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7E3D7" w14:textId="77777777" w:rsidR="00150600" w:rsidRDefault="00B30EA3">
      <w:pPr>
        <w:framePr w:w="4612" w:h="838" w:hRule="exact" w:hSpace="141" w:wrap="around" w:vAnchor="text" w:hAnchor="page" w:x="6521" w:y="7"/>
        <w:ind w:left="-142" w:firstLine="142"/>
        <w:rPr>
          <w:rFonts w:cs="Arial"/>
        </w:rPr>
      </w:pPr>
      <w:r>
        <w:rPr>
          <w:noProof/>
        </w:rPr>
        <w:drawing>
          <wp:inline distT="0" distB="0" distL="0" distR="0" wp14:anchorId="1BA1A2E1" wp14:editId="22F26343">
            <wp:extent cx="277050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8"/>
                    <a:stretch>
                      <a:fillRect/>
                    </a:stretch>
                  </pic:blipFill>
                  <pic:spPr bwMode="auto">
                    <a:xfrm>
                      <a:off x="0" y="0"/>
                      <a:ext cx="2770505" cy="532130"/>
                    </a:xfrm>
                    <a:prstGeom prst="rect">
                      <a:avLst/>
                    </a:prstGeom>
                  </pic:spPr>
                </pic:pic>
              </a:graphicData>
            </a:graphic>
          </wp:inline>
        </w:drawing>
      </w:r>
    </w:p>
    <w:p w14:paraId="179C8B45" w14:textId="77777777" w:rsidR="00150600" w:rsidRDefault="00150600">
      <w:pPr>
        <w:pStyle w:val="BodyText2"/>
        <w:rPr>
          <w:rFonts w:ascii="Times New Roman" w:hAnsi="Times New Roman"/>
        </w:rPr>
      </w:pPr>
    </w:p>
    <w:p w14:paraId="6B979993" w14:textId="77777777" w:rsidR="00150600" w:rsidRDefault="00150600">
      <w:pPr>
        <w:pStyle w:val="BodyText2"/>
        <w:rPr>
          <w:rFonts w:ascii="Times New Roman" w:hAnsi="Times New Roman"/>
        </w:rPr>
      </w:pPr>
    </w:p>
    <w:p w14:paraId="31EB8F7E" w14:textId="77777777" w:rsidR="00150600" w:rsidRDefault="00150600">
      <w:pPr>
        <w:pStyle w:val="BodyText2"/>
        <w:rPr>
          <w:rFonts w:ascii="Times New Roman" w:hAnsi="Times New Roman"/>
        </w:rPr>
      </w:pPr>
    </w:p>
    <w:p w14:paraId="34ECAE9D" w14:textId="77777777" w:rsidR="00150600" w:rsidRDefault="00150600">
      <w:pPr>
        <w:pStyle w:val="BodyText2"/>
        <w:rPr>
          <w:rFonts w:ascii="Times New Roman" w:hAnsi="Times New Roman"/>
        </w:rPr>
      </w:pPr>
    </w:p>
    <w:p w14:paraId="76F38EB4" w14:textId="77777777" w:rsidR="00150600" w:rsidRDefault="00150600">
      <w:pPr>
        <w:pStyle w:val="BodyText2"/>
        <w:rPr>
          <w:rFonts w:ascii="Times New Roman" w:hAnsi="Times New Roman"/>
        </w:rPr>
      </w:pPr>
    </w:p>
    <w:p w14:paraId="78B68F24" w14:textId="77777777" w:rsidR="00150600" w:rsidRDefault="00150600">
      <w:pPr>
        <w:pStyle w:val="BodyText2"/>
        <w:rPr>
          <w:rFonts w:ascii="Times New Roman" w:hAnsi="Times New Roman"/>
        </w:rPr>
      </w:pPr>
    </w:p>
    <w:p w14:paraId="0E9E4CBF" w14:textId="77777777" w:rsidR="00150600" w:rsidRDefault="00150600">
      <w:pPr>
        <w:pStyle w:val="BodyText2"/>
        <w:rPr>
          <w:rFonts w:ascii="Times New Roman" w:hAnsi="Times New Roman"/>
        </w:rPr>
      </w:pPr>
    </w:p>
    <w:p w14:paraId="69F2E7D1" w14:textId="77777777" w:rsidR="00150600" w:rsidRDefault="00150600">
      <w:pPr>
        <w:pStyle w:val="BodyText2"/>
        <w:rPr>
          <w:rFonts w:ascii="Times New Roman" w:hAnsi="Times New Roman"/>
        </w:rPr>
      </w:pPr>
    </w:p>
    <w:p w14:paraId="26B4321E" w14:textId="77777777" w:rsidR="00150600" w:rsidRDefault="00150600">
      <w:pPr>
        <w:pStyle w:val="BodyText2"/>
        <w:rPr>
          <w:rFonts w:ascii="Times New Roman" w:hAnsi="Times New Roman"/>
        </w:rPr>
      </w:pPr>
    </w:p>
    <w:p w14:paraId="69F35FAB" w14:textId="77777777" w:rsidR="00150600" w:rsidRDefault="00150600">
      <w:pPr>
        <w:pStyle w:val="BodyText2"/>
        <w:rPr>
          <w:rFonts w:ascii="Times New Roman" w:hAnsi="Times New Roman"/>
        </w:rPr>
      </w:pPr>
    </w:p>
    <w:p w14:paraId="38AA1ADB" w14:textId="77777777" w:rsidR="00150600" w:rsidRDefault="00150600">
      <w:pPr>
        <w:pStyle w:val="BodyText2"/>
        <w:rPr>
          <w:rFonts w:ascii="Times New Roman" w:hAnsi="Times New Roman"/>
        </w:rPr>
      </w:pPr>
    </w:p>
    <w:p w14:paraId="70D5276F" w14:textId="77777777" w:rsidR="00150600" w:rsidRDefault="00150600">
      <w:pPr>
        <w:pStyle w:val="BodyText2"/>
        <w:rPr>
          <w:rFonts w:ascii="Times New Roman" w:hAnsi="Times New Roman"/>
        </w:rPr>
      </w:pPr>
    </w:p>
    <w:p w14:paraId="3C56D266" w14:textId="77777777" w:rsidR="00150600" w:rsidRDefault="00150600">
      <w:pPr>
        <w:pStyle w:val="BodyText2"/>
        <w:rPr>
          <w:rFonts w:ascii="Times New Roman" w:hAnsi="Times New Roman"/>
        </w:rPr>
      </w:pPr>
    </w:p>
    <w:p w14:paraId="69D25D4E" w14:textId="77777777" w:rsidR="00150600" w:rsidRDefault="00150600">
      <w:pPr>
        <w:pStyle w:val="BodyText2"/>
        <w:rPr>
          <w:rFonts w:ascii="Times New Roman" w:hAnsi="Times New Roman"/>
        </w:rPr>
      </w:pPr>
    </w:p>
    <w:p w14:paraId="465279C3" w14:textId="77777777" w:rsidR="00150600" w:rsidRDefault="00150600">
      <w:pPr>
        <w:pStyle w:val="BodyText2"/>
        <w:rPr>
          <w:rFonts w:ascii="Times New Roman" w:hAnsi="Times New Roman"/>
        </w:rPr>
      </w:pPr>
    </w:p>
    <w:p w14:paraId="6516146A" w14:textId="77777777" w:rsidR="00150600" w:rsidRDefault="00150600">
      <w:pPr>
        <w:pStyle w:val="BodyText2"/>
        <w:rPr>
          <w:rFonts w:ascii="Times New Roman" w:hAnsi="Times New Roman"/>
        </w:rPr>
      </w:pPr>
    </w:p>
    <w:p w14:paraId="1B1A19E6" w14:textId="77777777" w:rsidR="00150600" w:rsidRDefault="00150600">
      <w:pPr>
        <w:pStyle w:val="BodyText2"/>
        <w:rPr>
          <w:rFonts w:ascii="Times New Roman" w:hAnsi="Times New Roman"/>
        </w:rPr>
      </w:pPr>
    </w:p>
    <w:p w14:paraId="53605BE7" w14:textId="77777777" w:rsidR="00150600" w:rsidRDefault="00B30EA3">
      <w:pPr>
        <w:pStyle w:val="BodyText2"/>
        <w:jc w:val="center"/>
        <w:rPr>
          <w:rFonts w:cs="Arial"/>
          <w:b w:val="0"/>
          <w:bCs/>
          <w:sz w:val="32"/>
          <w:szCs w:val="32"/>
        </w:rPr>
      </w:pPr>
      <w:r>
        <w:rPr>
          <w:b w:val="0"/>
          <w:sz w:val="32"/>
          <w:szCs w:val="32"/>
        </w:rPr>
        <w:t>PUBLIC PROCUREMENT DOCUMENTS</w:t>
      </w:r>
    </w:p>
    <w:p w14:paraId="32B29478" w14:textId="77777777" w:rsidR="00150600" w:rsidRDefault="00150600">
      <w:pPr>
        <w:rPr>
          <w:rFonts w:cs="Arial"/>
          <w:sz w:val="32"/>
          <w:szCs w:val="32"/>
          <w:lang w:val="en-GB" w:eastAsia="ar-SA"/>
        </w:rPr>
      </w:pPr>
    </w:p>
    <w:p w14:paraId="07F69A7C" w14:textId="77777777" w:rsidR="00150600" w:rsidRDefault="00B30EA3">
      <w:pPr>
        <w:pStyle w:val="BodyText2"/>
        <w:spacing w:before="240" w:after="240"/>
        <w:jc w:val="center"/>
        <w:rPr>
          <w:rFonts w:cs="Arial"/>
          <w:b w:val="0"/>
          <w:sz w:val="32"/>
          <w:szCs w:val="32"/>
          <w:lang w:val="en-GB" w:eastAsia="ar-SA"/>
        </w:rPr>
      </w:pPr>
      <w:r>
        <w:rPr>
          <w:rFonts w:cs="Arial"/>
          <w:b w:val="0"/>
          <w:sz w:val="32"/>
          <w:szCs w:val="32"/>
          <w:lang w:val="en-GB" w:eastAsia="ar-SA"/>
        </w:rPr>
        <w:t>IN ACCORDANCE WITH THE OPEN PROCEDURE</w:t>
      </w:r>
    </w:p>
    <w:p w14:paraId="1A914730" w14:textId="77777777" w:rsidR="00150600" w:rsidRDefault="00150600">
      <w:pPr>
        <w:jc w:val="center"/>
        <w:rPr>
          <w:rFonts w:cs="Arial"/>
          <w:b/>
          <w:sz w:val="32"/>
          <w:szCs w:val="32"/>
          <w:lang w:val="en-GB" w:eastAsia="ar-SA"/>
        </w:rPr>
      </w:pPr>
    </w:p>
    <w:p w14:paraId="5264C27F" w14:textId="77777777" w:rsidR="00150600" w:rsidRDefault="00B30EA3">
      <w:pPr>
        <w:pStyle w:val="BodyText2"/>
        <w:jc w:val="center"/>
        <w:rPr>
          <w:b w:val="0"/>
          <w:sz w:val="32"/>
          <w:szCs w:val="32"/>
          <w:lang w:val="en-GB"/>
        </w:rPr>
      </w:pPr>
      <w:r>
        <w:rPr>
          <w:b w:val="0"/>
          <w:sz w:val="32"/>
          <w:szCs w:val="32"/>
          <w:lang w:val="en-GB"/>
        </w:rPr>
        <w:t>JN-B1096</w:t>
      </w:r>
    </w:p>
    <w:p w14:paraId="7E86559A" w14:textId="77777777" w:rsidR="00150600" w:rsidRDefault="00150600">
      <w:pPr>
        <w:pStyle w:val="BodyText2"/>
        <w:rPr>
          <w:rFonts w:ascii="Times New Roman" w:hAnsi="Times New Roman"/>
          <w:sz w:val="32"/>
          <w:szCs w:val="32"/>
        </w:rPr>
      </w:pPr>
    </w:p>
    <w:p w14:paraId="028F027D" w14:textId="77777777" w:rsidR="00150600" w:rsidRDefault="00150600">
      <w:pPr>
        <w:pStyle w:val="BodyText2"/>
        <w:rPr>
          <w:rFonts w:ascii="Times New Roman" w:hAnsi="Times New Roman"/>
          <w:sz w:val="32"/>
          <w:szCs w:val="32"/>
        </w:rPr>
      </w:pPr>
    </w:p>
    <w:p w14:paraId="435F2D88" w14:textId="77777777" w:rsidR="00150600" w:rsidRDefault="00150600">
      <w:pPr>
        <w:pStyle w:val="BodyText"/>
        <w:rPr>
          <w:sz w:val="32"/>
          <w:szCs w:val="32"/>
        </w:rPr>
      </w:pPr>
    </w:p>
    <w:p w14:paraId="3562961F" w14:textId="77777777" w:rsidR="00150600" w:rsidRDefault="00150600">
      <w:pPr>
        <w:pStyle w:val="BodyText"/>
        <w:rPr>
          <w:sz w:val="32"/>
          <w:szCs w:val="32"/>
        </w:rPr>
      </w:pPr>
    </w:p>
    <w:p w14:paraId="2225FA55" w14:textId="77777777" w:rsidR="00150600" w:rsidRDefault="00150600">
      <w:pPr>
        <w:pStyle w:val="BodyText"/>
        <w:rPr>
          <w:sz w:val="32"/>
          <w:szCs w:val="32"/>
        </w:rPr>
      </w:pPr>
    </w:p>
    <w:p w14:paraId="260144E7" w14:textId="77777777" w:rsidR="00150600" w:rsidRDefault="00B30EA3">
      <w:pPr>
        <w:pStyle w:val="BodyText"/>
        <w:jc w:val="center"/>
        <w:rPr>
          <w:rFonts w:cs="Arial"/>
          <w:b/>
          <w:bCs/>
          <w:caps/>
          <w:color w:val="000000"/>
          <w:sz w:val="32"/>
          <w:szCs w:val="32"/>
        </w:rPr>
      </w:pPr>
      <w:bookmarkStart w:id="0" w:name="_Hlk29972909"/>
      <w:r>
        <w:rPr>
          <w:rFonts w:cs="Arial"/>
          <w:b/>
          <w:bCs/>
          <w:caps/>
          <w:color w:val="000000"/>
          <w:sz w:val="32"/>
          <w:szCs w:val="32"/>
          <w:lang w:val="en-US"/>
        </w:rPr>
        <w:t>PURCHASE OF Master V/A/DATA ROUTER</w:t>
      </w:r>
      <w:bookmarkEnd w:id="0"/>
    </w:p>
    <w:p w14:paraId="19BD2A56" w14:textId="2C64A768" w:rsidR="00150600" w:rsidRDefault="00183C2B" w:rsidP="00183C2B">
      <w:pPr>
        <w:pStyle w:val="BodyText"/>
        <w:jc w:val="center"/>
        <w:rPr>
          <w:b/>
        </w:rPr>
      </w:pPr>
      <w:r w:rsidRPr="00183C2B">
        <w:rPr>
          <w:b/>
          <w:highlight w:val="yellow"/>
        </w:rPr>
        <w:t>CHANGES OF THE DOCUMENTATION 1</w:t>
      </w:r>
    </w:p>
    <w:p w14:paraId="090DE59C" w14:textId="77777777" w:rsidR="00150600" w:rsidRDefault="00150600">
      <w:pPr>
        <w:pStyle w:val="BodyText"/>
        <w:rPr>
          <w:b/>
        </w:rPr>
      </w:pPr>
    </w:p>
    <w:p w14:paraId="752E4645" w14:textId="77777777" w:rsidR="00150600" w:rsidRDefault="00150600">
      <w:pPr>
        <w:pStyle w:val="BodyText"/>
        <w:rPr>
          <w:b/>
        </w:rPr>
      </w:pPr>
    </w:p>
    <w:p w14:paraId="0B4AB28A" w14:textId="77777777" w:rsidR="00150600" w:rsidRDefault="00150600">
      <w:pPr>
        <w:pStyle w:val="BodyText"/>
        <w:rPr>
          <w:b/>
        </w:rPr>
      </w:pPr>
    </w:p>
    <w:p w14:paraId="4BB01A25" w14:textId="77777777" w:rsidR="00150600" w:rsidRDefault="00150600">
      <w:pPr>
        <w:pStyle w:val="BodyText"/>
        <w:rPr>
          <w:b/>
        </w:rPr>
      </w:pPr>
    </w:p>
    <w:p w14:paraId="3DE7D841" w14:textId="77777777" w:rsidR="00150600" w:rsidRDefault="00150600">
      <w:pPr>
        <w:pStyle w:val="BodyText"/>
        <w:rPr>
          <w:b/>
        </w:rPr>
      </w:pPr>
    </w:p>
    <w:p w14:paraId="02601527" w14:textId="77777777" w:rsidR="00150600" w:rsidRDefault="00150600">
      <w:pPr>
        <w:pStyle w:val="BodyText"/>
        <w:rPr>
          <w:b/>
        </w:rPr>
      </w:pPr>
    </w:p>
    <w:p w14:paraId="3B181CFC" w14:textId="77777777" w:rsidR="00150600" w:rsidRDefault="00150600">
      <w:pPr>
        <w:pStyle w:val="BodyText"/>
        <w:rPr>
          <w:b/>
        </w:rPr>
      </w:pPr>
    </w:p>
    <w:p w14:paraId="271CC2A6" w14:textId="77777777" w:rsidR="00150600" w:rsidRDefault="00150600">
      <w:pPr>
        <w:pStyle w:val="BodyText"/>
        <w:rPr>
          <w:b/>
        </w:rPr>
      </w:pPr>
    </w:p>
    <w:p w14:paraId="15640F48" w14:textId="77777777" w:rsidR="00150600" w:rsidRDefault="00150600">
      <w:pPr>
        <w:pStyle w:val="BodyText"/>
        <w:rPr>
          <w:b/>
        </w:rPr>
      </w:pPr>
    </w:p>
    <w:p w14:paraId="3AAB00BE" w14:textId="77777777" w:rsidR="00150600" w:rsidRDefault="00150600"/>
    <w:p w14:paraId="4D484CB8" w14:textId="77777777" w:rsidR="00150600" w:rsidRDefault="00150600"/>
    <w:p w14:paraId="69B4048F" w14:textId="77777777" w:rsidR="00150600" w:rsidRDefault="00150600">
      <w:pPr>
        <w:pStyle w:val="FootnoteText"/>
      </w:pPr>
    </w:p>
    <w:p w14:paraId="3A1FDA5C" w14:textId="77777777" w:rsidR="00150600" w:rsidRDefault="00150600">
      <w:pPr>
        <w:pStyle w:val="FootnoteText"/>
      </w:pPr>
    </w:p>
    <w:p w14:paraId="7308D149" w14:textId="77777777" w:rsidR="00150600" w:rsidRDefault="00150600">
      <w:pPr>
        <w:rPr>
          <w:b/>
        </w:rPr>
      </w:pPr>
    </w:p>
    <w:p w14:paraId="3451E3DE" w14:textId="77777777" w:rsidR="00150600" w:rsidRDefault="00150600">
      <w:pPr>
        <w:rPr>
          <w:b/>
        </w:rPr>
      </w:pPr>
    </w:p>
    <w:p w14:paraId="449F8959" w14:textId="77777777" w:rsidR="00150600" w:rsidRDefault="00B30EA3">
      <w:pPr>
        <w:jc w:val="left"/>
        <w:rPr>
          <w:b/>
        </w:rPr>
      </w:pPr>
      <w:r>
        <w:br w:type="page"/>
      </w:r>
    </w:p>
    <w:p w14:paraId="37650309" w14:textId="77777777" w:rsidR="00150600" w:rsidRDefault="00150600">
      <w:pPr>
        <w:rPr>
          <w:b/>
        </w:rPr>
      </w:pPr>
    </w:p>
    <w:p w14:paraId="393232BB" w14:textId="77777777" w:rsidR="00150600" w:rsidRDefault="00B30EA3">
      <w:pPr>
        <w:jc w:val="center"/>
        <w:rPr>
          <w:b/>
        </w:rPr>
      </w:pPr>
      <w:r>
        <w:rPr>
          <w:b/>
        </w:rPr>
        <w:t>CONTENTS</w:t>
      </w:r>
    </w:p>
    <w:sdt>
      <w:sdtPr>
        <w:rPr>
          <w:rFonts w:cs="Times New Roman"/>
          <w:b w:val="0"/>
          <w:bCs w:val="0"/>
          <w:szCs w:val="24"/>
        </w:rPr>
        <w:id w:val="-1738243586"/>
        <w:docPartObj>
          <w:docPartGallery w:val="Table of Contents"/>
          <w:docPartUnique/>
        </w:docPartObj>
      </w:sdtPr>
      <w:sdtEndPr/>
      <w:sdtContent>
        <w:p w14:paraId="67C9F4F2" w14:textId="2CBB6037" w:rsidR="00E269A2" w:rsidRDefault="00B30EA3">
          <w:pPr>
            <w:pStyle w:val="TOC1"/>
            <w:rPr>
              <w:rFonts w:asciiTheme="minorHAnsi" w:eastAsiaTheme="minorEastAsia" w:hAnsiTheme="minorHAnsi" w:cstheme="minorBidi"/>
              <w:b w:val="0"/>
              <w:bCs w:val="0"/>
              <w:noProof/>
              <w:kern w:val="2"/>
              <w:sz w:val="24"/>
              <w:szCs w:val="24"/>
              <w:lang w:eastAsia="sl-SI"/>
              <w14:ligatures w14:val="standardContextual"/>
            </w:rPr>
          </w:pPr>
          <w:r>
            <w:fldChar w:fldCharType="begin"/>
          </w:r>
          <w:r>
            <w:rPr>
              <w:rStyle w:val="IndexLink"/>
              <w:webHidden/>
            </w:rPr>
            <w:instrText xml:space="preserve"> TOC \z \o "1-3" \h</w:instrText>
          </w:r>
          <w:r>
            <w:rPr>
              <w:rStyle w:val="IndexLink"/>
            </w:rPr>
            <w:fldChar w:fldCharType="separate"/>
          </w:r>
          <w:hyperlink w:anchor="_Toc209181762" w:history="1">
            <w:r w:rsidR="00E269A2" w:rsidRPr="008A17E0">
              <w:rPr>
                <w:rStyle w:val="Hyperlink"/>
                <w:noProof/>
              </w:rPr>
              <w:t>1</w:t>
            </w:r>
            <w:r w:rsidR="00E269A2">
              <w:rPr>
                <w:rFonts w:asciiTheme="minorHAnsi" w:eastAsiaTheme="minorEastAsia" w:hAnsiTheme="minorHAnsi" w:cstheme="minorBidi"/>
                <w:b w:val="0"/>
                <w:bCs w:val="0"/>
                <w:noProof/>
                <w:kern w:val="2"/>
                <w:sz w:val="24"/>
                <w:szCs w:val="24"/>
                <w:lang w:eastAsia="sl-SI"/>
                <w14:ligatures w14:val="standardContextual"/>
              </w:rPr>
              <w:tab/>
            </w:r>
            <w:r w:rsidR="00E269A2" w:rsidRPr="008A17E0">
              <w:rPr>
                <w:rStyle w:val="Hyperlink"/>
                <w:noProof/>
              </w:rPr>
              <w:t>INVITATION TO SUBMIT BIDS FOR THE PUBLIC TENDER</w:t>
            </w:r>
            <w:r w:rsidR="00E269A2">
              <w:rPr>
                <w:noProof/>
                <w:webHidden/>
              </w:rPr>
              <w:tab/>
            </w:r>
            <w:r w:rsidR="00E269A2">
              <w:rPr>
                <w:noProof/>
                <w:webHidden/>
              </w:rPr>
              <w:fldChar w:fldCharType="begin"/>
            </w:r>
            <w:r w:rsidR="00E269A2">
              <w:rPr>
                <w:noProof/>
                <w:webHidden/>
              </w:rPr>
              <w:instrText xml:space="preserve"> PAGEREF _Toc209181762 \h </w:instrText>
            </w:r>
            <w:r w:rsidR="00E269A2">
              <w:rPr>
                <w:noProof/>
                <w:webHidden/>
              </w:rPr>
            </w:r>
            <w:r w:rsidR="00E269A2">
              <w:rPr>
                <w:noProof/>
                <w:webHidden/>
              </w:rPr>
              <w:fldChar w:fldCharType="separate"/>
            </w:r>
            <w:r w:rsidR="00E269A2">
              <w:rPr>
                <w:noProof/>
                <w:webHidden/>
              </w:rPr>
              <w:t>4</w:t>
            </w:r>
            <w:r w:rsidR="00E269A2">
              <w:rPr>
                <w:noProof/>
                <w:webHidden/>
              </w:rPr>
              <w:fldChar w:fldCharType="end"/>
            </w:r>
          </w:hyperlink>
        </w:p>
        <w:p w14:paraId="49C6D828" w14:textId="26EAD439" w:rsidR="00E269A2" w:rsidRDefault="00E269A2">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763" w:history="1">
            <w:r w:rsidRPr="008A17E0">
              <w:rPr>
                <w:rStyle w:val="Hyperlink"/>
                <w:noProof/>
              </w:rPr>
              <w:t>2</w:t>
            </w:r>
            <w:r>
              <w:rPr>
                <w:rFonts w:asciiTheme="minorHAnsi" w:eastAsiaTheme="minorEastAsia" w:hAnsiTheme="minorHAnsi" w:cstheme="minorBidi"/>
                <w:b w:val="0"/>
                <w:bCs w:val="0"/>
                <w:noProof/>
                <w:kern w:val="2"/>
                <w:sz w:val="24"/>
                <w:szCs w:val="24"/>
                <w:lang w:eastAsia="sl-SI"/>
                <w14:ligatures w14:val="standardContextual"/>
              </w:rPr>
              <w:tab/>
            </w:r>
            <w:r w:rsidRPr="008A17E0">
              <w:rPr>
                <w:rStyle w:val="Hyperlink"/>
                <w:noProof/>
              </w:rPr>
              <w:t>INSTRUCTIONS FOR MAKING BIDS</w:t>
            </w:r>
            <w:r>
              <w:rPr>
                <w:noProof/>
                <w:webHidden/>
              </w:rPr>
              <w:tab/>
            </w:r>
            <w:r>
              <w:rPr>
                <w:noProof/>
                <w:webHidden/>
              </w:rPr>
              <w:fldChar w:fldCharType="begin"/>
            </w:r>
            <w:r>
              <w:rPr>
                <w:noProof/>
                <w:webHidden/>
              </w:rPr>
              <w:instrText xml:space="preserve"> PAGEREF _Toc209181763 \h </w:instrText>
            </w:r>
            <w:r>
              <w:rPr>
                <w:noProof/>
                <w:webHidden/>
              </w:rPr>
            </w:r>
            <w:r>
              <w:rPr>
                <w:noProof/>
                <w:webHidden/>
              </w:rPr>
              <w:fldChar w:fldCharType="separate"/>
            </w:r>
            <w:r>
              <w:rPr>
                <w:noProof/>
                <w:webHidden/>
              </w:rPr>
              <w:t>5</w:t>
            </w:r>
            <w:r>
              <w:rPr>
                <w:noProof/>
                <w:webHidden/>
              </w:rPr>
              <w:fldChar w:fldCharType="end"/>
            </w:r>
          </w:hyperlink>
        </w:p>
        <w:p w14:paraId="6C5F541D" w14:textId="35B52AC7"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764" w:history="1">
            <w:r w:rsidRPr="008A17E0">
              <w:rPr>
                <w:rStyle w:val="Hyperlink"/>
                <w:b/>
                <w:noProof/>
              </w:rPr>
              <w:t>2.1</w:t>
            </w:r>
            <w:r>
              <w:rPr>
                <w:rFonts w:asciiTheme="minorHAnsi" w:eastAsiaTheme="minorEastAsia" w:hAnsiTheme="minorHAnsi" w:cstheme="minorBidi"/>
                <w:noProof/>
                <w:kern w:val="2"/>
                <w:sz w:val="24"/>
                <w:lang w:eastAsia="sl-SI"/>
                <w14:ligatures w14:val="standardContextual"/>
              </w:rPr>
              <w:tab/>
            </w:r>
            <w:r w:rsidRPr="008A17E0">
              <w:rPr>
                <w:rStyle w:val="Hyperlink"/>
                <w:b/>
                <w:noProof/>
              </w:rPr>
              <w:t>Contracting authority of the public bid</w:t>
            </w:r>
            <w:r>
              <w:rPr>
                <w:noProof/>
                <w:webHidden/>
              </w:rPr>
              <w:tab/>
            </w:r>
            <w:r>
              <w:rPr>
                <w:noProof/>
                <w:webHidden/>
              </w:rPr>
              <w:fldChar w:fldCharType="begin"/>
            </w:r>
            <w:r>
              <w:rPr>
                <w:noProof/>
                <w:webHidden/>
              </w:rPr>
              <w:instrText xml:space="preserve"> PAGEREF _Toc209181764 \h </w:instrText>
            </w:r>
            <w:r>
              <w:rPr>
                <w:noProof/>
                <w:webHidden/>
              </w:rPr>
            </w:r>
            <w:r>
              <w:rPr>
                <w:noProof/>
                <w:webHidden/>
              </w:rPr>
              <w:fldChar w:fldCharType="separate"/>
            </w:r>
            <w:r>
              <w:rPr>
                <w:noProof/>
                <w:webHidden/>
              </w:rPr>
              <w:t>5</w:t>
            </w:r>
            <w:r>
              <w:rPr>
                <w:noProof/>
                <w:webHidden/>
              </w:rPr>
              <w:fldChar w:fldCharType="end"/>
            </w:r>
          </w:hyperlink>
        </w:p>
        <w:p w14:paraId="202AD7B8" w14:textId="0D46C376"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765" w:history="1">
            <w:r w:rsidRPr="008A17E0">
              <w:rPr>
                <w:rStyle w:val="Hyperlink"/>
                <w:b/>
                <w:noProof/>
              </w:rPr>
              <w:t>2.2</w:t>
            </w:r>
            <w:r>
              <w:rPr>
                <w:rFonts w:asciiTheme="minorHAnsi" w:eastAsiaTheme="minorEastAsia" w:hAnsiTheme="minorHAnsi" w:cstheme="minorBidi"/>
                <w:noProof/>
                <w:kern w:val="2"/>
                <w:sz w:val="24"/>
                <w:lang w:eastAsia="sl-SI"/>
                <w14:ligatures w14:val="standardContextual"/>
              </w:rPr>
              <w:tab/>
            </w:r>
            <w:r w:rsidRPr="008A17E0">
              <w:rPr>
                <w:rStyle w:val="Hyperlink"/>
                <w:b/>
                <w:noProof/>
              </w:rPr>
              <w:t>Legal ground</w:t>
            </w:r>
            <w:r>
              <w:rPr>
                <w:noProof/>
                <w:webHidden/>
              </w:rPr>
              <w:tab/>
            </w:r>
            <w:r>
              <w:rPr>
                <w:noProof/>
                <w:webHidden/>
              </w:rPr>
              <w:fldChar w:fldCharType="begin"/>
            </w:r>
            <w:r>
              <w:rPr>
                <w:noProof/>
                <w:webHidden/>
              </w:rPr>
              <w:instrText xml:space="preserve"> PAGEREF _Toc209181765 \h </w:instrText>
            </w:r>
            <w:r>
              <w:rPr>
                <w:noProof/>
                <w:webHidden/>
              </w:rPr>
            </w:r>
            <w:r>
              <w:rPr>
                <w:noProof/>
                <w:webHidden/>
              </w:rPr>
              <w:fldChar w:fldCharType="separate"/>
            </w:r>
            <w:r>
              <w:rPr>
                <w:noProof/>
                <w:webHidden/>
              </w:rPr>
              <w:t>5</w:t>
            </w:r>
            <w:r>
              <w:rPr>
                <w:noProof/>
                <w:webHidden/>
              </w:rPr>
              <w:fldChar w:fldCharType="end"/>
            </w:r>
          </w:hyperlink>
        </w:p>
        <w:p w14:paraId="26A27900" w14:textId="21A2B1B4"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766" w:history="1">
            <w:r w:rsidRPr="008A17E0">
              <w:rPr>
                <w:rStyle w:val="Hyperlink"/>
                <w:b/>
                <w:noProof/>
              </w:rPr>
              <w:t>2.3</w:t>
            </w:r>
            <w:r>
              <w:rPr>
                <w:rFonts w:asciiTheme="minorHAnsi" w:eastAsiaTheme="minorEastAsia" w:hAnsiTheme="minorHAnsi" w:cstheme="minorBidi"/>
                <w:noProof/>
                <w:kern w:val="2"/>
                <w:sz w:val="24"/>
                <w:lang w:eastAsia="sl-SI"/>
                <w14:ligatures w14:val="standardContextual"/>
              </w:rPr>
              <w:tab/>
            </w:r>
            <w:r w:rsidRPr="008A17E0">
              <w:rPr>
                <w:rStyle w:val="Hyperlink"/>
                <w:b/>
                <w:noProof/>
              </w:rPr>
              <w:t>Basis rules of operation</w:t>
            </w:r>
            <w:r>
              <w:rPr>
                <w:noProof/>
                <w:webHidden/>
              </w:rPr>
              <w:tab/>
            </w:r>
            <w:r>
              <w:rPr>
                <w:noProof/>
                <w:webHidden/>
              </w:rPr>
              <w:fldChar w:fldCharType="begin"/>
            </w:r>
            <w:r>
              <w:rPr>
                <w:noProof/>
                <w:webHidden/>
              </w:rPr>
              <w:instrText xml:space="preserve"> PAGEREF _Toc209181766 \h </w:instrText>
            </w:r>
            <w:r>
              <w:rPr>
                <w:noProof/>
                <w:webHidden/>
              </w:rPr>
            </w:r>
            <w:r>
              <w:rPr>
                <w:noProof/>
                <w:webHidden/>
              </w:rPr>
              <w:fldChar w:fldCharType="separate"/>
            </w:r>
            <w:r>
              <w:rPr>
                <w:noProof/>
                <w:webHidden/>
              </w:rPr>
              <w:t>5</w:t>
            </w:r>
            <w:r>
              <w:rPr>
                <w:noProof/>
                <w:webHidden/>
              </w:rPr>
              <w:fldChar w:fldCharType="end"/>
            </w:r>
          </w:hyperlink>
        </w:p>
        <w:p w14:paraId="4208AF98" w14:textId="7169C13B" w:rsidR="00E269A2" w:rsidRDefault="00E269A2">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767" w:history="1">
            <w:r w:rsidRPr="008A17E0">
              <w:rPr>
                <w:rStyle w:val="Hyperlink"/>
                <w:noProof/>
              </w:rPr>
              <w:t>3</w:t>
            </w:r>
            <w:r>
              <w:rPr>
                <w:rFonts w:asciiTheme="minorHAnsi" w:eastAsiaTheme="minorEastAsia" w:hAnsiTheme="minorHAnsi" w:cstheme="minorBidi"/>
                <w:b w:val="0"/>
                <w:bCs w:val="0"/>
                <w:noProof/>
                <w:kern w:val="2"/>
                <w:sz w:val="24"/>
                <w:szCs w:val="24"/>
                <w:lang w:eastAsia="sl-SI"/>
                <w14:ligatures w14:val="standardContextual"/>
              </w:rPr>
              <w:tab/>
            </w:r>
            <w:r w:rsidRPr="008A17E0">
              <w:rPr>
                <w:rStyle w:val="Hyperlink"/>
                <w:noProof/>
              </w:rPr>
              <w:t>SUBJECT OF THE PUBLIC PROCUREMENT</w:t>
            </w:r>
            <w:r>
              <w:rPr>
                <w:noProof/>
                <w:webHidden/>
              </w:rPr>
              <w:tab/>
            </w:r>
            <w:r>
              <w:rPr>
                <w:noProof/>
                <w:webHidden/>
              </w:rPr>
              <w:fldChar w:fldCharType="begin"/>
            </w:r>
            <w:r>
              <w:rPr>
                <w:noProof/>
                <w:webHidden/>
              </w:rPr>
              <w:instrText xml:space="preserve"> PAGEREF _Toc209181767 \h </w:instrText>
            </w:r>
            <w:r>
              <w:rPr>
                <w:noProof/>
                <w:webHidden/>
              </w:rPr>
            </w:r>
            <w:r>
              <w:rPr>
                <w:noProof/>
                <w:webHidden/>
              </w:rPr>
              <w:fldChar w:fldCharType="separate"/>
            </w:r>
            <w:r>
              <w:rPr>
                <w:noProof/>
                <w:webHidden/>
              </w:rPr>
              <w:t>6</w:t>
            </w:r>
            <w:r>
              <w:rPr>
                <w:noProof/>
                <w:webHidden/>
              </w:rPr>
              <w:fldChar w:fldCharType="end"/>
            </w:r>
          </w:hyperlink>
        </w:p>
        <w:p w14:paraId="624535B4" w14:textId="4C44FCD4"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768" w:history="1">
            <w:r w:rsidRPr="008A17E0">
              <w:rPr>
                <w:rStyle w:val="Hyperlink"/>
                <w:b/>
                <w:noProof/>
              </w:rPr>
              <w:t>3.1</w:t>
            </w:r>
            <w:r>
              <w:rPr>
                <w:rFonts w:asciiTheme="minorHAnsi" w:eastAsiaTheme="minorEastAsia" w:hAnsiTheme="minorHAnsi" w:cstheme="minorBidi"/>
                <w:noProof/>
                <w:kern w:val="2"/>
                <w:sz w:val="24"/>
                <w:lang w:eastAsia="sl-SI"/>
                <w14:ligatures w14:val="standardContextual"/>
              </w:rPr>
              <w:tab/>
            </w:r>
            <w:r w:rsidRPr="008A17E0">
              <w:rPr>
                <w:rStyle w:val="Hyperlink"/>
                <w:b/>
                <w:noProof/>
              </w:rPr>
              <w:t>General Description</w:t>
            </w:r>
            <w:r>
              <w:rPr>
                <w:noProof/>
                <w:webHidden/>
              </w:rPr>
              <w:tab/>
            </w:r>
            <w:r>
              <w:rPr>
                <w:noProof/>
                <w:webHidden/>
              </w:rPr>
              <w:fldChar w:fldCharType="begin"/>
            </w:r>
            <w:r>
              <w:rPr>
                <w:noProof/>
                <w:webHidden/>
              </w:rPr>
              <w:instrText xml:space="preserve"> PAGEREF _Toc209181768 \h </w:instrText>
            </w:r>
            <w:r>
              <w:rPr>
                <w:noProof/>
                <w:webHidden/>
              </w:rPr>
            </w:r>
            <w:r>
              <w:rPr>
                <w:noProof/>
                <w:webHidden/>
              </w:rPr>
              <w:fldChar w:fldCharType="separate"/>
            </w:r>
            <w:r>
              <w:rPr>
                <w:noProof/>
                <w:webHidden/>
              </w:rPr>
              <w:t>6</w:t>
            </w:r>
            <w:r>
              <w:rPr>
                <w:noProof/>
                <w:webHidden/>
              </w:rPr>
              <w:fldChar w:fldCharType="end"/>
            </w:r>
          </w:hyperlink>
        </w:p>
        <w:p w14:paraId="142A3247" w14:textId="6C102795"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769" w:history="1">
            <w:r w:rsidRPr="008A17E0">
              <w:rPr>
                <w:rStyle w:val="Hyperlink"/>
                <w:b/>
                <w:noProof/>
              </w:rPr>
              <w:t>3.2</w:t>
            </w:r>
            <w:r>
              <w:rPr>
                <w:rFonts w:asciiTheme="minorHAnsi" w:eastAsiaTheme="minorEastAsia" w:hAnsiTheme="minorHAnsi" w:cstheme="minorBidi"/>
                <w:noProof/>
                <w:kern w:val="2"/>
                <w:sz w:val="24"/>
                <w:lang w:eastAsia="sl-SI"/>
                <w14:ligatures w14:val="standardContextual"/>
              </w:rPr>
              <w:tab/>
            </w:r>
            <w:r w:rsidRPr="008A17E0">
              <w:rPr>
                <w:rStyle w:val="Hyperlink"/>
                <w:b/>
                <w:noProof/>
              </w:rPr>
              <w:t>Technical Requirements</w:t>
            </w:r>
            <w:r>
              <w:rPr>
                <w:noProof/>
                <w:webHidden/>
              </w:rPr>
              <w:tab/>
            </w:r>
            <w:r>
              <w:rPr>
                <w:noProof/>
                <w:webHidden/>
              </w:rPr>
              <w:fldChar w:fldCharType="begin"/>
            </w:r>
            <w:r>
              <w:rPr>
                <w:noProof/>
                <w:webHidden/>
              </w:rPr>
              <w:instrText xml:space="preserve"> PAGEREF _Toc209181769 \h </w:instrText>
            </w:r>
            <w:r>
              <w:rPr>
                <w:noProof/>
                <w:webHidden/>
              </w:rPr>
            </w:r>
            <w:r>
              <w:rPr>
                <w:noProof/>
                <w:webHidden/>
              </w:rPr>
              <w:fldChar w:fldCharType="separate"/>
            </w:r>
            <w:r>
              <w:rPr>
                <w:noProof/>
                <w:webHidden/>
              </w:rPr>
              <w:t>6</w:t>
            </w:r>
            <w:r>
              <w:rPr>
                <w:noProof/>
                <w:webHidden/>
              </w:rPr>
              <w:fldChar w:fldCharType="end"/>
            </w:r>
          </w:hyperlink>
        </w:p>
        <w:p w14:paraId="31D7993F" w14:textId="12AFFF56"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70" w:history="1">
            <w:r w:rsidRPr="008A17E0">
              <w:rPr>
                <w:rStyle w:val="Hyperlink"/>
                <w:noProof/>
              </w:rPr>
              <w:t>3.2.1</w:t>
            </w:r>
            <w:r>
              <w:rPr>
                <w:rFonts w:asciiTheme="minorHAnsi" w:eastAsiaTheme="minorEastAsia" w:hAnsiTheme="minorHAnsi" w:cstheme="minorBidi"/>
                <w:noProof/>
                <w:kern w:val="2"/>
                <w:sz w:val="24"/>
                <w:lang w:eastAsia="sl-SI"/>
                <w14:ligatures w14:val="standardContextual"/>
              </w:rPr>
              <w:tab/>
            </w:r>
            <w:r w:rsidRPr="008A17E0">
              <w:rPr>
                <w:rStyle w:val="Hyperlink"/>
                <w:noProof/>
              </w:rPr>
              <w:t>Technical Documentation</w:t>
            </w:r>
            <w:r>
              <w:rPr>
                <w:noProof/>
                <w:webHidden/>
              </w:rPr>
              <w:tab/>
            </w:r>
            <w:r>
              <w:rPr>
                <w:noProof/>
                <w:webHidden/>
              </w:rPr>
              <w:fldChar w:fldCharType="begin"/>
            </w:r>
            <w:r>
              <w:rPr>
                <w:noProof/>
                <w:webHidden/>
              </w:rPr>
              <w:instrText xml:space="preserve"> PAGEREF _Toc209181770 \h </w:instrText>
            </w:r>
            <w:r>
              <w:rPr>
                <w:noProof/>
                <w:webHidden/>
              </w:rPr>
            </w:r>
            <w:r>
              <w:rPr>
                <w:noProof/>
                <w:webHidden/>
              </w:rPr>
              <w:fldChar w:fldCharType="separate"/>
            </w:r>
            <w:r>
              <w:rPr>
                <w:noProof/>
                <w:webHidden/>
              </w:rPr>
              <w:t>6</w:t>
            </w:r>
            <w:r>
              <w:rPr>
                <w:noProof/>
                <w:webHidden/>
              </w:rPr>
              <w:fldChar w:fldCharType="end"/>
            </w:r>
          </w:hyperlink>
        </w:p>
        <w:p w14:paraId="371EDC5B" w14:textId="1F5D54A9"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71" w:history="1">
            <w:r w:rsidRPr="008A17E0">
              <w:rPr>
                <w:rStyle w:val="Hyperlink"/>
                <w:noProof/>
              </w:rPr>
              <w:t>3.2.2</w:t>
            </w:r>
            <w:r>
              <w:rPr>
                <w:rFonts w:asciiTheme="minorHAnsi" w:eastAsiaTheme="minorEastAsia" w:hAnsiTheme="minorHAnsi" w:cstheme="minorBidi"/>
                <w:noProof/>
                <w:kern w:val="2"/>
                <w:sz w:val="24"/>
                <w:lang w:eastAsia="sl-SI"/>
                <w14:ligatures w14:val="standardContextual"/>
              </w:rPr>
              <w:tab/>
            </w:r>
            <w:r w:rsidRPr="008A17E0">
              <w:rPr>
                <w:rStyle w:val="Hyperlink"/>
                <w:noProof/>
              </w:rPr>
              <w:t>Technical Standards</w:t>
            </w:r>
            <w:r>
              <w:rPr>
                <w:noProof/>
                <w:webHidden/>
              </w:rPr>
              <w:tab/>
            </w:r>
            <w:r>
              <w:rPr>
                <w:noProof/>
                <w:webHidden/>
              </w:rPr>
              <w:fldChar w:fldCharType="begin"/>
            </w:r>
            <w:r>
              <w:rPr>
                <w:noProof/>
                <w:webHidden/>
              </w:rPr>
              <w:instrText xml:space="preserve"> PAGEREF _Toc209181771 \h </w:instrText>
            </w:r>
            <w:r>
              <w:rPr>
                <w:noProof/>
                <w:webHidden/>
              </w:rPr>
            </w:r>
            <w:r>
              <w:rPr>
                <w:noProof/>
                <w:webHidden/>
              </w:rPr>
              <w:fldChar w:fldCharType="separate"/>
            </w:r>
            <w:r>
              <w:rPr>
                <w:noProof/>
                <w:webHidden/>
              </w:rPr>
              <w:t>6</w:t>
            </w:r>
            <w:r>
              <w:rPr>
                <w:noProof/>
                <w:webHidden/>
              </w:rPr>
              <w:fldChar w:fldCharType="end"/>
            </w:r>
          </w:hyperlink>
        </w:p>
        <w:p w14:paraId="35F85A10" w14:textId="525265FB"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72" w:history="1">
            <w:r w:rsidRPr="008A17E0">
              <w:rPr>
                <w:rStyle w:val="Hyperlink"/>
                <w:noProof/>
              </w:rPr>
              <w:t>3.2.3</w:t>
            </w:r>
            <w:r>
              <w:rPr>
                <w:rFonts w:asciiTheme="minorHAnsi" w:eastAsiaTheme="minorEastAsia" w:hAnsiTheme="minorHAnsi" w:cstheme="minorBidi"/>
                <w:noProof/>
                <w:kern w:val="2"/>
                <w:sz w:val="24"/>
                <w:lang w:eastAsia="sl-SI"/>
                <w14:ligatures w14:val="standardContextual"/>
              </w:rPr>
              <w:tab/>
            </w:r>
            <w:r w:rsidRPr="008A17E0">
              <w:rPr>
                <w:rStyle w:val="Hyperlink"/>
                <w:noProof/>
              </w:rPr>
              <w:t>Technical requirements for master V/A/DATA router</w:t>
            </w:r>
            <w:r>
              <w:rPr>
                <w:noProof/>
                <w:webHidden/>
              </w:rPr>
              <w:tab/>
            </w:r>
            <w:r>
              <w:rPr>
                <w:noProof/>
                <w:webHidden/>
              </w:rPr>
              <w:fldChar w:fldCharType="begin"/>
            </w:r>
            <w:r>
              <w:rPr>
                <w:noProof/>
                <w:webHidden/>
              </w:rPr>
              <w:instrText xml:space="preserve"> PAGEREF _Toc209181772 \h </w:instrText>
            </w:r>
            <w:r>
              <w:rPr>
                <w:noProof/>
                <w:webHidden/>
              </w:rPr>
            </w:r>
            <w:r>
              <w:rPr>
                <w:noProof/>
                <w:webHidden/>
              </w:rPr>
              <w:fldChar w:fldCharType="separate"/>
            </w:r>
            <w:r>
              <w:rPr>
                <w:noProof/>
                <w:webHidden/>
              </w:rPr>
              <w:t>6</w:t>
            </w:r>
            <w:r>
              <w:rPr>
                <w:noProof/>
                <w:webHidden/>
              </w:rPr>
              <w:fldChar w:fldCharType="end"/>
            </w:r>
          </w:hyperlink>
        </w:p>
        <w:p w14:paraId="13A3EAD6" w14:textId="4F0400AF"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73" w:history="1">
            <w:r w:rsidRPr="008A17E0">
              <w:rPr>
                <w:rStyle w:val="Hyperlink"/>
                <w:noProof/>
              </w:rPr>
              <w:t>3.2.4</w:t>
            </w:r>
            <w:r>
              <w:rPr>
                <w:rFonts w:asciiTheme="minorHAnsi" w:eastAsiaTheme="minorEastAsia" w:hAnsiTheme="minorHAnsi" w:cstheme="minorBidi"/>
                <w:noProof/>
                <w:kern w:val="2"/>
                <w:sz w:val="24"/>
                <w:lang w:eastAsia="sl-SI"/>
                <w14:ligatures w14:val="standardContextual"/>
              </w:rPr>
              <w:tab/>
            </w:r>
            <w:r w:rsidRPr="008A17E0">
              <w:rPr>
                <w:rStyle w:val="Hyperlink"/>
                <w:noProof/>
              </w:rPr>
              <w:t>OPTIONS</w:t>
            </w:r>
            <w:r>
              <w:rPr>
                <w:noProof/>
                <w:webHidden/>
              </w:rPr>
              <w:tab/>
            </w:r>
            <w:r>
              <w:rPr>
                <w:noProof/>
                <w:webHidden/>
              </w:rPr>
              <w:fldChar w:fldCharType="begin"/>
            </w:r>
            <w:r>
              <w:rPr>
                <w:noProof/>
                <w:webHidden/>
              </w:rPr>
              <w:instrText xml:space="preserve"> PAGEREF _Toc209181773 \h </w:instrText>
            </w:r>
            <w:r>
              <w:rPr>
                <w:noProof/>
                <w:webHidden/>
              </w:rPr>
            </w:r>
            <w:r>
              <w:rPr>
                <w:noProof/>
                <w:webHidden/>
              </w:rPr>
              <w:fldChar w:fldCharType="separate"/>
            </w:r>
            <w:r>
              <w:rPr>
                <w:noProof/>
                <w:webHidden/>
              </w:rPr>
              <w:t>8</w:t>
            </w:r>
            <w:r>
              <w:rPr>
                <w:noProof/>
                <w:webHidden/>
              </w:rPr>
              <w:fldChar w:fldCharType="end"/>
            </w:r>
          </w:hyperlink>
        </w:p>
        <w:p w14:paraId="1274D11D" w14:textId="43D73496"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774" w:history="1">
            <w:r w:rsidRPr="008A17E0">
              <w:rPr>
                <w:rStyle w:val="Hyperlink"/>
                <w:b/>
                <w:noProof/>
              </w:rPr>
              <w:t>3.3</w:t>
            </w:r>
            <w:r>
              <w:rPr>
                <w:rFonts w:asciiTheme="minorHAnsi" w:eastAsiaTheme="minorEastAsia" w:hAnsiTheme="minorHAnsi" w:cstheme="minorBidi"/>
                <w:noProof/>
                <w:kern w:val="2"/>
                <w:sz w:val="24"/>
                <w:lang w:eastAsia="sl-SI"/>
                <w14:ligatures w14:val="standardContextual"/>
              </w:rPr>
              <w:tab/>
            </w:r>
            <w:r w:rsidRPr="008A17E0">
              <w:rPr>
                <w:rStyle w:val="Hyperlink"/>
                <w:b/>
                <w:noProof/>
              </w:rPr>
              <w:t>General Requirements</w:t>
            </w:r>
            <w:r>
              <w:rPr>
                <w:noProof/>
                <w:webHidden/>
              </w:rPr>
              <w:tab/>
            </w:r>
            <w:r>
              <w:rPr>
                <w:noProof/>
                <w:webHidden/>
              </w:rPr>
              <w:fldChar w:fldCharType="begin"/>
            </w:r>
            <w:r>
              <w:rPr>
                <w:noProof/>
                <w:webHidden/>
              </w:rPr>
              <w:instrText xml:space="preserve"> PAGEREF _Toc209181774 \h </w:instrText>
            </w:r>
            <w:r>
              <w:rPr>
                <w:noProof/>
                <w:webHidden/>
              </w:rPr>
            </w:r>
            <w:r>
              <w:rPr>
                <w:noProof/>
                <w:webHidden/>
              </w:rPr>
              <w:fldChar w:fldCharType="separate"/>
            </w:r>
            <w:r>
              <w:rPr>
                <w:noProof/>
                <w:webHidden/>
              </w:rPr>
              <w:t>9</w:t>
            </w:r>
            <w:r>
              <w:rPr>
                <w:noProof/>
                <w:webHidden/>
              </w:rPr>
              <w:fldChar w:fldCharType="end"/>
            </w:r>
          </w:hyperlink>
        </w:p>
        <w:p w14:paraId="2686EFF2" w14:textId="23F16703"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75" w:history="1">
            <w:r w:rsidRPr="008A17E0">
              <w:rPr>
                <w:rStyle w:val="Hyperlink"/>
                <w:noProof/>
              </w:rPr>
              <w:t>3.3.1</w:t>
            </w:r>
            <w:r>
              <w:rPr>
                <w:rFonts w:asciiTheme="minorHAnsi" w:eastAsiaTheme="minorEastAsia" w:hAnsiTheme="minorHAnsi" w:cstheme="minorBidi"/>
                <w:noProof/>
                <w:kern w:val="2"/>
                <w:sz w:val="24"/>
                <w:lang w:eastAsia="sl-SI"/>
                <w14:ligatures w14:val="standardContextual"/>
              </w:rPr>
              <w:tab/>
            </w:r>
            <w:r w:rsidRPr="008A17E0">
              <w:rPr>
                <w:rStyle w:val="Hyperlink"/>
                <w:noProof/>
              </w:rPr>
              <w:t>Delivery and take-over of the equipment</w:t>
            </w:r>
            <w:r>
              <w:rPr>
                <w:noProof/>
                <w:webHidden/>
              </w:rPr>
              <w:tab/>
            </w:r>
            <w:r>
              <w:rPr>
                <w:noProof/>
                <w:webHidden/>
              </w:rPr>
              <w:fldChar w:fldCharType="begin"/>
            </w:r>
            <w:r>
              <w:rPr>
                <w:noProof/>
                <w:webHidden/>
              </w:rPr>
              <w:instrText xml:space="preserve"> PAGEREF _Toc209181775 \h </w:instrText>
            </w:r>
            <w:r>
              <w:rPr>
                <w:noProof/>
                <w:webHidden/>
              </w:rPr>
            </w:r>
            <w:r>
              <w:rPr>
                <w:noProof/>
                <w:webHidden/>
              </w:rPr>
              <w:fldChar w:fldCharType="separate"/>
            </w:r>
            <w:r>
              <w:rPr>
                <w:noProof/>
                <w:webHidden/>
              </w:rPr>
              <w:t>9</w:t>
            </w:r>
            <w:r>
              <w:rPr>
                <w:noProof/>
                <w:webHidden/>
              </w:rPr>
              <w:fldChar w:fldCharType="end"/>
            </w:r>
          </w:hyperlink>
        </w:p>
        <w:p w14:paraId="21AFE96A" w14:textId="329A1A5E"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76" w:history="1">
            <w:r w:rsidRPr="008A17E0">
              <w:rPr>
                <w:rStyle w:val="Hyperlink"/>
                <w:noProof/>
              </w:rPr>
              <w:t>3.3.2</w:t>
            </w:r>
            <w:r>
              <w:rPr>
                <w:rFonts w:asciiTheme="minorHAnsi" w:eastAsiaTheme="minorEastAsia" w:hAnsiTheme="minorHAnsi" w:cstheme="minorBidi"/>
                <w:noProof/>
                <w:kern w:val="2"/>
                <w:sz w:val="24"/>
                <w:lang w:eastAsia="sl-SI"/>
                <w14:ligatures w14:val="standardContextual"/>
              </w:rPr>
              <w:tab/>
            </w:r>
            <w:r w:rsidRPr="008A17E0">
              <w:rPr>
                <w:rStyle w:val="Hyperlink"/>
                <w:noProof/>
              </w:rPr>
              <w:t>Quantity acceptance at the Contracting Authorities location</w:t>
            </w:r>
            <w:r>
              <w:rPr>
                <w:noProof/>
                <w:webHidden/>
              </w:rPr>
              <w:tab/>
            </w:r>
            <w:r>
              <w:rPr>
                <w:noProof/>
                <w:webHidden/>
              </w:rPr>
              <w:fldChar w:fldCharType="begin"/>
            </w:r>
            <w:r>
              <w:rPr>
                <w:noProof/>
                <w:webHidden/>
              </w:rPr>
              <w:instrText xml:space="preserve"> PAGEREF _Toc209181776 \h </w:instrText>
            </w:r>
            <w:r>
              <w:rPr>
                <w:noProof/>
                <w:webHidden/>
              </w:rPr>
            </w:r>
            <w:r>
              <w:rPr>
                <w:noProof/>
                <w:webHidden/>
              </w:rPr>
              <w:fldChar w:fldCharType="separate"/>
            </w:r>
            <w:r>
              <w:rPr>
                <w:noProof/>
                <w:webHidden/>
              </w:rPr>
              <w:t>9</w:t>
            </w:r>
            <w:r>
              <w:rPr>
                <w:noProof/>
                <w:webHidden/>
              </w:rPr>
              <w:fldChar w:fldCharType="end"/>
            </w:r>
          </w:hyperlink>
        </w:p>
        <w:p w14:paraId="749A3A75" w14:textId="57C8CE0D"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77" w:history="1">
            <w:r w:rsidRPr="008A17E0">
              <w:rPr>
                <w:rStyle w:val="Hyperlink"/>
                <w:noProof/>
              </w:rPr>
              <w:t>3.3.3</w:t>
            </w:r>
            <w:r>
              <w:rPr>
                <w:rFonts w:asciiTheme="minorHAnsi" w:eastAsiaTheme="minorEastAsia" w:hAnsiTheme="minorHAnsi" w:cstheme="minorBidi"/>
                <w:noProof/>
                <w:kern w:val="2"/>
                <w:sz w:val="24"/>
                <w:lang w:eastAsia="sl-SI"/>
                <w14:ligatures w14:val="standardContextual"/>
              </w:rPr>
              <w:tab/>
            </w:r>
            <w:r w:rsidRPr="008A17E0">
              <w:rPr>
                <w:rStyle w:val="Hyperlink"/>
                <w:noProof/>
              </w:rPr>
              <w:t>Installation and final acceptance of equipment</w:t>
            </w:r>
            <w:r>
              <w:rPr>
                <w:noProof/>
                <w:webHidden/>
              </w:rPr>
              <w:tab/>
            </w:r>
            <w:r>
              <w:rPr>
                <w:noProof/>
                <w:webHidden/>
              </w:rPr>
              <w:fldChar w:fldCharType="begin"/>
            </w:r>
            <w:r>
              <w:rPr>
                <w:noProof/>
                <w:webHidden/>
              </w:rPr>
              <w:instrText xml:space="preserve"> PAGEREF _Toc209181777 \h </w:instrText>
            </w:r>
            <w:r>
              <w:rPr>
                <w:noProof/>
                <w:webHidden/>
              </w:rPr>
            </w:r>
            <w:r>
              <w:rPr>
                <w:noProof/>
                <w:webHidden/>
              </w:rPr>
              <w:fldChar w:fldCharType="separate"/>
            </w:r>
            <w:r>
              <w:rPr>
                <w:noProof/>
                <w:webHidden/>
              </w:rPr>
              <w:t>9</w:t>
            </w:r>
            <w:r>
              <w:rPr>
                <w:noProof/>
                <w:webHidden/>
              </w:rPr>
              <w:fldChar w:fldCharType="end"/>
            </w:r>
          </w:hyperlink>
        </w:p>
        <w:p w14:paraId="5BC1881F" w14:textId="7F81CBE1"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78" w:history="1">
            <w:r w:rsidRPr="008A17E0">
              <w:rPr>
                <w:rStyle w:val="Hyperlink"/>
                <w:noProof/>
              </w:rPr>
              <w:t>3.3.4</w:t>
            </w:r>
            <w:r>
              <w:rPr>
                <w:rFonts w:asciiTheme="minorHAnsi" w:eastAsiaTheme="minorEastAsia" w:hAnsiTheme="minorHAnsi" w:cstheme="minorBidi"/>
                <w:noProof/>
                <w:kern w:val="2"/>
                <w:sz w:val="24"/>
                <w:lang w:eastAsia="sl-SI"/>
                <w14:ligatures w14:val="standardContextual"/>
              </w:rPr>
              <w:tab/>
            </w:r>
            <w:r w:rsidRPr="008A17E0">
              <w:rPr>
                <w:rStyle w:val="Hyperlink"/>
                <w:noProof/>
              </w:rPr>
              <w:t>Training of users</w:t>
            </w:r>
            <w:r>
              <w:rPr>
                <w:noProof/>
                <w:webHidden/>
              </w:rPr>
              <w:tab/>
            </w:r>
            <w:r>
              <w:rPr>
                <w:noProof/>
                <w:webHidden/>
              </w:rPr>
              <w:fldChar w:fldCharType="begin"/>
            </w:r>
            <w:r>
              <w:rPr>
                <w:noProof/>
                <w:webHidden/>
              </w:rPr>
              <w:instrText xml:space="preserve"> PAGEREF _Toc209181778 \h </w:instrText>
            </w:r>
            <w:r>
              <w:rPr>
                <w:noProof/>
                <w:webHidden/>
              </w:rPr>
            </w:r>
            <w:r>
              <w:rPr>
                <w:noProof/>
                <w:webHidden/>
              </w:rPr>
              <w:fldChar w:fldCharType="separate"/>
            </w:r>
            <w:r>
              <w:rPr>
                <w:noProof/>
                <w:webHidden/>
              </w:rPr>
              <w:t>9</w:t>
            </w:r>
            <w:r>
              <w:rPr>
                <w:noProof/>
                <w:webHidden/>
              </w:rPr>
              <w:fldChar w:fldCharType="end"/>
            </w:r>
          </w:hyperlink>
        </w:p>
        <w:p w14:paraId="2A900393" w14:textId="4E5D15D5"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79" w:history="1">
            <w:r w:rsidRPr="008A17E0">
              <w:rPr>
                <w:rStyle w:val="Hyperlink"/>
                <w:noProof/>
              </w:rPr>
              <w:t>3.3.5</w:t>
            </w:r>
            <w:r>
              <w:rPr>
                <w:rFonts w:asciiTheme="minorHAnsi" w:eastAsiaTheme="minorEastAsia" w:hAnsiTheme="minorHAnsi" w:cstheme="minorBidi"/>
                <w:noProof/>
                <w:kern w:val="2"/>
                <w:sz w:val="24"/>
                <w:lang w:eastAsia="sl-SI"/>
                <w14:ligatures w14:val="standardContextual"/>
              </w:rPr>
              <w:tab/>
            </w:r>
            <w:r w:rsidRPr="008A17E0">
              <w:rPr>
                <w:rStyle w:val="Hyperlink"/>
                <w:noProof/>
              </w:rPr>
              <w:t>Warranty maintenance</w:t>
            </w:r>
            <w:r>
              <w:rPr>
                <w:noProof/>
                <w:webHidden/>
              </w:rPr>
              <w:tab/>
            </w:r>
            <w:r>
              <w:rPr>
                <w:noProof/>
                <w:webHidden/>
              </w:rPr>
              <w:fldChar w:fldCharType="begin"/>
            </w:r>
            <w:r>
              <w:rPr>
                <w:noProof/>
                <w:webHidden/>
              </w:rPr>
              <w:instrText xml:space="preserve"> PAGEREF _Toc209181779 \h </w:instrText>
            </w:r>
            <w:r>
              <w:rPr>
                <w:noProof/>
                <w:webHidden/>
              </w:rPr>
            </w:r>
            <w:r>
              <w:rPr>
                <w:noProof/>
                <w:webHidden/>
              </w:rPr>
              <w:fldChar w:fldCharType="separate"/>
            </w:r>
            <w:r>
              <w:rPr>
                <w:noProof/>
                <w:webHidden/>
              </w:rPr>
              <w:t>10</w:t>
            </w:r>
            <w:r>
              <w:rPr>
                <w:noProof/>
                <w:webHidden/>
              </w:rPr>
              <w:fldChar w:fldCharType="end"/>
            </w:r>
          </w:hyperlink>
        </w:p>
        <w:p w14:paraId="71E5F0F8" w14:textId="0BAB92D2"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80" w:history="1">
            <w:r w:rsidRPr="008A17E0">
              <w:rPr>
                <w:rStyle w:val="Hyperlink"/>
                <w:noProof/>
              </w:rPr>
              <w:t>3.3.6</w:t>
            </w:r>
            <w:r>
              <w:rPr>
                <w:rFonts w:asciiTheme="minorHAnsi" w:eastAsiaTheme="minorEastAsia" w:hAnsiTheme="minorHAnsi" w:cstheme="minorBidi"/>
                <w:noProof/>
                <w:kern w:val="2"/>
                <w:sz w:val="24"/>
                <w:lang w:eastAsia="sl-SI"/>
                <w14:ligatures w14:val="standardContextual"/>
              </w:rPr>
              <w:tab/>
            </w:r>
            <w:r w:rsidRPr="008A17E0">
              <w:rPr>
                <w:rStyle w:val="Hyperlink"/>
                <w:noProof/>
              </w:rPr>
              <w:t>Spare parts</w:t>
            </w:r>
            <w:r>
              <w:rPr>
                <w:noProof/>
                <w:webHidden/>
              </w:rPr>
              <w:tab/>
            </w:r>
            <w:r>
              <w:rPr>
                <w:noProof/>
                <w:webHidden/>
              </w:rPr>
              <w:fldChar w:fldCharType="begin"/>
            </w:r>
            <w:r>
              <w:rPr>
                <w:noProof/>
                <w:webHidden/>
              </w:rPr>
              <w:instrText xml:space="preserve"> PAGEREF _Toc209181780 \h </w:instrText>
            </w:r>
            <w:r>
              <w:rPr>
                <w:noProof/>
                <w:webHidden/>
              </w:rPr>
            </w:r>
            <w:r>
              <w:rPr>
                <w:noProof/>
                <w:webHidden/>
              </w:rPr>
              <w:fldChar w:fldCharType="separate"/>
            </w:r>
            <w:r>
              <w:rPr>
                <w:noProof/>
                <w:webHidden/>
              </w:rPr>
              <w:t>10</w:t>
            </w:r>
            <w:r>
              <w:rPr>
                <w:noProof/>
                <w:webHidden/>
              </w:rPr>
              <w:fldChar w:fldCharType="end"/>
            </w:r>
          </w:hyperlink>
        </w:p>
        <w:p w14:paraId="1D5A60BE" w14:textId="495FA5A9"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81" w:history="1">
            <w:r w:rsidRPr="008A17E0">
              <w:rPr>
                <w:rStyle w:val="Hyperlink"/>
                <w:noProof/>
              </w:rPr>
              <w:t>3.3.7</w:t>
            </w:r>
            <w:r>
              <w:rPr>
                <w:rFonts w:asciiTheme="minorHAnsi" w:eastAsiaTheme="minorEastAsia" w:hAnsiTheme="minorHAnsi" w:cstheme="minorBidi"/>
                <w:noProof/>
                <w:kern w:val="2"/>
                <w:sz w:val="24"/>
                <w:lang w:eastAsia="sl-SI"/>
                <w14:ligatures w14:val="standardContextual"/>
              </w:rPr>
              <w:tab/>
            </w:r>
            <w:r w:rsidRPr="008A17E0">
              <w:rPr>
                <w:rStyle w:val="Hyperlink"/>
                <w:noProof/>
              </w:rPr>
              <w:t>Maintenance of equipment after the expiry the warranty period</w:t>
            </w:r>
            <w:r>
              <w:rPr>
                <w:noProof/>
                <w:webHidden/>
              </w:rPr>
              <w:tab/>
            </w:r>
            <w:r>
              <w:rPr>
                <w:noProof/>
                <w:webHidden/>
              </w:rPr>
              <w:fldChar w:fldCharType="begin"/>
            </w:r>
            <w:r>
              <w:rPr>
                <w:noProof/>
                <w:webHidden/>
              </w:rPr>
              <w:instrText xml:space="preserve"> PAGEREF _Toc209181781 \h </w:instrText>
            </w:r>
            <w:r>
              <w:rPr>
                <w:noProof/>
                <w:webHidden/>
              </w:rPr>
            </w:r>
            <w:r>
              <w:rPr>
                <w:noProof/>
                <w:webHidden/>
              </w:rPr>
              <w:fldChar w:fldCharType="separate"/>
            </w:r>
            <w:r>
              <w:rPr>
                <w:noProof/>
                <w:webHidden/>
              </w:rPr>
              <w:t>10</w:t>
            </w:r>
            <w:r>
              <w:rPr>
                <w:noProof/>
                <w:webHidden/>
              </w:rPr>
              <w:fldChar w:fldCharType="end"/>
            </w:r>
          </w:hyperlink>
        </w:p>
        <w:p w14:paraId="2F3E1C3C" w14:textId="78FB7967"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82" w:history="1">
            <w:r w:rsidRPr="008A17E0">
              <w:rPr>
                <w:rStyle w:val="Hyperlink"/>
                <w:noProof/>
              </w:rPr>
              <w:t>3.3.8</w:t>
            </w:r>
            <w:r>
              <w:rPr>
                <w:rFonts w:asciiTheme="minorHAnsi" w:eastAsiaTheme="minorEastAsia" w:hAnsiTheme="minorHAnsi" w:cstheme="minorBidi"/>
                <w:noProof/>
                <w:kern w:val="2"/>
                <w:sz w:val="24"/>
                <w:lang w:eastAsia="sl-SI"/>
                <w14:ligatures w14:val="standardContextual"/>
              </w:rPr>
              <w:tab/>
            </w:r>
            <w:r w:rsidRPr="008A17E0">
              <w:rPr>
                <w:rStyle w:val="Hyperlink"/>
                <w:noProof/>
              </w:rPr>
              <w:t>Bidder’s reference</w:t>
            </w:r>
            <w:r>
              <w:rPr>
                <w:noProof/>
                <w:webHidden/>
              </w:rPr>
              <w:tab/>
            </w:r>
            <w:r>
              <w:rPr>
                <w:noProof/>
                <w:webHidden/>
              </w:rPr>
              <w:fldChar w:fldCharType="begin"/>
            </w:r>
            <w:r>
              <w:rPr>
                <w:noProof/>
                <w:webHidden/>
              </w:rPr>
              <w:instrText xml:space="preserve"> PAGEREF _Toc209181782 \h </w:instrText>
            </w:r>
            <w:r>
              <w:rPr>
                <w:noProof/>
                <w:webHidden/>
              </w:rPr>
            </w:r>
            <w:r>
              <w:rPr>
                <w:noProof/>
                <w:webHidden/>
              </w:rPr>
              <w:fldChar w:fldCharType="separate"/>
            </w:r>
            <w:r>
              <w:rPr>
                <w:noProof/>
                <w:webHidden/>
              </w:rPr>
              <w:t>11</w:t>
            </w:r>
            <w:r>
              <w:rPr>
                <w:noProof/>
                <w:webHidden/>
              </w:rPr>
              <w:fldChar w:fldCharType="end"/>
            </w:r>
          </w:hyperlink>
        </w:p>
        <w:p w14:paraId="7CCE0103" w14:textId="17E28EB8"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83" w:history="1">
            <w:r w:rsidRPr="008A17E0">
              <w:rPr>
                <w:rStyle w:val="Hyperlink"/>
                <w:noProof/>
              </w:rPr>
              <w:t>3.3.9</w:t>
            </w:r>
            <w:r>
              <w:rPr>
                <w:rFonts w:asciiTheme="minorHAnsi" w:eastAsiaTheme="minorEastAsia" w:hAnsiTheme="minorHAnsi" w:cstheme="minorBidi"/>
                <w:noProof/>
                <w:kern w:val="2"/>
                <w:sz w:val="24"/>
                <w:lang w:eastAsia="sl-SI"/>
                <w14:ligatures w14:val="standardContextual"/>
              </w:rPr>
              <w:tab/>
            </w:r>
            <w:r w:rsidRPr="008A17E0">
              <w:rPr>
                <w:rStyle w:val="Hyperlink"/>
                <w:noProof/>
              </w:rPr>
              <w:t>Optional testing of the offered equipment</w:t>
            </w:r>
            <w:r>
              <w:rPr>
                <w:noProof/>
                <w:webHidden/>
              </w:rPr>
              <w:tab/>
            </w:r>
            <w:r>
              <w:rPr>
                <w:noProof/>
                <w:webHidden/>
              </w:rPr>
              <w:fldChar w:fldCharType="begin"/>
            </w:r>
            <w:r>
              <w:rPr>
                <w:noProof/>
                <w:webHidden/>
              </w:rPr>
              <w:instrText xml:space="preserve"> PAGEREF _Toc209181783 \h </w:instrText>
            </w:r>
            <w:r>
              <w:rPr>
                <w:noProof/>
                <w:webHidden/>
              </w:rPr>
            </w:r>
            <w:r>
              <w:rPr>
                <w:noProof/>
                <w:webHidden/>
              </w:rPr>
              <w:fldChar w:fldCharType="separate"/>
            </w:r>
            <w:r>
              <w:rPr>
                <w:noProof/>
                <w:webHidden/>
              </w:rPr>
              <w:t>11</w:t>
            </w:r>
            <w:r>
              <w:rPr>
                <w:noProof/>
                <w:webHidden/>
              </w:rPr>
              <w:fldChar w:fldCharType="end"/>
            </w:r>
          </w:hyperlink>
        </w:p>
        <w:p w14:paraId="0609BA6B" w14:textId="6D5C7357" w:rsidR="00E269A2" w:rsidRDefault="00E269A2">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784" w:history="1">
            <w:r w:rsidRPr="008A17E0">
              <w:rPr>
                <w:rStyle w:val="Hyperlink"/>
                <w:noProof/>
              </w:rPr>
              <w:t>4</w:t>
            </w:r>
            <w:r>
              <w:rPr>
                <w:rFonts w:asciiTheme="minorHAnsi" w:eastAsiaTheme="minorEastAsia" w:hAnsiTheme="minorHAnsi" w:cstheme="minorBidi"/>
                <w:b w:val="0"/>
                <w:bCs w:val="0"/>
                <w:noProof/>
                <w:kern w:val="2"/>
                <w:sz w:val="24"/>
                <w:szCs w:val="24"/>
                <w:lang w:eastAsia="sl-SI"/>
                <w14:ligatures w14:val="standardContextual"/>
              </w:rPr>
              <w:tab/>
            </w:r>
            <w:r w:rsidRPr="008A17E0">
              <w:rPr>
                <w:rStyle w:val="Hyperlink"/>
                <w:noProof/>
              </w:rPr>
              <w:t>BID DOCUMENTATION</w:t>
            </w:r>
            <w:r>
              <w:rPr>
                <w:noProof/>
                <w:webHidden/>
              </w:rPr>
              <w:tab/>
            </w:r>
            <w:r>
              <w:rPr>
                <w:noProof/>
                <w:webHidden/>
              </w:rPr>
              <w:fldChar w:fldCharType="begin"/>
            </w:r>
            <w:r>
              <w:rPr>
                <w:noProof/>
                <w:webHidden/>
              </w:rPr>
              <w:instrText xml:space="preserve"> PAGEREF _Toc209181784 \h </w:instrText>
            </w:r>
            <w:r>
              <w:rPr>
                <w:noProof/>
                <w:webHidden/>
              </w:rPr>
            </w:r>
            <w:r>
              <w:rPr>
                <w:noProof/>
                <w:webHidden/>
              </w:rPr>
              <w:fldChar w:fldCharType="separate"/>
            </w:r>
            <w:r>
              <w:rPr>
                <w:noProof/>
                <w:webHidden/>
              </w:rPr>
              <w:t>12</w:t>
            </w:r>
            <w:r>
              <w:rPr>
                <w:noProof/>
                <w:webHidden/>
              </w:rPr>
              <w:fldChar w:fldCharType="end"/>
            </w:r>
          </w:hyperlink>
        </w:p>
        <w:p w14:paraId="3E4144C2" w14:textId="3AB6DAEB"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785" w:history="1">
            <w:r w:rsidRPr="008A17E0">
              <w:rPr>
                <w:rStyle w:val="Hyperlink"/>
                <w:b/>
                <w:noProof/>
              </w:rPr>
              <w:t>4.1</w:t>
            </w:r>
            <w:r>
              <w:rPr>
                <w:rFonts w:asciiTheme="minorHAnsi" w:eastAsiaTheme="minorEastAsia" w:hAnsiTheme="minorHAnsi" w:cstheme="minorBidi"/>
                <w:noProof/>
                <w:kern w:val="2"/>
                <w:sz w:val="24"/>
                <w:lang w:eastAsia="sl-SI"/>
                <w14:ligatures w14:val="standardContextual"/>
              </w:rPr>
              <w:tab/>
            </w:r>
            <w:r w:rsidRPr="008A17E0">
              <w:rPr>
                <w:rStyle w:val="Hyperlink"/>
                <w:b/>
                <w:noProof/>
              </w:rPr>
              <w:t>General conditions for making the bid documentation</w:t>
            </w:r>
            <w:r>
              <w:rPr>
                <w:noProof/>
                <w:webHidden/>
              </w:rPr>
              <w:tab/>
            </w:r>
            <w:r>
              <w:rPr>
                <w:noProof/>
                <w:webHidden/>
              </w:rPr>
              <w:fldChar w:fldCharType="begin"/>
            </w:r>
            <w:r>
              <w:rPr>
                <w:noProof/>
                <w:webHidden/>
              </w:rPr>
              <w:instrText xml:space="preserve"> PAGEREF _Toc209181785 \h </w:instrText>
            </w:r>
            <w:r>
              <w:rPr>
                <w:noProof/>
                <w:webHidden/>
              </w:rPr>
            </w:r>
            <w:r>
              <w:rPr>
                <w:noProof/>
                <w:webHidden/>
              </w:rPr>
              <w:fldChar w:fldCharType="separate"/>
            </w:r>
            <w:r>
              <w:rPr>
                <w:noProof/>
                <w:webHidden/>
              </w:rPr>
              <w:t>12</w:t>
            </w:r>
            <w:r>
              <w:rPr>
                <w:noProof/>
                <w:webHidden/>
              </w:rPr>
              <w:fldChar w:fldCharType="end"/>
            </w:r>
          </w:hyperlink>
        </w:p>
        <w:p w14:paraId="68F78E8E" w14:textId="5A807837"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86" w:history="1">
            <w:r w:rsidRPr="008A17E0">
              <w:rPr>
                <w:rStyle w:val="Hyperlink"/>
                <w:noProof/>
              </w:rPr>
              <w:t>4.1.1</w:t>
            </w:r>
            <w:r>
              <w:rPr>
                <w:rFonts w:asciiTheme="minorHAnsi" w:eastAsiaTheme="minorEastAsia" w:hAnsiTheme="minorHAnsi" w:cstheme="minorBidi"/>
                <w:noProof/>
                <w:kern w:val="2"/>
                <w:sz w:val="24"/>
                <w:lang w:eastAsia="sl-SI"/>
                <w14:ligatures w14:val="standardContextual"/>
              </w:rPr>
              <w:tab/>
            </w:r>
            <w:r w:rsidRPr="008A17E0">
              <w:rPr>
                <w:rStyle w:val="Hyperlink"/>
                <w:noProof/>
              </w:rPr>
              <w:t>Clarification of the Procurement Documents</w:t>
            </w:r>
            <w:r>
              <w:rPr>
                <w:noProof/>
                <w:webHidden/>
              </w:rPr>
              <w:tab/>
            </w:r>
            <w:r>
              <w:rPr>
                <w:noProof/>
                <w:webHidden/>
              </w:rPr>
              <w:fldChar w:fldCharType="begin"/>
            </w:r>
            <w:r>
              <w:rPr>
                <w:noProof/>
                <w:webHidden/>
              </w:rPr>
              <w:instrText xml:space="preserve"> PAGEREF _Toc209181786 \h </w:instrText>
            </w:r>
            <w:r>
              <w:rPr>
                <w:noProof/>
                <w:webHidden/>
              </w:rPr>
            </w:r>
            <w:r>
              <w:rPr>
                <w:noProof/>
                <w:webHidden/>
              </w:rPr>
              <w:fldChar w:fldCharType="separate"/>
            </w:r>
            <w:r>
              <w:rPr>
                <w:noProof/>
                <w:webHidden/>
              </w:rPr>
              <w:t>12</w:t>
            </w:r>
            <w:r>
              <w:rPr>
                <w:noProof/>
                <w:webHidden/>
              </w:rPr>
              <w:fldChar w:fldCharType="end"/>
            </w:r>
          </w:hyperlink>
        </w:p>
        <w:p w14:paraId="7C24D3BF" w14:textId="01E9C626"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87" w:history="1">
            <w:r w:rsidRPr="008A17E0">
              <w:rPr>
                <w:rStyle w:val="Hyperlink"/>
                <w:noProof/>
              </w:rPr>
              <w:t>4.1.2</w:t>
            </w:r>
            <w:r>
              <w:rPr>
                <w:rFonts w:asciiTheme="minorHAnsi" w:eastAsiaTheme="minorEastAsia" w:hAnsiTheme="minorHAnsi" w:cstheme="minorBidi"/>
                <w:noProof/>
                <w:kern w:val="2"/>
                <w:sz w:val="24"/>
                <w:lang w:eastAsia="sl-SI"/>
                <w14:ligatures w14:val="standardContextual"/>
              </w:rPr>
              <w:tab/>
            </w:r>
            <w:r w:rsidRPr="008A17E0">
              <w:rPr>
                <w:rStyle w:val="Hyperlink"/>
                <w:noProof/>
              </w:rPr>
              <w:t>Language</w:t>
            </w:r>
            <w:r>
              <w:rPr>
                <w:noProof/>
                <w:webHidden/>
              </w:rPr>
              <w:tab/>
            </w:r>
            <w:r>
              <w:rPr>
                <w:noProof/>
                <w:webHidden/>
              </w:rPr>
              <w:fldChar w:fldCharType="begin"/>
            </w:r>
            <w:r>
              <w:rPr>
                <w:noProof/>
                <w:webHidden/>
              </w:rPr>
              <w:instrText xml:space="preserve"> PAGEREF _Toc209181787 \h </w:instrText>
            </w:r>
            <w:r>
              <w:rPr>
                <w:noProof/>
                <w:webHidden/>
              </w:rPr>
            </w:r>
            <w:r>
              <w:rPr>
                <w:noProof/>
                <w:webHidden/>
              </w:rPr>
              <w:fldChar w:fldCharType="separate"/>
            </w:r>
            <w:r>
              <w:rPr>
                <w:noProof/>
                <w:webHidden/>
              </w:rPr>
              <w:t>12</w:t>
            </w:r>
            <w:r>
              <w:rPr>
                <w:noProof/>
                <w:webHidden/>
              </w:rPr>
              <w:fldChar w:fldCharType="end"/>
            </w:r>
          </w:hyperlink>
        </w:p>
        <w:p w14:paraId="2BDC3163" w14:textId="7B487C4E"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88" w:history="1">
            <w:r w:rsidRPr="008A17E0">
              <w:rPr>
                <w:rStyle w:val="Hyperlink"/>
                <w:noProof/>
              </w:rPr>
              <w:t>4.1.3</w:t>
            </w:r>
            <w:r>
              <w:rPr>
                <w:rFonts w:asciiTheme="minorHAnsi" w:eastAsiaTheme="minorEastAsia" w:hAnsiTheme="minorHAnsi" w:cstheme="minorBidi"/>
                <w:noProof/>
                <w:kern w:val="2"/>
                <w:sz w:val="24"/>
                <w:lang w:eastAsia="sl-SI"/>
                <w14:ligatures w14:val="standardContextual"/>
              </w:rPr>
              <w:tab/>
            </w:r>
            <w:r w:rsidRPr="008A17E0">
              <w:rPr>
                <w:rStyle w:val="Hyperlink"/>
                <w:noProof/>
              </w:rPr>
              <w:t>Marking</w:t>
            </w:r>
            <w:r>
              <w:rPr>
                <w:noProof/>
                <w:webHidden/>
              </w:rPr>
              <w:tab/>
            </w:r>
            <w:r>
              <w:rPr>
                <w:noProof/>
                <w:webHidden/>
              </w:rPr>
              <w:fldChar w:fldCharType="begin"/>
            </w:r>
            <w:r>
              <w:rPr>
                <w:noProof/>
                <w:webHidden/>
              </w:rPr>
              <w:instrText xml:space="preserve"> PAGEREF _Toc209181788 \h </w:instrText>
            </w:r>
            <w:r>
              <w:rPr>
                <w:noProof/>
                <w:webHidden/>
              </w:rPr>
            </w:r>
            <w:r>
              <w:rPr>
                <w:noProof/>
                <w:webHidden/>
              </w:rPr>
              <w:fldChar w:fldCharType="separate"/>
            </w:r>
            <w:r>
              <w:rPr>
                <w:noProof/>
                <w:webHidden/>
              </w:rPr>
              <w:t>12</w:t>
            </w:r>
            <w:r>
              <w:rPr>
                <w:noProof/>
                <w:webHidden/>
              </w:rPr>
              <w:fldChar w:fldCharType="end"/>
            </w:r>
          </w:hyperlink>
        </w:p>
        <w:p w14:paraId="395F6521" w14:textId="6F3EA5E2"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89" w:history="1">
            <w:r w:rsidRPr="008A17E0">
              <w:rPr>
                <w:rStyle w:val="Hyperlink"/>
                <w:noProof/>
              </w:rPr>
              <w:t>4.1.4</w:t>
            </w:r>
            <w:r>
              <w:rPr>
                <w:rFonts w:asciiTheme="minorHAnsi" w:eastAsiaTheme="minorEastAsia" w:hAnsiTheme="minorHAnsi" w:cstheme="minorBidi"/>
                <w:noProof/>
                <w:kern w:val="2"/>
                <w:sz w:val="24"/>
                <w:lang w:eastAsia="sl-SI"/>
                <w14:ligatures w14:val="standardContextual"/>
              </w:rPr>
              <w:tab/>
            </w:r>
            <w:r w:rsidRPr="008A17E0">
              <w:rPr>
                <w:rStyle w:val="Hyperlink"/>
                <w:noProof/>
              </w:rPr>
              <w:t>Contents of the bid</w:t>
            </w:r>
            <w:r>
              <w:rPr>
                <w:noProof/>
                <w:webHidden/>
              </w:rPr>
              <w:tab/>
            </w:r>
            <w:r>
              <w:rPr>
                <w:noProof/>
                <w:webHidden/>
              </w:rPr>
              <w:fldChar w:fldCharType="begin"/>
            </w:r>
            <w:r>
              <w:rPr>
                <w:noProof/>
                <w:webHidden/>
              </w:rPr>
              <w:instrText xml:space="preserve"> PAGEREF _Toc209181789 \h </w:instrText>
            </w:r>
            <w:r>
              <w:rPr>
                <w:noProof/>
                <w:webHidden/>
              </w:rPr>
            </w:r>
            <w:r>
              <w:rPr>
                <w:noProof/>
                <w:webHidden/>
              </w:rPr>
              <w:fldChar w:fldCharType="separate"/>
            </w:r>
            <w:r>
              <w:rPr>
                <w:noProof/>
                <w:webHidden/>
              </w:rPr>
              <w:t>12</w:t>
            </w:r>
            <w:r>
              <w:rPr>
                <w:noProof/>
                <w:webHidden/>
              </w:rPr>
              <w:fldChar w:fldCharType="end"/>
            </w:r>
          </w:hyperlink>
        </w:p>
        <w:p w14:paraId="1BB76561" w14:textId="2144E9FB"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90" w:history="1">
            <w:r w:rsidRPr="008A17E0">
              <w:rPr>
                <w:rStyle w:val="Hyperlink"/>
                <w:noProof/>
              </w:rPr>
              <w:t>4.1.5</w:t>
            </w:r>
            <w:r>
              <w:rPr>
                <w:rFonts w:asciiTheme="minorHAnsi" w:eastAsiaTheme="minorEastAsia" w:hAnsiTheme="minorHAnsi" w:cstheme="minorBidi"/>
                <w:noProof/>
                <w:kern w:val="2"/>
                <w:sz w:val="24"/>
                <w:lang w:eastAsia="sl-SI"/>
                <w14:ligatures w14:val="standardContextual"/>
              </w:rPr>
              <w:tab/>
            </w:r>
            <w:r w:rsidRPr="008A17E0">
              <w:rPr>
                <w:rStyle w:val="Hyperlink"/>
                <w:noProof/>
              </w:rPr>
              <w:t>Permissible amendments to the offer</w:t>
            </w:r>
            <w:r>
              <w:rPr>
                <w:noProof/>
                <w:webHidden/>
              </w:rPr>
              <w:tab/>
            </w:r>
            <w:r>
              <w:rPr>
                <w:noProof/>
                <w:webHidden/>
              </w:rPr>
              <w:fldChar w:fldCharType="begin"/>
            </w:r>
            <w:r>
              <w:rPr>
                <w:noProof/>
                <w:webHidden/>
              </w:rPr>
              <w:instrText xml:space="preserve"> PAGEREF _Toc209181790 \h </w:instrText>
            </w:r>
            <w:r>
              <w:rPr>
                <w:noProof/>
                <w:webHidden/>
              </w:rPr>
            </w:r>
            <w:r>
              <w:rPr>
                <w:noProof/>
                <w:webHidden/>
              </w:rPr>
              <w:fldChar w:fldCharType="separate"/>
            </w:r>
            <w:r>
              <w:rPr>
                <w:noProof/>
                <w:webHidden/>
              </w:rPr>
              <w:t>12</w:t>
            </w:r>
            <w:r>
              <w:rPr>
                <w:noProof/>
                <w:webHidden/>
              </w:rPr>
              <w:fldChar w:fldCharType="end"/>
            </w:r>
          </w:hyperlink>
        </w:p>
        <w:p w14:paraId="65B8EB2A" w14:textId="4E249B42"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91" w:history="1">
            <w:r w:rsidRPr="008A17E0">
              <w:rPr>
                <w:rStyle w:val="Hyperlink"/>
                <w:noProof/>
              </w:rPr>
              <w:t>4.1.6</w:t>
            </w:r>
            <w:r>
              <w:rPr>
                <w:rFonts w:asciiTheme="minorHAnsi" w:eastAsiaTheme="minorEastAsia" w:hAnsiTheme="minorHAnsi" w:cstheme="minorBidi"/>
                <w:noProof/>
                <w:kern w:val="2"/>
                <w:sz w:val="24"/>
                <w:lang w:eastAsia="sl-SI"/>
                <w14:ligatures w14:val="standardContextual"/>
              </w:rPr>
              <w:tab/>
            </w:r>
            <w:r w:rsidRPr="008A17E0">
              <w:rPr>
                <w:rStyle w:val="Hyperlink"/>
                <w:noProof/>
              </w:rPr>
              <w:t>Providing misleading information</w:t>
            </w:r>
            <w:r>
              <w:rPr>
                <w:noProof/>
                <w:webHidden/>
              </w:rPr>
              <w:tab/>
            </w:r>
            <w:r>
              <w:rPr>
                <w:noProof/>
                <w:webHidden/>
              </w:rPr>
              <w:fldChar w:fldCharType="begin"/>
            </w:r>
            <w:r>
              <w:rPr>
                <w:noProof/>
                <w:webHidden/>
              </w:rPr>
              <w:instrText xml:space="preserve"> PAGEREF _Toc209181791 \h </w:instrText>
            </w:r>
            <w:r>
              <w:rPr>
                <w:noProof/>
                <w:webHidden/>
              </w:rPr>
            </w:r>
            <w:r>
              <w:rPr>
                <w:noProof/>
                <w:webHidden/>
              </w:rPr>
              <w:fldChar w:fldCharType="separate"/>
            </w:r>
            <w:r>
              <w:rPr>
                <w:noProof/>
                <w:webHidden/>
              </w:rPr>
              <w:t>13</w:t>
            </w:r>
            <w:r>
              <w:rPr>
                <w:noProof/>
                <w:webHidden/>
              </w:rPr>
              <w:fldChar w:fldCharType="end"/>
            </w:r>
          </w:hyperlink>
        </w:p>
        <w:p w14:paraId="02229B8E" w14:textId="5B27A2E3"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92" w:history="1">
            <w:r w:rsidRPr="008A17E0">
              <w:rPr>
                <w:rStyle w:val="Hyperlink"/>
                <w:noProof/>
              </w:rPr>
              <w:t>4.1.7</w:t>
            </w:r>
            <w:r>
              <w:rPr>
                <w:rFonts w:asciiTheme="minorHAnsi" w:eastAsiaTheme="minorEastAsia" w:hAnsiTheme="minorHAnsi" w:cstheme="minorBidi"/>
                <w:noProof/>
                <w:kern w:val="2"/>
                <w:sz w:val="24"/>
                <w:lang w:eastAsia="sl-SI"/>
                <w14:ligatures w14:val="standardContextual"/>
              </w:rPr>
              <w:tab/>
            </w:r>
            <w:r w:rsidRPr="008A17E0">
              <w:rPr>
                <w:rStyle w:val="Hyperlink"/>
                <w:noProof/>
              </w:rPr>
              <w:t>Unusually low offer</w:t>
            </w:r>
            <w:r>
              <w:rPr>
                <w:noProof/>
                <w:webHidden/>
              </w:rPr>
              <w:tab/>
            </w:r>
            <w:r>
              <w:rPr>
                <w:noProof/>
                <w:webHidden/>
              </w:rPr>
              <w:fldChar w:fldCharType="begin"/>
            </w:r>
            <w:r>
              <w:rPr>
                <w:noProof/>
                <w:webHidden/>
              </w:rPr>
              <w:instrText xml:space="preserve"> PAGEREF _Toc209181792 \h </w:instrText>
            </w:r>
            <w:r>
              <w:rPr>
                <w:noProof/>
                <w:webHidden/>
              </w:rPr>
            </w:r>
            <w:r>
              <w:rPr>
                <w:noProof/>
                <w:webHidden/>
              </w:rPr>
              <w:fldChar w:fldCharType="separate"/>
            </w:r>
            <w:r>
              <w:rPr>
                <w:noProof/>
                <w:webHidden/>
              </w:rPr>
              <w:t>13</w:t>
            </w:r>
            <w:r>
              <w:rPr>
                <w:noProof/>
                <w:webHidden/>
              </w:rPr>
              <w:fldChar w:fldCharType="end"/>
            </w:r>
          </w:hyperlink>
        </w:p>
        <w:p w14:paraId="04B63C47" w14:textId="239A50B3"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93" w:history="1">
            <w:r w:rsidRPr="008A17E0">
              <w:rPr>
                <w:rStyle w:val="Hyperlink"/>
                <w:noProof/>
              </w:rPr>
              <w:t>4.1.8</w:t>
            </w:r>
            <w:r>
              <w:rPr>
                <w:rFonts w:asciiTheme="minorHAnsi" w:eastAsiaTheme="minorEastAsia" w:hAnsiTheme="minorHAnsi" w:cstheme="minorBidi"/>
                <w:noProof/>
                <w:kern w:val="2"/>
                <w:sz w:val="24"/>
                <w:lang w:eastAsia="sl-SI"/>
                <w14:ligatures w14:val="standardContextual"/>
              </w:rPr>
              <w:tab/>
            </w:r>
            <w:r w:rsidRPr="008A17E0">
              <w:rPr>
                <w:rStyle w:val="Hyperlink"/>
                <w:noProof/>
              </w:rPr>
              <w:t>Alternative bids and variant bids</w:t>
            </w:r>
            <w:r>
              <w:rPr>
                <w:noProof/>
                <w:webHidden/>
              </w:rPr>
              <w:tab/>
            </w:r>
            <w:r>
              <w:rPr>
                <w:noProof/>
                <w:webHidden/>
              </w:rPr>
              <w:fldChar w:fldCharType="begin"/>
            </w:r>
            <w:r>
              <w:rPr>
                <w:noProof/>
                <w:webHidden/>
              </w:rPr>
              <w:instrText xml:space="preserve"> PAGEREF _Toc209181793 \h </w:instrText>
            </w:r>
            <w:r>
              <w:rPr>
                <w:noProof/>
                <w:webHidden/>
              </w:rPr>
            </w:r>
            <w:r>
              <w:rPr>
                <w:noProof/>
                <w:webHidden/>
              </w:rPr>
              <w:fldChar w:fldCharType="separate"/>
            </w:r>
            <w:r>
              <w:rPr>
                <w:noProof/>
                <w:webHidden/>
              </w:rPr>
              <w:t>14</w:t>
            </w:r>
            <w:r>
              <w:rPr>
                <w:noProof/>
                <w:webHidden/>
              </w:rPr>
              <w:fldChar w:fldCharType="end"/>
            </w:r>
          </w:hyperlink>
        </w:p>
        <w:p w14:paraId="5E333148" w14:textId="690E53B8"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94" w:history="1">
            <w:r w:rsidRPr="008A17E0">
              <w:rPr>
                <w:rStyle w:val="Hyperlink"/>
                <w:noProof/>
              </w:rPr>
              <w:t>4.1.9</w:t>
            </w:r>
            <w:r>
              <w:rPr>
                <w:rFonts w:asciiTheme="minorHAnsi" w:eastAsiaTheme="minorEastAsia" w:hAnsiTheme="minorHAnsi" w:cstheme="minorBidi"/>
                <w:noProof/>
                <w:kern w:val="2"/>
                <w:sz w:val="24"/>
                <w:lang w:eastAsia="sl-SI"/>
                <w14:ligatures w14:val="standardContextual"/>
              </w:rPr>
              <w:tab/>
            </w:r>
            <w:r w:rsidRPr="008A17E0">
              <w:rPr>
                <w:rStyle w:val="Hyperlink"/>
                <w:noProof/>
              </w:rPr>
              <w:t>Form of a bid</w:t>
            </w:r>
            <w:r>
              <w:rPr>
                <w:noProof/>
                <w:webHidden/>
              </w:rPr>
              <w:tab/>
            </w:r>
            <w:r>
              <w:rPr>
                <w:noProof/>
                <w:webHidden/>
              </w:rPr>
              <w:fldChar w:fldCharType="begin"/>
            </w:r>
            <w:r>
              <w:rPr>
                <w:noProof/>
                <w:webHidden/>
              </w:rPr>
              <w:instrText xml:space="preserve"> PAGEREF _Toc209181794 \h </w:instrText>
            </w:r>
            <w:r>
              <w:rPr>
                <w:noProof/>
                <w:webHidden/>
              </w:rPr>
            </w:r>
            <w:r>
              <w:rPr>
                <w:noProof/>
                <w:webHidden/>
              </w:rPr>
              <w:fldChar w:fldCharType="separate"/>
            </w:r>
            <w:r>
              <w:rPr>
                <w:noProof/>
                <w:webHidden/>
              </w:rPr>
              <w:t>14</w:t>
            </w:r>
            <w:r>
              <w:rPr>
                <w:noProof/>
                <w:webHidden/>
              </w:rPr>
              <w:fldChar w:fldCharType="end"/>
            </w:r>
          </w:hyperlink>
        </w:p>
        <w:p w14:paraId="6CF67E8C" w14:textId="7B46AE7A"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95" w:history="1">
            <w:r w:rsidRPr="008A17E0">
              <w:rPr>
                <w:rStyle w:val="Hyperlink"/>
                <w:noProof/>
              </w:rPr>
              <w:t>4.1.10</w:t>
            </w:r>
            <w:r>
              <w:rPr>
                <w:rFonts w:asciiTheme="minorHAnsi" w:eastAsiaTheme="minorEastAsia" w:hAnsiTheme="minorHAnsi" w:cstheme="minorBidi"/>
                <w:noProof/>
                <w:kern w:val="2"/>
                <w:sz w:val="24"/>
                <w:lang w:eastAsia="sl-SI"/>
                <w14:ligatures w14:val="standardContextual"/>
              </w:rPr>
              <w:tab/>
            </w:r>
            <w:r w:rsidRPr="008A17E0">
              <w:rPr>
                <w:rStyle w:val="Hyperlink"/>
                <w:noProof/>
              </w:rPr>
              <w:t>Validity of the bids</w:t>
            </w:r>
            <w:r>
              <w:rPr>
                <w:noProof/>
                <w:webHidden/>
              </w:rPr>
              <w:tab/>
            </w:r>
            <w:r>
              <w:rPr>
                <w:noProof/>
                <w:webHidden/>
              </w:rPr>
              <w:fldChar w:fldCharType="begin"/>
            </w:r>
            <w:r>
              <w:rPr>
                <w:noProof/>
                <w:webHidden/>
              </w:rPr>
              <w:instrText xml:space="preserve"> PAGEREF _Toc209181795 \h </w:instrText>
            </w:r>
            <w:r>
              <w:rPr>
                <w:noProof/>
                <w:webHidden/>
              </w:rPr>
            </w:r>
            <w:r>
              <w:rPr>
                <w:noProof/>
                <w:webHidden/>
              </w:rPr>
              <w:fldChar w:fldCharType="separate"/>
            </w:r>
            <w:r>
              <w:rPr>
                <w:noProof/>
                <w:webHidden/>
              </w:rPr>
              <w:t>14</w:t>
            </w:r>
            <w:r>
              <w:rPr>
                <w:noProof/>
                <w:webHidden/>
              </w:rPr>
              <w:fldChar w:fldCharType="end"/>
            </w:r>
          </w:hyperlink>
        </w:p>
        <w:p w14:paraId="4761A4E3" w14:textId="63680057"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96" w:history="1">
            <w:r w:rsidRPr="008A17E0">
              <w:rPr>
                <w:rStyle w:val="Hyperlink"/>
                <w:noProof/>
              </w:rPr>
              <w:t>4.1.11</w:t>
            </w:r>
            <w:r>
              <w:rPr>
                <w:rFonts w:asciiTheme="minorHAnsi" w:eastAsiaTheme="minorEastAsia" w:hAnsiTheme="minorHAnsi" w:cstheme="minorBidi"/>
                <w:noProof/>
                <w:kern w:val="2"/>
                <w:sz w:val="24"/>
                <w:lang w:eastAsia="sl-SI"/>
                <w14:ligatures w14:val="standardContextual"/>
              </w:rPr>
              <w:tab/>
            </w:r>
            <w:r w:rsidRPr="008A17E0">
              <w:rPr>
                <w:rStyle w:val="Hyperlink"/>
                <w:noProof/>
              </w:rPr>
              <w:t>Exclusion of the offer</w:t>
            </w:r>
            <w:r>
              <w:rPr>
                <w:noProof/>
                <w:webHidden/>
              </w:rPr>
              <w:tab/>
            </w:r>
            <w:r>
              <w:rPr>
                <w:noProof/>
                <w:webHidden/>
              </w:rPr>
              <w:fldChar w:fldCharType="begin"/>
            </w:r>
            <w:r>
              <w:rPr>
                <w:noProof/>
                <w:webHidden/>
              </w:rPr>
              <w:instrText xml:space="preserve"> PAGEREF _Toc209181796 \h </w:instrText>
            </w:r>
            <w:r>
              <w:rPr>
                <w:noProof/>
                <w:webHidden/>
              </w:rPr>
            </w:r>
            <w:r>
              <w:rPr>
                <w:noProof/>
                <w:webHidden/>
              </w:rPr>
              <w:fldChar w:fldCharType="separate"/>
            </w:r>
            <w:r>
              <w:rPr>
                <w:noProof/>
                <w:webHidden/>
              </w:rPr>
              <w:t>14</w:t>
            </w:r>
            <w:r>
              <w:rPr>
                <w:noProof/>
                <w:webHidden/>
              </w:rPr>
              <w:fldChar w:fldCharType="end"/>
            </w:r>
          </w:hyperlink>
        </w:p>
        <w:p w14:paraId="07FF8531" w14:textId="23F88EE2"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797" w:history="1">
            <w:r w:rsidRPr="008A17E0">
              <w:rPr>
                <w:rStyle w:val="Hyperlink"/>
                <w:b/>
                <w:noProof/>
              </w:rPr>
              <w:t>4.2</w:t>
            </w:r>
            <w:r>
              <w:rPr>
                <w:rFonts w:asciiTheme="minorHAnsi" w:eastAsiaTheme="minorEastAsia" w:hAnsiTheme="minorHAnsi" w:cstheme="minorBidi"/>
                <w:noProof/>
                <w:kern w:val="2"/>
                <w:sz w:val="24"/>
                <w:lang w:eastAsia="sl-SI"/>
                <w14:ligatures w14:val="standardContextual"/>
              </w:rPr>
              <w:tab/>
            </w:r>
            <w:r w:rsidRPr="008A17E0">
              <w:rPr>
                <w:rStyle w:val="Hyperlink"/>
                <w:b/>
                <w:noProof/>
              </w:rPr>
              <w:t>Documents in the bids</w:t>
            </w:r>
            <w:r>
              <w:rPr>
                <w:noProof/>
                <w:webHidden/>
              </w:rPr>
              <w:tab/>
            </w:r>
            <w:r>
              <w:rPr>
                <w:noProof/>
                <w:webHidden/>
              </w:rPr>
              <w:fldChar w:fldCharType="begin"/>
            </w:r>
            <w:r>
              <w:rPr>
                <w:noProof/>
                <w:webHidden/>
              </w:rPr>
              <w:instrText xml:space="preserve"> PAGEREF _Toc209181797 \h </w:instrText>
            </w:r>
            <w:r>
              <w:rPr>
                <w:noProof/>
                <w:webHidden/>
              </w:rPr>
            </w:r>
            <w:r>
              <w:rPr>
                <w:noProof/>
                <w:webHidden/>
              </w:rPr>
              <w:fldChar w:fldCharType="separate"/>
            </w:r>
            <w:r>
              <w:rPr>
                <w:noProof/>
                <w:webHidden/>
              </w:rPr>
              <w:t>14</w:t>
            </w:r>
            <w:r>
              <w:rPr>
                <w:noProof/>
                <w:webHidden/>
              </w:rPr>
              <w:fldChar w:fldCharType="end"/>
            </w:r>
          </w:hyperlink>
        </w:p>
        <w:p w14:paraId="70A54B6A" w14:textId="1A0C16D7"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98" w:history="1">
            <w:r w:rsidRPr="008A17E0">
              <w:rPr>
                <w:rStyle w:val="Hyperlink"/>
                <w:noProof/>
              </w:rPr>
              <w:t>4.2.1</w:t>
            </w:r>
            <w:r>
              <w:rPr>
                <w:rFonts w:asciiTheme="minorHAnsi" w:eastAsiaTheme="minorEastAsia" w:hAnsiTheme="minorHAnsi" w:cstheme="minorBidi"/>
                <w:noProof/>
                <w:kern w:val="2"/>
                <w:sz w:val="24"/>
                <w:lang w:eastAsia="sl-SI"/>
                <w14:ligatures w14:val="standardContextual"/>
              </w:rPr>
              <w:tab/>
            </w:r>
            <w:r w:rsidRPr="008A17E0">
              <w:rPr>
                <w:rStyle w:val="Hyperlink"/>
                <w:noProof/>
              </w:rPr>
              <w:t>Data of Bidder (FORM-1)</w:t>
            </w:r>
            <w:r>
              <w:rPr>
                <w:noProof/>
                <w:webHidden/>
              </w:rPr>
              <w:tab/>
            </w:r>
            <w:r>
              <w:rPr>
                <w:noProof/>
                <w:webHidden/>
              </w:rPr>
              <w:fldChar w:fldCharType="begin"/>
            </w:r>
            <w:r>
              <w:rPr>
                <w:noProof/>
                <w:webHidden/>
              </w:rPr>
              <w:instrText xml:space="preserve"> PAGEREF _Toc209181798 \h </w:instrText>
            </w:r>
            <w:r>
              <w:rPr>
                <w:noProof/>
                <w:webHidden/>
              </w:rPr>
            </w:r>
            <w:r>
              <w:rPr>
                <w:noProof/>
                <w:webHidden/>
              </w:rPr>
              <w:fldChar w:fldCharType="separate"/>
            </w:r>
            <w:r>
              <w:rPr>
                <w:noProof/>
                <w:webHidden/>
              </w:rPr>
              <w:t>15</w:t>
            </w:r>
            <w:r>
              <w:rPr>
                <w:noProof/>
                <w:webHidden/>
              </w:rPr>
              <w:fldChar w:fldCharType="end"/>
            </w:r>
          </w:hyperlink>
        </w:p>
        <w:p w14:paraId="104B1E91" w14:textId="6FCCA264"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799" w:history="1">
            <w:r w:rsidRPr="008A17E0">
              <w:rPr>
                <w:rStyle w:val="Hyperlink"/>
                <w:noProof/>
              </w:rPr>
              <w:t>4.2.2</w:t>
            </w:r>
            <w:r>
              <w:rPr>
                <w:rFonts w:asciiTheme="minorHAnsi" w:eastAsiaTheme="minorEastAsia" w:hAnsiTheme="minorHAnsi" w:cstheme="minorBidi"/>
                <w:noProof/>
                <w:kern w:val="2"/>
                <w:sz w:val="24"/>
                <w:lang w:eastAsia="sl-SI"/>
                <w14:ligatures w14:val="standardContextual"/>
              </w:rPr>
              <w:tab/>
            </w:r>
            <w:r w:rsidRPr="008A17E0">
              <w:rPr>
                <w:rStyle w:val="Hyperlink"/>
                <w:noProof/>
              </w:rPr>
              <w:t>Declaration of acceptance of public procurement conditions (FORM-2)</w:t>
            </w:r>
            <w:r>
              <w:rPr>
                <w:noProof/>
                <w:webHidden/>
              </w:rPr>
              <w:tab/>
            </w:r>
            <w:r>
              <w:rPr>
                <w:noProof/>
                <w:webHidden/>
              </w:rPr>
              <w:fldChar w:fldCharType="begin"/>
            </w:r>
            <w:r>
              <w:rPr>
                <w:noProof/>
                <w:webHidden/>
              </w:rPr>
              <w:instrText xml:space="preserve"> PAGEREF _Toc209181799 \h </w:instrText>
            </w:r>
            <w:r>
              <w:rPr>
                <w:noProof/>
                <w:webHidden/>
              </w:rPr>
            </w:r>
            <w:r>
              <w:rPr>
                <w:noProof/>
                <w:webHidden/>
              </w:rPr>
              <w:fldChar w:fldCharType="separate"/>
            </w:r>
            <w:r>
              <w:rPr>
                <w:noProof/>
                <w:webHidden/>
              </w:rPr>
              <w:t>15</w:t>
            </w:r>
            <w:r>
              <w:rPr>
                <w:noProof/>
                <w:webHidden/>
              </w:rPr>
              <w:fldChar w:fldCharType="end"/>
            </w:r>
          </w:hyperlink>
        </w:p>
        <w:p w14:paraId="2CE05A4C" w14:textId="550190D7"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00" w:history="1">
            <w:r w:rsidRPr="008A17E0">
              <w:rPr>
                <w:rStyle w:val="Hyperlink"/>
                <w:noProof/>
              </w:rPr>
              <w:t>4.2.3</w:t>
            </w:r>
            <w:r>
              <w:rPr>
                <w:rFonts w:asciiTheme="minorHAnsi" w:eastAsiaTheme="minorEastAsia" w:hAnsiTheme="minorHAnsi" w:cstheme="minorBidi"/>
                <w:noProof/>
                <w:kern w:val="2"/>
                <w:sz w:val="24"/>
                <w:lang w:eastAsia="sl-SI"/>
                <w14:ligatures w14:val="standardContextual"/>
              </w:rPr>
              <w:tab/>
            </w:r>
            <w:r w:rsidRPr="008A17E0">
              <w:rPr>
                <w:rStyle w:val="Hyperlink"/>
                <w:noProof/>
              </w:rPr>
              <w:t>Proforma Invoice / Recapitulation (FORM-3)</w:t>
            </w:r>
            <w:r>
              <w:rPr>
                <w:noProof/>
                <w:webHidden/>
              </w:rPr>
              <w:tab/>
            </w:r>
            <w:r>
              <w:rPr>
                <w:noProof/>
                <w:webHidden/>
              </w:rPr>
              <w:fldChar w:fldCharType="begin"/>
            </w:r>
            <w:r>
              <w:rPr>
                <w:noProof/>
                <w:webHidden/>
              </w:rPr>
              <w:instrText xml:space="preserve"> PAGEREF _Toc209181800 \h </w:instrText>
            </w:r>
            <w:r>
              <w:rPr>
                <w:noProof/>
                <w:webHidden/>
              </w:rPr>
            </w:r>
            <w:r>
              <w:rPr>
                <w:noProof/>
                <w:webHidden/>
              </w:rPr>
              <w:fldChar w:fldCharType="separate"/>
            </w:r>
            <w:r>
              <w:rPr>
                <w:noProof/>
                <w:webHidden/>
              </w:rPr>
              <w:t>15</w:t>
            </w:r>
            <w:r>
              <w:rPr>
                <w:noProof/>
                <w:webHidden/>
              </w:rPr>
              <w:fldChar w:fldCharType="end"/>
            </w:r>
          </w:hyperlink>
        </w:p>
        <w:p w14:paraId="35F4E33C" w14:textId="00CB70A6"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01" w:history="1">
            <w:r w:rsidRPr="008A17E0">
              <w:rPr>
                <w:rStyle w:val="Hyperlink"/>
                <w:noProof/>
              </w:rPr>
              <w:t>4.2.4</w:t>
            </w:r>
            <w:r>
              <w:rPr>
                <w:rFonts w:asciiTheme="minorHAnsi" w:eastAsiaTheme="minorEastAsia" w:hAnsiTheme="minorHAnsi" w:cstheme="minorBidi"/>
                <w:noProof/>
                <w:kern w:val="2"/>
                <w:sz w:val="24"/>
                <w:lang w:eastAsia="sl-SI"/>
                <w14:ligatures w14:val="standardContextual"/>
              </w:rPr>
              <w:tab/>
            </w:r>
            <w:r w:rsidRPr="008A17E0">
              <w:rPr>
                <w:rStyle w:val="Hyperlink"/>
                <w:noProof/>
              </w:rPr>
              <w:t>Specification of the proforma invoice (FORM-3A)</w:t>
            </w:r>
            <w:r>
              <w:rPr>
                <w:noProof/>
                <w:webHidden/>
              </w:rPr>
              <w:tab/>
            </w:r>
            <w:r>
              <w:rPr>
                <w:noProof/>
                <w:webHidden/>
              </w:rPr>
              <w:fldChar w:fldCharType="begin"/>
            </w:r>
            <w:r>
              <w:rPr>
                <w:noProof/>
                <w:webHidden/>
              </w:rPr>
              <w:instrText xml:space="preserve"> PAGEREF _Toc209181801 \h </w:instrText>
            </w:r>
            <w:r>
              <w:rPr>
                <w:noProof/>
                <w:webHidden/>
              </w:rPr>
            </w:r>
            <w:r>
              <w:rPr>
                <w:noProof/>
                <w:webHidden/>
              </w:rPr>
              <w:fldChar w:fldCharType="separate"/>
            </w:r>
            <w:r>
              <w:rPr>
                <w:noProof/>
                <w:webHidden/>
              </w:rPr>
              <w:t>16</w:t>
            </w:r>
            <w:r>
              <w:rPr>
                <w:noProof/>
                <w:webHidden/>
              </w:rPr>
              <w:fldChar w:fldCharType="end"/>
            </w:r>
          </w:hyperlink>
        </w:p>
        <w:p w14:paraId="0EBE5588" w14:textId="6F38E85E"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02" w:history="1">
            <w:r w:rsidRPr="008A17E0">
              <w:rPr>
                <w:rStyle w:val="Hyperlink"/>
                <w:noProof/>
              </w:rPr>
              <w:t>4.2.5</w:t>
            </w:r>
            <w:r>
              <w:rPr>
                <w:rFonts w:asciiTheme="minorHAnsi" w:eastAsiaTheme="minorEastAsia" w:hAnsiTheme="minorHAnsi" w:cstheme="minorBidi"/>
                <w:noProof/>
                <w:kern w:val="2"/>
                <w:sz w:val="24"/>
                <w:lang w:eastAsia="sl-SI"/>
                <w14:ligatures w14:val="standardContextual"/>
              </w:rPr>
              <w:tab/>
            </w:r>
            <w:r w:rsidRPr="008A17E0">
              <w:rPr>
                <w:rStyle w:val="Hyperlink"/>
                <w:noProof/>
              </w:rPr>
              <w:t>Statement that all the equipment is factory new (FORM-4)</w:t>
            </w:r>
            <w:r>
              <w:rPr>
                <w:noProof/>
                <w:webHidden/>
              </w:rPr>
              <w:tab/>
            </w:r>
            <w:r>
              <w:rPr>
                <w:noProof/>
                <w:webHidden/>
              </w:rPr>
              <w:fldChar w:fldCharType="begin"/>
            </w:r>
            <w:r>
              <w:rPr>
                <w:noProof/>
                <w:webHidden/>
              </w:rPr>
              <w:instrText xml:space="preserve"> PAGEREF _Toc209181802 \h </w:instrText>
            </w:r>
            <w:r>
              <w:rPr>
                <w:noProof/>
                <w:webHidden/>
              </w:rPr>
            </w:r>
            <w:r>
              <w:rPr>
                <w:noProof/>
                <w:webHidden/>
              </w:rPr>
              <w:fldChar w:fldCharType="separate"/>
            </w:r>
            <w:r>
              <w:rPr>
                <w:noProof/>
                <w:webHidden/>
              </w:rPr>
              <w:t>16</w:t>
            </w:r>
            <w:r>
              <w:rPr>
                <w:noProof/>
                <w:webHidden/>
              </w:rPr>
              <w:fldChar w:fldCharType="end"/>
            </w:r>
          </w:hyperlink>
        </w:p>
        <w:p w14:paraId="36E408FD" w14:textId="659D81D3"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03" w:history="1">
            <w:r w:rsidRPr="008A17E0">
              <w:rPr>
                <w:rStyle w:val="Hyperlink"/>
                <w:noProof/>
              </w:rPr>
              <w:t>4.2.6</w:t>
            </w:r>
            <w:r>
              <w:rPr>
                <w:rFonts w:asciiTheme="minorHAnsi" w:eastAsiaTheme="minorEastAsia" w:hAnsiTheme="minorHAnsi" w:cstheme="minorBidi"/>
                <w:noProof/>
                <w:kern w:val="2"/>
                <w:sz w:val="24"/>
                <w:lang w:eastAsia="sl-SI"/>
                <w14:ligatures w14:val="standardContextual"/>
              </w:rPr>
              <w:tab/>
            </w:r>
            <w:r w:rsidRPr="008A17E0">
              <w:rPr>
                <w:rStyle w:val="Hyperlink"/>
                <w:noProof/>
              </w:rPr>
              <w:t>Reference statement (FORM-5)</w:t>
            </w:r>
            <w:r>
              <w:rPr>
                <w:noProof/>
                <w:webHidden/>
              </w:rPr>
              <w:tab/>
            </w:r>
            <w:r>
              <w:rPr>
                <w:noProof/>
                <w:webHidden/>
              </w:rPr>
              <w:fldChar w:fldCharType="begin"/>
            </w:r>
            <w:r>
              <w:rPr>
                <w:noProof/>
                <w:webHidden/>
              </w:rPr>
              <w:instrText xml:space="preserve"> PAGEREF _Toc209181803 \h </w:instrText>
            </w:r>
            <w:r>
              <w:rPr>
                <w:noProof/>
                <w:webHidden/>
              </w:rPr>
            </w:r>
            <w:r>
              <w:rPr>
                <w:noProof/>
                <w:webHidden/>
              </w:rPr>
              <w:fldChar w:fldCharType="separate"/>
            </w:r>
            <w:r>
              <w:rPr>
                <w:noProof/>
                <w:webHidden/>
              </w:rPr>
              <w:t>16</w:t>
            </w:r>
            <w:r>
              <w:rPr>
                <w:noProof/>
                <w:webHidden/>
              </w:rPr>
              <w:fldChar w:fldCharType="end"/>
            </w:r>
          </w:hyperlink>
        </w:p>
        <w:p w14:paraId="6539AFCB" w14:textId="66FB320B"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04" w:history="1">
            <w:r w:rsidRPr="008A17E0">
              <w:rPr>
                <w:rStyle w:val="Hyperlink"/>
                <w:noProof/>
              </w:rPr>
              <w:t>4.2.7</w:t>
            </w:r>
            <w:r>
              <w:rPr>
                <w:rFonts w:asciiTheme="minorHAnsi" w:eastAsiaTheme="minorEastAsia" w:hAnsiTheme="minorHAnsi" w:cstheme="minorBidi"/>
                <w:noProof/>
                <w:kern w:val="2"/>
                <w:sz w:val="24"/>
                <w:lang w:eastAsia="sl-SI"/>
                <w14:ligatures w14:val="standardContextual"/>
              </w:rPr>
              <w:tab/>
            </w:r>
            <w:r w:rsidRPr="008A17E0">
              <w:rPr>
                <w:rStyle w:val="Hyperlink"/>
                <w:noProof/>
              </w:rPr>
              <w:t>Statement on warranty and maintenance (FORM-6)</w:t>
            </w:r>
            <w:r>
              <w:rPr>
                <w:noProof/>
                <w:webHidden/>
              </w:rPr>
              <w:tab/>
            </w:r>
            <w:r>
              <w:rPr>
                <w:noProof/>
                <w:webHidden/>
              </w:rPr>
              <w:fldChar w:fldCharType="begin"/>
            </w:r>
            <w:r>
              <w:rPr>
                <w:noProof/>
                <w:webHidden/>
              </w:rPr>
              <w:instrText xml:space="preserve"> PAGEREF _Toc209181804 \h </w:instrText>
            </w:r>
            <w:r>
              <w:rPr>
                <w:noProof/>
                <w:webHidden/>
              </w:rPr>
            </w:r>
            <w:r>
              <w:rPr>
                <w:noProof/>
                <w:webHidden/>
              </w:rPr>
              <w:fldChar w:fldCharType="separate"/>
            </w:r>
            <w:r>
              <w:rPr>
                <w:noProof/>
                <w:webHidden/>
              </w:rPr>
              <w:t>16</w:t>
            </w:r>
            <w:r>
              <w:rPr>
                <w:noProof/>
                <w:webHidden/>
              </w:rPr>
              <w:fldChar w:fldCharType="end"/>
            </w:r>
          </w:hyperlink>
        </w:p>
        <w:p w14:paraId="7119EF70" w14:textId="35D0ACFF"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05" w:history="1">
            <w:r w:rsidRPr="008A17E0">
              <w:rPr>
                <w:rStyle w:val="Hyperlink"/>
                <w:noProof/>
              </w:rPr>
              <w:t>4.2.8</w:t>
            </w:r>
            <w:r>
              <w:rPr>
                <w:rFonts w:asciiTheme="minorHAnsi" w:eastAsiaTheme="minorEastAsia" w:hAnsiTheme="minorHAnsi" w:cstheme="minorBidi"/>
                <w:noProof/>
                <w:kern w:val="2"/>
                <w:sz w:val="24"/>
                <w:lang w:eastAsia="sl-SI"/>
                <w14:ligatures w14:val="standardContextual"/>
              </w:rPr>
              <w:tab/>
            </w:r>
            <w:r w:rsidRPr="008A17E0">
              <w:rPr>
                <w:rStyle w:val="Hyperlink"/>
                <w:noProof/>
              </w:rPr>
              <w:t>Statement on the provision of spare parts for the equipment provided (FORM-7)</w:t>
            </w:r>
            <w:r>
              <w:rPr>
                <w:noProof/>
                <w:webHidden/>
              </w:rPr>
              <w:tab/>
            </w:r>
            <w:r>
              <w:rPr>
                <w:noProof/>
                <w:webHidden/>
              </w:rPr>
              <w:fldChar w:fldCharType="begin"/>
            </w:r>
            <w:r>
              <w:rPr>
                <w:noProof/>
                <w:webHidden/>
              </w:rPr>
              <w:instrText xml:space="preserve"> PAGEREF _Toc209181805 \h </w:instrText>
            </w:r>
            <w:r>
              <w:rPr>
                <w:noProof/>
                <w:webHidden/>
              </w:rPr>
            </w:r>
            <w:r>
              <w:rPr>
                <w:noProof/>
                <w:webHidden/>
              </w:rPr>
              <w:fldChar w:fldCharType="separate"/>
            </w:r>
            <w:r>
              <w:rPr>
                <w:noProof/>
                <w:webHidden/>
              </w:rPr>
              <w:t>16</w:t>
            </w:r>
            <w:r>
              <w:rPr>
                <w:noProof/>
                <w:webHidden/>
              </w:rPr>
              <w:fldChar w:fldCharType="end"/>
            </w:r>
          </w:hyperlink>
        </w:p>
        <w:p w14:paraId="0B037CB9" w14:textId="361B27C4"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06" w:history="1">
            <w:r w:rsidRPr="008A17E0">
              <w:rPr>
                <w:rStyle w:val="Hyperlink"/>
                <w:noProof/>
              </w:rPr>
              <w:t>4.2.9</w:t>
            </w:r>
            <w:r>
              <w:rPr>
                <w:rFonts w:asciiTheme="minorHAnsi" w:eastAsiaTheme="minorEastAsia" w:hAnsiTheme="minorHAnsi" w:cstheme="minorBidi"/>
                <w:noProof/>
                <w:kern w:val="2"/>
                <w:sz w:val="24"/>
                <w:lang w:eastAsia="sl-SI"/>
                <w14:ligatures w14:val="standardContextual"/>
              </w:rPr>
              <w:tab/>
            </w:r>
            <w:r w:rsidRPr="008A17E0">
              <w:rPr>
                <w:rStyle w:val="Hyperlink"/>
                <w:noProof/>
              </w:rPr>
              <w:t>Statement on software and hardware upgrades (</w:t>
            </w:r>
            <w:r w:rsidRPr="008A17E0">
              <w:rPr>
                <w:rStyle w:val="Hyperlink"/>
                <w:noProof/>
                <w:highlight w:val="yellow"/>
              </w:rPr>
              <w:t>FORM</w:t>
            </w:r>
            <w:r w:rsidRPr="008A17E0">
              <w:rPr>
                <w:rStyle w:val="Hyperlink"/>
                <w:noProof/>
              </w:rPr>
              <w:t>-8)</w:t>
            </w:r>
            <w:r>
              <w:rPr>
                <w:noProof/>
                <w:webHidden/>
              </w:rPr>
              <w:tab/>
            </w:r>
            <w:r>
              <w:rPr>
                <w:noProof/>
                <w:webHidden/>
              </w:rPr>
              <w:fldChar w:fldCharType="begin"/>
            </w:r>
            <w:r>
              <w:rPr>
                <w:noProof/>
                <w:webHidden/>
              </w:rPr>
              <w:instrText xml:space="preserve"> PAGEREF _Toc209181806 \h </w:instrText>
            </w:r>
            <w:r>
              <w:rPr>
                <w:noProof/>
                <w:webHidden/>
              </w:rPr>
            </w:r>
            <w:r>
              <w:rPr>
                <w:noProof/>
                <w:webHidden/>
              </w:rPr>
              <w:fldChar w:fldCharType="separate"/>
            </w:r>
            <w:r>
              <w:rPr>
                <w:noProof/>
                <w:webHidden/>
              </w:rPr>
              <w:t>16</w:t>
            </w:r>
            <w:r>
              <w:rPr>
                <w:noProof/>
                <w:webHidden/>
              </w:rPr>
              <w:fldChar w:fldCharType="end"/>
            </w:r>
          </w:hyperlink>
        </w:p>
        <w:p w14:paraId="1FD48160" w14:textId="5EF4C049"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07" w:history="1">
            <w:r w:rsidRPr="008A17E0">
              <w:rPr>
                <w:rStyle w:val="Hyperlink"/>
                <w:noProof/>
              </w:rPr>
              <w:t>4.2.10</w:t>
            </w:r>
            <w:r>
              <w:rPr>
                <w:rFonts w:asciiTheme="minorHAnsi" w:eastAsiaTheme="minorEastAsia" w:hAnsiTheme="minorHAnsi" w:cstheme="minorBidi"/>
                <w:noProof/>
                <w:kern w:val="2"/>
                <w:sz w:val="24"/>
                <w:lang w:eastAsia="sl-SI"/>
                <w14:ligatures w14:val="standardContextual"/>
              </w:rPr>
              <w:tab/>
            </w:r>
            <w:r w:rsidRPr="008A17E0">
              <w:rPr>
                <w:rStyle w:val="Hyperlink"/>
                <w:noProof/>
              </w:rPr>
              <w:t>Statement on training the workers of the Contracting Authority (</w:t>
            </w:r>
            <w:r w:rsidRPr="008A17E0">
              <w:rPr>
                <w:rStyle w:val="Hyperlink"/>
                <w:noProof/>
                <w:highlight w:val="yellow"/>
              </w:rPr>
              <w:t>FORM</w:t>
            </w:r>
            <w:r w:rsidRPr="008A17E0">
              <w:rPr>
                <w:rStyle w:val="Hyperlink"/>
                <w:noProof/>
              </w:rPr>
              <w:t>-9)</w:t>
            </w:r>
            <w:r>
              <w:rPr>
                <w:noProof/>
                <w:webHidden/>
              </w:rPr>
              <w:tab/>
            </w:r>
            <w:r>
              <w:rPr>
                <w:noProof/>
                <w:webHidden/>
              </w:rPr>
              <w:fldChar w:fldCharType="begin"/>
            </w:r>
            <w:r>
              <w:rPr>
                <w:noProof/>
                <w:webHidden/>
              </w:rPr>
              <w:instrText xml:space="preserve"> PAGEREF _Toc209181807 \h </w:instrText>
            </w:r>
            <w:r>
              <w:rPr>
                <w:noProof/>
                <w:webHidden/>
              </w:rPr>
            </w:r>
            <w:r>
              <w:rPr>
                <w:noProof/>
                <w:webHidden/>
              </w:rPr>
              <w:fldChar w:fldCharType="separate"/>
            </w:r>
            <w:r>
              <w:rPr>
                <w:noProof/>
                <w:webHidden/>
              </w:rPr>
              <w:t>16</w:t>
            </w:r>
            <w:r>
              <w:rPr>
                <w:noProof/>
                <w:webHidden/>
              </w:rPr>
              <w:fldChar w:fldCharType="end"/>
            </w:r>
          </w:hyperlink>
        </w:p>
        <w:p w14:paraId="3674143F" w14:textId="7DB959A8"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08" w:history="1">
            <w:r w:rsidRPr="008A17E0">
              <w:rPr>
                <w:rStyle w:val="Hyperlink"/>
                <w:noProof/>
              </w:rPr>
              <w:t>4.2.11</w:t>
            </w:r>
            <w:r>
              <w:rPr>
                <w:rFonts w:asciiTheme="minorHAnsi" w:eastAsiaTheme="minorEastAsia" w:hAnsiTheme="minorHAnsi" w:cstheme="minorBidi"/>
                <w:noProof/>
                <w:kern w:val="2"/>
                <w:sz w:val="24"/>
                <w:lang w:eastAsia="sl-SI"/>
                <w14:ligatures w14:val="standardContextual"/>
              </w:rPr>
              <w:tab/>
            </w:r>
            <w:r w:rsidRPr="008A17E0">
              <w:rPr>
                <w:rStyle w:val="Hyperlink"/>
                <w:noProof/>
              </w:rPr>
              <w:t>Statement of the Manufacturer or Principal (FORM-10A or FORM-10B)</w:t>
            </w:r>
            <w:r>
              <w:rPr>
                <w:noProof/>
                <w:webHidden/>
              </w:rPr>
              <w:tab/>
            </w:r>
            <w:r>
              <w:rPr>
                <w:noProof/>
                <w:webHidden/>
              </w:rPr>
              <w:fldChar w:fldCharType="begin"/>
            </w:r>
            <w:r>
              <w:rPr>
                <w:noProof/>
                <w:webHidden/>
              </w:rPr>
              <w:instrText xml:space="preserve"> PAGEREF _Toc209181808 \h </w:instrText>
            </w:r>
            <w:r>
              <w:rPr>
                <w:noProof/>
                <w:webHidden/>
              </w:rPr>
            </w:r>
            <w:r>
              <w:rPr>
                <w:noProof/>
                <w:webHidden/>
              </w:rPr>
              <w:fldChar w:fldCharType="separate"/>
            </w:r>
            <w:r>
              <w:rPr>
                <w:noProof/>
                <w:webHidden/>
              </w:rPr>
              <w:t>17</w:t>
            </w:r>
            <w:r>
              <w:rPr>
                <w:noProof/>
                <w:webHidden/>
              </w:rPr>
              <w:fldChar w:fldCharType="end"/>
            </w:r>
          </w:hyperlink>
        </w:p>
        <w:p w14:paraId="1E397C98" w14:textId="144EA708"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09" w:history="1">
            <w:r w:rsidRPr="008A17E0">
              <w:rPr>
                <w:rStyle w:val="Hyperlink"/>
                <w:noProof/>
              </w:rPr>
              <w:t>4.2.12</w:t>
            </w:r>
            <w:r>
              <w:rPr>
                <w:rFonts w:asciiTheme="minorHAnsi" w:eastAsiaTheme="minorEastAsia" w:hAnsiTheme="minorHAnsi" w:cstheme="minorBidi"/>
                <w:noProof/>
                <w:kern w:val="2"/>
                <w:sz w:val="24"/>
                <w:lang w:eastAsia="sl-SI"/>
                <w14:ligatures w14:val="standardContextual"/>
              </w:rPr>
              <w:tab/>
            </w:r>
            <w:r w:rsidRPr="008A17E0">
              <w:rPr>
                <w:rStyle w:val="Hyperlink"/>
                <w:noProof/>
              </w:rPr>
              <w:t>Declaration, stating the Bidder shall provide a performance guarantee (FORM-11)</w:t>
            </w:r>
            <w:r>
              <w:rPr>
                <w:noProof/>
                <w:webHidden/>
              </w:rPr>
              <w:tab/>
            </w:r>
            <w:r>
              <w:rPr>
                <w:noProof/>
                <w:webHidden/>
              </w:rPr>
              <w:fldChar w:fldCharType="begin"/>
            </w:r>
            <w:r>
              <w:rPr>
                <w:noProof/>
                <w:webHidden/>
              </w:rPr>
              <w:instrText xml:space="preserve"> PAGEREF _Toc209181809 \h </w:instrText>
            </w:r>
            <w:r>
              <w:rPr>
                <w:noProof/>
                <w:webHidden/>
              </w:rPr>
            </w:r>
            <w:r>
              <w:rPr>
                <w:noProof/>
                <w:webHidden/>
              </w:rPr>
              <w:fldChar w:fldCharType="separate"/>
            </w:r>
            <w:r>
              <w:rPr>
                <w:noProof/>
                <w:webHidden/>
              </w:rPr>
              <w:t>17</w:t>
            </w:r>
            <w:r>
              <w:rPr>
                <w:noProof/>
                <w:webHidden/>
              </w:rPr>
              <w:fldChar w:fldCharType="end"/>
            </w:r>
          </w:hyperlink>
        </w:p>
        <w:p w14:paraId="1E6DA68B" w14:textId="1F26A26F"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10" w:history="1">
            <w:r w:rsidRPr="008A17E0">
              <w:rPr>
                <w:rStyle w:val="Hyperlink"/>
                <w:noProof/>
              </w:rPr>
              <w:t>4.2.13</w:t>
            </w:r>
            <w:r>
              <w:rPr>
                <w:rFonts w:asciiTheme="minorHAnsi" w:eastAsiaTheme="minorEastAsia" w:hAnsiTheme="minorHAnsi" w:cstheme="minorBidi"/>
                <w:noProof/>
                <w:kern w:val="2"/>
                <w:sz w:val="24"/>
                <w:lang w:eastAsia="sl-SI"/>
                <w14:ligatures w14:val="standardContextual"/>
              </w:rPr>
              <w:tab/>
            </w:r>
            <w:r w:rsidRPr="008A17E0">
              <w:rPr>
                <w:rStyle w:val="Hyperlink"/>
                <w:noProof/>
              </w:rPr>
              <w:t>Sample of the contract (FORM-12)</w:t>
            </w:r>
            <w:r>
              <w:rPr>
                <w:noProof/>
                <w:webHidden/>
              </w:rPr>
              <w:tab/>
            </w:r>
            <w:r>
              <w:rPr>
                <w:noProof/>
                <w:webHidden/>
              </w:rPr>
              <w:fldChar w:fldCharType="begin"/>
            </w:r>
            <w:r>
              <w:rPr>
                <w:noProof/>
                <w:webHidden/>
              </w:rPr>
              <w:instrText xml:space="preserve"> PAGEREF _Toc209181810 \h </w:instrText>
            </w:r>
            <w:r>
              <w:rPr>
                <w:noProof/>
                <w:webHidden/>
              </w:rPr>
            </w:r>
            <w:r>
              <w:rPr>
                <w:noProof/>
                <w:webHidden/>
              </w:rPr>
              <w:fldChar w:fldCharType="separate"/>
            </w:r>
            <w:r>
              <w:rPr>
                <w:noProof/>
                <w:webHidden/>
              </w:rPr>
              <w:t>17</w:t>
            </w:r>
            <w:r>
              <w:rPr>
                <w:noProof/>
                <w:webHidden/>
              </w:rPr>
              <w:fldChar w:fldCharType="end"/>
            </w:r>
          </w:hyperlink>
        </w:p>
        <w:p w14:paraId="6F9AD55F" w14:textId="2BAAD741"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11" w:history="1">
            <w:r w:rsidRPr="008A17E0">
              <w:rPr>
                <w:rStyle w:val="Hyperlink"/>
                <w:noProof/>
              </w:rPr>
              <w:t>4.2.14</w:t>
            </w:r>
            <w:r>
              <w:rPr>
                <w:rFonts w:asciiTheme="minorHAnsi" w:eastAsiaTheme="minorEastAsia" w:hAnsiTheme="minorHAnsi" w:cstheme="minorBidi"/>
                <w:noProof/>
                <w:kern w:val="2"/>
                <w:sz w:val="24"/>
                <w:lang w:eastAsia="sl-SI"/>
                <w14:ligatures w14:val="standardContextual"/>
              </w:rPr>
              <w:tab/>
            </w:r>
            <w:r w:rsidRPr="008A17E0">
              <w:rPr>
                <w:rStyle w:val="Hyperlink"/>
                <w:noProof/>
              </w:rPr>
              <w:t>Statement on the forwarding of data in the disclosure of the Bidder`s ownership (FORM-13)</w:t>
            </w:r>
            <w:r>
              <w:rPr>
                <w:noProof/>
                <w:webHidden/>
              </w:rPr>
              <w:tab/>
            </w:r>
            <w:r>
              <w:rPr>
                <w:noProof/>
                <w:webHidden/>
              </w:rPr>
              <w:fldChar w:fldCharType="begin"/>
            </w:r>
            <w:r>
              <w:rPr>
                <w:noProof/>
                <w:webHidden/>
              </w:rPr>
              <w:instrText xml:space="preserve"> PAGEREF _Toc209181811 \h </w:instrText>
            </w:r>
            <w:r>
              <w:rPr>
                <w:noProof/>
                <w:webHidden/>
              </w:rPr>
            </w:r>
            <w:r>
              <w:rPr>
                <w:noProof/>
                <w:webHidden/>
              </w:rPr>
              <w:fldChar w:fldCharType="separate"/>
            </w:r>
            <w:r>
              <w:rPr>
                <w:noProof/>
                <w:webHidden/>
              </w:rPr>
              <w:t>17</w:t>
            </w:r>
            <w:r>
              <w:rPr>
                <w:noProof/>
                <w:webHidden/>
              </w:rPr>
              <w:fldChar w:fldCharType="end"/>
            </w:r>
          </w:hyperlink>
        </w:p>
        <w:p w14:paraId="21F8842A" w14:textId="1CCF1E04"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12" w:history="1">
            <w:r w:rsidRPr="008A17E0">
              <w:rPr>
                <w:rStyle w:val="Hyperlink"/>
                <w:noProof/>
              </w:rPr>
              <w:t>4.2.15</w:t>
            </w:r>
            <w:r>
              <w:rPr>
                <w:rFonts w:asciiTheme="minorHAnsi" w:eastAsiaTheme="minorEastAsia" w:hAnsiTheme="minorHAnsi" w:cstheme="minorBidi"/>
                <w:noProof/>
                <w:kern w:val="2"/>
                <w:sz w:val="24"/>
                <w:lang w:eastAsia="sl-SI"/>
                <w14:ligatures w14:val="standardContextual"/>
              </w:rPr>
              <w:tab/>
            </w:r>
            <w:r w:rsidRPr="008A17E0">
              <w:rPr>
                <w:rStyle w:val="Hyperlink"/>
                <w:noProof/>
              </w:rPr>
              <w:t>Technical documentation</w:t>
            </w:r>
            <w:r>
              <w:rPr>
                <w:noProof/>
                <w:webHidden/>
              </w:rPr>
              <w:tab/>
            </w:r>
            <w:r>
              <w:rPr>
                <w:noProof/>
                <w:webHidden/>
              </w:rPr>
              <w:fldChar w:fldCharType="begin"/>
            </w:r>
            <w:r>
              <w:rPr>
                <w:noProof/>
                <w:webHidden/>
              </w:rPr>
              <w:instrText xml:space="preserve"> PAGEREF _Toc209181812 \h </w:instrText>
            </w:r>
            <w:r>
              <w:rPr>
                <w:noProof/>
                <w:webHidden/>
              </w:rPr>
            </w:r>
            <w:r>
              <w:rPr>
                <w:noProof/>
                <w:webHidden/>
              </w:rPr>
              <w:fldChar w:fldCharType="separate"/>
            </w:r>
            <w:r>
              <w:rPr>
                <w:noProof/>
                <w:webHidden/>
              </w:rPr>
              <w:t>18</w:t>
            </w:r>
            <w:r>
              <w:rPr>
                <w:noProof/>
                <w:webHidden/>
              </w:rPr>
              <w:fldChar w:fldCharType="end"/>
            </w:r>
          </w:hyperlink>
        </w:p>
        <w:p w14:paraId="55F31367" w14:textId="564D5560" w:rsidR="00E269A2" w:rsidRDefault="00E269A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9181813" w:history="1">
            <w:r w:rsidRPr="008A17E0">
              <w:rPr>
                <w:rStyle w:val="Hyperlink"/>
                <w:noProof/>
              </w:rPr>
              <w:t>4.2.16</w:t>
            </w:r>
            <w:r>
              <w:rPr>
                <w:rFonts w:asciiTheme="minorHAnsi" w:eastAsiaTheme="minorEastAsia" w:hAnsiTheme="minorHAnsi" w:cstheme="minorBidi"/>
                <w:noProof/>
                <w:kern w:val="2"/>
                <w:sz w:val="24"/>
                <w:lang w:eastAsia="sl-SI"/>
                <w14:ligatures w14:val="standardContextual"/>
              </w:rPr>
              <w:tab/>
            </w:r>
            <w:r w:rsidRPr="008A17E0">
              <w:rPr>
                <w:rStyle w:val="Hyperlink"/>
                <w:noProof/>
              </w:rPr>
              <w:t>ESPD Form</w:t>
            </w:r>
            <w:r>
              <w:rPr>
                <w:noProof/>
                <w:webHidden/>
              </w:rPr>
              <w:tab/>
            </w:r>
            <w:r>
              <w:rPr>
                <w:noProof/>
                <w:webHidden/>
              </w:rPr>
              <w:fldChar w:fldCharType="begin"/>
            </w:r>
            <w:r>
              <w:rPr>
                <w:noProof/>
                <w:webHidden/>
              </w:rPr>
              <w:instrText xml:space="preserve"> PAGEREF _Toc209181813 \h </w:instrText>
            </w:r>
            <w:r>
              <w:rPr>
                <w:noProof/>
                <w:webHidden/>
              </w:rPr>
            </w:r>
            <w:r>
              <w:rPr>
                <w:noProof/>
                <w:webHidden/>
              </w:rPr>
              <w:fldChar w:fldCharType="separate"/>
            </w:r>
            <w:r>
              <w:rPr>
                <w:noProof/>
                <w:webHidden/>
              </w:rPr>
              <w:t>18</w:t>
            </w:r>
            <w:r>
              <w:rPr>
                <w:noProof/>
                <w:webHidden/>
              </w:rPr>
              <w:fldChar w:fldCharType="end"/>
            </w:r>
          </w:hyperlink>
        </w:p>
        <w:p w14:paraId="693C2F95" w14:textId="473F46B1"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14" w:history="1">
            <w:r w:rsidRPr="008A17E0">
              <w:rPr>
                <w:rStyle w:val="Hyperlink"/>
                <w:b/>
                <w:noProof/>
              </w:rPr>
              <w:t>4.3</w:t>
            </w:r>
            <w:r>
              <w:rPr>
                <w:rFonts w:asciiTheme="minorHAnsi" w:eastAsiaTheme="minorEastAsia" w:hAnsiTheme="minorHAnsi" w:cstheme="minorBidi"/>
                <w:noProof/>
                <w:kern w:val="2"/>
                <w:sz w:val="24"/>
                <w:lang w:eastAsia="sl-SI"/>
                <w14:ligatures w14:val="standardContextual"/>
              </w:rPr>
              <w:tab/>
            </w:r>
            <w:r w:rsidRPr="008A17E0">
              <w:rPr>
                <w:rStyle w:val="Hyperlink"/>
                <w:b/>
                <w:noProof/>
              </w:rPr>
              <w:t>BASIC CAPABILITY OF THE BIDDER</w:t>
            </w:r>
            <w:r>
              <w:rPr>
                <w:noProof/>
                <w:webHidden/>
              </w:rPr>
              <w:tab/>
            </w:r>
            <w:r>
              <w:rPr>
                <w:noProof/>
                <w:webHidden/>
              </w:rPr>
              <w:fldChar w:fldCharType="begin"/>
            </w:r>
            <w:r>
              <w:rPr>
                <w:noProof/>
                <w:webHidden/>
              </w:rPr>
              <w:instrText xml:space="preserve"> PAGEREF _Toc209181814 \h </w:instrText>
            </w:r>
            <w:r>
              <w:rPr>
                <w:noProof/>
                <w:webHidden/>
              </w:rPr>
            </w:r>
            <w:r>
              <w:rPr>
                <w:noProof/>
                <w:webHidden/>
              </w:rPr>
              <w:fldChar w:fldCharType="separate"/>
            </w:r>
            <w:r>
              <w:rPr>
                <w:noProof/>
                <w:webHidden/>
              </w:rPr>
              <w:t>18</w:t>
            </w:r>
            <w:r>
              <w:rPr>
                <w:noProof/>
                <w:webHidden/>
              </w:rPr>
              <w:fldChar w:fldCharType="end"/>
            </w:r>
          </w:hyperlink>
        </w:p>
        <w:p w14:paraId="44FA46D0" w14:textId="32244AF1"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15" w:history="1">
            <w:r w:rsidRPr="008A17E0">
              <w:rPr>
                <w:rStyle w:val="Hyperlink"/>
                <w:b/>
                <w:noProof/>
              </w:rPr>
              <w:t>4.4</w:t>
            </w:r>
            <w:r>
              <w:rPr>
                <w:rFonts w:asciiTheme="minorHAnsi" w:eastAsiaTheme="minorEastAsia" w:hAnsiTheme="minorHAnsi" w:cstheme="minorBidi"/>
                <w:noProof/>
                <w:kern w:val="2"/>
                <w:sz w:val="24"/>
                <w:lang w:eastAsia="sl-SI"/>
                <w14:ligatures w14:val="standardContextual"/>
              </w:rPr>
              <w:tab/>
            </w:r>
            <w:r w:rsidRPr="008A17E0">
              <w:rPr>
                <w:rStyle w:val="Hyperlink"/>
                <w:b/>
                <w:noProof/>
              </w:rPr>
              <w:t>ability to perform professional activity</w:t>
            </w:r>
            <w:r>
              <w:rPr>
                <w:noProof/>
                <w:webHidden/>
              </w:rPr>
              <w:tab/>
            </w:r>
            <w:r>
              <w:rPr>
                <w:noProof/>
                <w:webHidden/>
              </w:rPr>
              <w:fldChar w:fldCharType="begin"/>
            </w:r>
            <w:r>
              <w:rPr>
                <w:noProof/>
                <w:webHidden/>
              </w:rPr>
              <w:instrText xml:space="preserve"> PAGEREF _Toc209181815 \h </w:instrText>
            </w:r>
            <w:r>
              <w:rPr>
                <w:noProof/>
                <w:webHidden/>
              </w:rPr>
            </w:r>
            <w:r>
              <w:rPr>
                <w:noProof/>
                <w:webHidden/>
              </w:rPr>
              <w:fldChar w:fldCharType="separate"/>
            </w:r>
            <w:r>
              <w:rPr>
                <w:noProof/>
                <w:webHidden/>
              </w:rPr>
              <w:t>20</w:t>
            </w:r>
            <w:r>
              <w:rPr>
                <w:noProof/>
                <w:webHidden/>
              </w:rPr>
              <w:fldChar w:fldCharType="end"/>
            </w:r>
          </w:hyperlink>
        </w:p>
        <w:p w14:paraId="507B71AD" w14:textId="1CB8C525"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16" w:history="1">
            <w:r w:rsidRPr="008A17E0">
              <w:rPr>
                <w:rStyle w:val="Hyperlink"/>
                <w:rFonts w:cs="Arial"/>
                <w:b/>
                <w:noProof/>
              </w:rPr>
              <w:t>4.5</w:t>
            </w:r>
            <w:r>
              <w:rPr>
                <w:rFonts w:asciiTheme="minorHAnsi" w:eastAsiaTheme="minorEastAsia" w:hAnsiTheme="minorHAnsi" w:cstheme="minorBidi"/>
                <w:noProof/>
                <w:kern w:val="2"/>
                <w:sz w:val="24"/>
                <w:lang w:eastAsia="sl-SI"/>
                <w14:ligatures w14:val="standardContextual"/>
              </w:rPr>
              <w:tab/>
            </w:r>
            <w:r w:rsidRPr="008A17E0">
              <w:rPr>
                <w:rStyle w:val="Hyperlink"/>
                <w:rFonts w:cs="Arial"/>
                <w:b/>
                <w:noProof/>
              </w:rPr>
              <w:t>economic and / or financial capacity</w:t>
            </w:r>
            <w:r>
              <w:rPr>
                <w:noProof/>
                <w:webHidden/>
              </w:rPr>
              <w:tab/>
            </w:r>
            <w:r>
              <w:rPr>
                <w:noProof/>
                <w:webHidden/>
              </w:rPr>
              <w:fldChar w:fldCharType="begin"/>
            </w:r>
            <w:r>
              <w:rPr>
                <w:noProof/>
                <w:webHidden/>
              </w:rPr>
              <w:instrText xml:space="preserve"> PAGEREF _Toc209181816 \h </w:instrText>
            </w:r>
            <w:r>
              <w:rPr>
                <w:noProof/>
                <w:webHidden/>
              </w:rPr>
            </w:r>
            <w:r>
              <w:rPr>
                <w:noProof/>
                <w:webHidden/>
              </w:rPr>
              <w:fldChar w:fldCharType="separate"/>
            </w:r>
            <w:r>
              <w:rPr>
                <w:noProof/>
                <w:webHidden/>
              </w:rPr>
              <w:t>21</w:t>
            </w:r>
            <w:r>
              <w:rPr>
                <w:noProof/>
                <w:webHidden/>
              </w:rPr>
              <w:fldChar w:fldCharType="end"/>
            </w:r>
          </w:hyperlink>
        </w:p>
        <w:p w14:paraId="2AC4EB11" w14:textId="1987E507" w:rsidR="00E269A2" w:rsidRDefault="00E269A2">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17" w:history="1">
            <w:r w:rsidRPr="008A17E0">
              <w:rPr>
                <w:rStyle w:val="Hyperlink"/>
                <w:noProof/>
              </w:rPr>
              <w:t>5</w:t>
            </w:r>
            <w:r>
              <w:rPr>
                <w:rFonts w:asciiTheme="minorHAnsi" w:eastAsiaTheme="minorEastAsia" w:hAnsiTheme="minorHAnsi" w:cstheme="minorBidi"/>
                <w:b w:val="0"/>
                <w:bCs w:val="0"/>
                <w:noProof/>
                <w:kern w:val="2"/>
                <w:sz w:val="24"/>
                <w:szCs w:val="24"/>
                <w:lang w:eastAsia="sl-SI"/>
                <w14:ligatures w14:val="standardContextual"/>
              </w:rPr>
              <w:tab/>
            </w:r>
            <w:r w:rsidRPr="008A17E0">
              <w:rPr>
                <w:rStyle w:val="Hyperlink"/>
                <w:noProof/>
              </w:rPr>
              <w:t>CONTRACT AWARD CRITERIA</w:t>
            </w:r>
            <w:r>
              <w:rPr>
                <w:noProof/>
                <w:webHidden/>
              </w:rPr>
              <w:tab/>
            </w:r>
            <w:r>
              <w:rPr>
                <w:noProof/>
                <w:webHidden/>
              </w:rPr>
              <w:fldChar w:fldCharType="begin"/>
            </w:r>
            <w:r>
              <w:rPr>
                <w:noProof/>
                <w:webHidden/>
              </w:rPr>
              <w:instrText xml:space="preserve"> PAGEREF _Toc209181817 \h </w:instrText>
            </w:r>
            <w:r>
              <w:rPr>
                <w:noProof/>
                <w:webHidden/>
              </w:rPr>
            </w:r>
            <w:r>
              <w:rPr>
                <w:noProof/>
                <w:webHidden/>
              </w:rPr>
              <w:fldChar w:fldCharType="separate"/>
            </w:r>
            <w:r>
              <w:rPr>
                <w:noProof/>
                <w:webHidden/>
              </w:rPr>
              <w:t>21</w:t>
            </w:r>
            <w:r>
              <w:rPr>
                <w:noProof/>
                <w:webHidden/>
              </w:rPr>
              <w:fldChar w:fldCharType="end"/>
            </w:r>
          </w:hyperlink>
        </w:p>
        <w:p w14:paraId="5F7AB042" w14:textId="338CA749" w:rsidR="00E269A2" w:rsidRDefault="00E269A2">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18" w:history="1">
            <w:r w:rsidRPr="008A17E0">
              <w:rPr>
                <w:rStyle w:val="Hyperlink"/>
                <w:noProof/>
              </w:rPr>
              <w:t>6</w:t>
            </w:r>
            <w:r>
              <w:rPr>
                <w:rFonts w:asciiTheme="minorHAnsi" w:eastAsiaTheme="minorEastAsia" w:hAnsiTheme="minorHAnsi" w:cstheme="minorBidi"/>
                <w:b w:val="0"/>
                <w:bCs w:val="0"/>
                <w:noProof/>
                <w:kern w:val="2"/>
                <w:sz w:val="24"/>
                <w:szCs w:val="24"/>
                <w:lang w:eastAsia="sl-SI"/>
                <w14:ligatures w14:val="standardContextual"/>
              </w:rPr>
              <w:tab/>
            </w:r>
            <w:r w:rsidRPr="008A17E0">
              <w:rPr>
                <w:rStyle w:val="Hyperlink"/>
                <w:noProof/>
              </w:rPr>
              <w:t>LEGAL PROTECTION</w:t>
            </w:r>
            <w:r>
              <w:rPr>
                <w:noProof/>
                <w:webHidden/>
              </w:rPr>
              <w:tab/>
            </w:r>
            <w:r>
              <w:rPr>
                <w:noProof/>
                <w:webHidden/>
              </w:rPr>
              <w:fldChar w:fldCharType="begin"/>
            </w:r>
            <w:r>
              <w:rPr>
                <w:noProof/>
                <w:webHidden/>
              </w:rPr>
              <w:instrText xml:space="preserve"> PAGEREF _Toc209181818 \h </w:instrText>
            </w:r>
            <w:r>
              <w:rPr>
                <w:noProof/>
                <w:webHidden/>
              </w:rPr>
            </w:r>
            <w:r>
              <w:rPr>
                <w:noProof/>
                <w:webHidden/>
              </w:rPr>
              <w:fldChar w:fldCharType="separate"/>
            </w:r>
            <w:r>
              <w:rPr>
                <w:noProof/>
                <w:webHidden/>
              </w:rPr>
              <w:t>22</w:t>
            </w:r>
            <w:r>
              <w:rPr>
                <w:noProof/>
                <w:webHidden/>
              </w:rPr>
              <w:fldChar w:fldCharType="end"/>
            </w:r>
          </w:hyperlink>
        </w:p>
        <w:p w14:paraId="00C8BFF4" w14:textId="60648AE8" w:rsidR="00E269A2" w:rsidRDefault="00E269A2">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9181819" w:history="1">
            <w:r w:rsidRPr="008A17E0">
              <w:rPr>
                <w:rStyle w:val="Hyperlink"/>
                <w:noProof/>
              </w:rPr>
              <w:t>7</w:t>
            </w:r>
            <w:r>
              <w:rPr>
                <w:rFonts w:asciiTheme="minorHAnsi" w:eastAsiaTheme="minorEastAsia" w:hAnsiTheme="minorHAnsi" w:cstheme="minorBidi"/>
                <w:b w:val="0"/>
                <w:bCs w:val="0"/>
                <w:noProof/>
                <w:kern w:val="2"/>
                <w:sz w:val="24"/>
                <w:szCs w:val="24"/>
                <w:lang w:eastAsia="sl-SI"/>
                <w14:ligatures w14:val="standardContextual"/>
              </w:rPr>
              <w:tab/>
            </w:r>
            <w:r w:rsidRPr="008A17E0">
              <w:rPr>
                <w:rStyle w:val="Hyperlink"/>
                <w:noProof/>
              </w:rPr>
              <w:t>FORMS</w:t>
            </w:r>
            <w:r>
              <w:rPr>
                <w:noProof/>
                <w:webHidden/>
              </w:rPr>
              <w:tab/>
            </w:r>
            <w:r>
              <w:rPr>
                <w:noProof/>
                <w:webHidden/>
              </w:rPr>
              <w:fldChar w:fldCharType="begin"/>
            </w:r>
            <w:r>
              <w:rPr>
                <w:noProof/>
                <w:webHidden/>
              </w:rPr>
              <w:instrText xml:space="preserve"> PAGEREF _Toc209181819 \h </w:instrText>
            </w:r>
            <w:r>
              <w:rPr>
                <w:noProof/>
                <w:webHidden/>
              </w:rPr>
            </w:r>
            <w:r>
              <w:rPr>
                <w:noProof/>
                <w:webHidden/>
              </w:rPr>
              <w:fldChar w:fldCharType="separate"/>
            </w:r>
            <w:r>
              <w:rPr>
                <w:noProof/>
                <w:webHidden/>
              </w:rPr>
              <w:t>22</w:t>
            </w:r>
            <w:r>
              <w:rPr>
                <w:noProof/>
                <w:webHidden/>
              </w:rPr>
              <w:fldChar w:fldCharType="end"/>
            </w:r>
          </w:hyperlink>
        </w:p>
        <w:p w14:paraId="30789D4D" w14:textId="70ABFCFE"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20" w:history="1">
            <w:r w:rsidRPr="008A17E0">
              <w:rPr>
                <w:rStyle w:val="Hyperlink"/>
                <w:b/>
                <w:bCs/>
                <w:noProof/>
              </w:rPr>
              <w:t>Data of bidder</w:t>
            </w:r>
            <w:r>
              <w:rPr>
                <w:noProof/>
                <w:webHidden/>
              </w:rPr>
              <w:tab/>
            </w:r>
            <w:r>
              <w:rPr>
                <w:noProof/>
                <w:webHidden/>
              </w:rPr>
              <w:fldChar w:fldCharType="begin"/>
            </w:r>
            <w:r>
              <w:rPr>
                <w:noProof/>
                <w:webHidden/>
              </w:rPr>
              <w:instrText xml:space="preserve"> PAGEREF _Toc209181820 \h </w:instrText>
            </w:r>
            <w:r>
              <w:rPr>
                <w:noProof/>
                <w:webHidden/>
              </w:rPr>
            </w:r>
            <w:r>
              <w:rPr>
                <w:noProof/>
                <w:webHidden/>
              </w:rPr>
              <w:fldChar w:fldCharType="separate"/>
            </w:r>
            <w:r>
              <w:rPr>
                <w:noProof/>
                <w:webHidden/>
              </w:rPr>
              <w:t>23</w:t>
            </w:r>
            <w:r>
              <w:rPr>
                <w:noProof/>
                <w:webHidden/>
              </w:rPr>
              <w:fldChar w:fldCharType="end"/>
            </w:r>
          </w:hyperlink>
        </w:p>
        <w:p w14:paraId="1E376C84" w14:textId="04578F20"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21" w:history="1">
            <w:r w:rsidRPr="008A17E0">
              <w:rPr>
                <w:rStyle w:val="Hyperlink"/>
                <w:b/>
                <w:bCs/>
                <w:noProof/>
              </w:rPr>
              <w:t>Declaration of acceptance of public procurement conditions</w:t>
            </w:r>
            <w:r>
              <w:rPr>
                <w:noProof/>
                <w:webHidden/>
              </w:rPr>
              <w:tab/>
            </w:r>
            <w:r>
              <w:rPr>
                <w:noProof/>
                <w:webHidden/>
              </w:rPr>
              <w:fldChar w:fldCharType="begin"/>
            </w:r>
            <w:r>
              <w:rPr>
                <w:noProof/>
                <w:webHidden/>
              </w:rPr>
              <w:instrText xml:space="preserve"> PAGEREF _Toc209181821 \h </w:instrText>
            </w:r>
            <w:r>
              <w:rPr>
                <w:noProof/>
                <w:webHidden/>
              </w:rPr>
            </w:r>
            <w:r>
              <w:rPr>
                <w:noProof/>
                <w:webHidden/>
              </w:rPr>
              <w:fldChar w:fldCharType="separate"/>
            </w:r>
            <w:r>
              <w:rPr>
                <w:noProof/>
                <w:webHidden/>
              </w:rPr>
              <w:t>24</w:t>
            </w:r>
            <w:r>
              <w:rPr>
                <w:noProof/>
                <w:webHidden/>
              </w:rPr>
              <w:fldChar w:fldCharType="end"/>
            </w:r>
          </w:hyperlink>
        </w:p>
        <w:p w14:paraId="4F4AC541" w14:textId="45CF15AE"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22" w:history="1">
            <w:r w:rsidRPr="008A17E0">
              <w:rPr>
                <w:rStyle w:val="Hyperlink"/>
                <w:b/>
                <w:noProof/>
              </w:rPr>
              <w:t>Proforma invoice / recapitulation</w:t>
            </w:r>
            <w:r>
              <w:rPr>
                <w:noProof/>
                <w:webHidden/>
              </w:rPr>
              <w:tab/>
            </w:r>
            <w:r>
              <w:rPr>
                <w:noProof/>
                <w:webHidden/>
              </w:rPr>
              <w:fldChar w:fldCharType="begin"/>
            </w:r>
            <w:r>
              <w:rPr>
                <w:noProof/>
                <w:webHidden/>
              </w:rPr>
              <w:instrText xml:space="preserve"> PAGEREF _Toc209181822 \h </w:instrText>
            </w:r>
            <w:r>
              <w:rPr>
                <w:noProof/>
                <w:webHidden/>
              </w:rPr>
            </w:r>
            <w:r>
              <w:rPr>
                <w:noProof/>
                <w:webHidden/>
              </w:rPr>
              <w:fldChar w:fldCharType="separate"/>
            </w:r>
            <w:r>
              <w:rPr>
                <w:noProof/>
                <w:webHidden/>
              </w:rPr>
              <w:t>25</w:t>
            </w:r>
            <w:r>
              <w:rPr>
                <w:noProof/>
                <w:webHidden/>
              </w:rPr>
              <w:fldChar w:fldCharType="end"/>
            </w:r>
          </w:hyperlink>
        </w:p>
        <w:p w14:paraId="027E20C7" w14:textId="1CDDF5DF"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23" w:history="1">
            <w:r w:rsidRPr="008A17E0">
              <w:rPr>
                <w:rStyle w:val="Hyperlink"/>
                <w:b/>
                <w:noProof/>
              </w:rPr>
              <w:t>SPECIFICATION of the PROFORMA INVOICE</w:t>
            </w:r>
            <w:r>
              <w:rPr>
                <w:noProof/>
                <w:webHidden/>
              </w:rPr>
              <w:tab/>
            </w:r>
            <w:r>
              <w:rPr>
                <w:noProof/>
                <w:webHidden/>
              </w:rPr>
              <w:fldChar w:fldCharType="begin"/>
            </w:r>
            <w:r>
              <w:rPr>
                <w:noProof/>
                <w:webHidden/>
              </w:rPr>
              <w:instrText xml:space="preserve"> PAGEREF _Toc209181823 \h </w:instrText>
            </w:r>
            <w:r>
              <w:rPr>
                <w:noProof/>
                <w:webHidden/>
              </w:rPr>
            </w:r>
            <w:r>
              <w:rPr>
                <w:noProof/>
                <w:webHidden/>
              </w:rPr>
              <w:fldChar w:fldCharType="separate"/>
            </w:r>
            <w:r>
              <w:rPr>
                <w:noProof/>
                <w:webHidden/>
              </w:rPr>
              <w:t>26</w:t>
            </w:r>
            <w:r>
              <w:rPr>
                <w:noProof/>
                <w:webHidden/>
              </w:rPr>
              <w:fldChar w:fldCharType="end"/>
            </w:r>
          </w:hyperlink>
        </w:p>
        <w:p w14:paraId="3BBC191B" w14:textId="27CB20F4"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24" w:history="1">
            <w:r w:rsidRPr="008A17E0">
              <w:rPr>
                <w:rStyle w:val="Hyperlink"/>
                <w:b/>
                <w:noProof/>
              </w:rPr>
              <w:t>Statement that all equipment is factory new</w:t>
            </w:r>
            <w:r>
              <w:rPr>
                <w:noProof/>
                <w:webHidden/>
              </w:rPr>
              <w:tab/>
            </w:r>
            <w:r>
              <w:rPr>
                <w:noProof/>
                <w:webHidden/>
              </w:rPr>
              <w:fldChar w:fldCharType="begin"/>
            </w:r>
            <w:r>
              <w:rPr>
                <w:noProof/>
                <w:webHidden/>
              </w:rPr>
              <w:instrText xml:space="preserve"> PAGEREF _Toc209181824 \h </w:instrText>
            </w:r>
            <w:r>
              <w:rPr>
                <w:noProof/>
                <w:webHidden/>
              </w:rPr>
            </w:r>
            <w:r>
              <w:rPr>
                <w:noProof/>
                <w:webHidden/>
              </w:rPr>
              <w:fldChar w:fldCharType="separate"/>
            </w:r>
            <w:r>
              <w:rPr>
                <w:noProof/>
                <w:webHidden/>
              </w:rPr>
              <w:t>27</w:t>
            </w:r>
            <w:r>
              <w:rPr>
                <w:noProof/>
                <w:webHidden/>
              </w:rPr>
              <w:fldChar w:fldCharType="end"/>
            </w:r>
          </w:hyperlink>
        </w:p>
        <w:p w14:paraId="3A1BFE19" w14:textId="639528C3"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25" w:history="1">
            <w:r w:rsidRPr="008A17E0">
              <w:rPr>
                <w:rStyle w:val="Hyperlink"/>
                <w:b/>
                <w:noProof/>
                <w:lang w:val="en-GB"/>
              </w:rPr>
              <w:t>REFERENCE Statement</w:t>
            </w:r>
            <w:r>
              <w:rPr>
                <w:noProof/>
                <w:webHidden/>
              </w:rPr>
              <w:tab/>
            </w:r>
            <w:r>
              <w:rPr>
                <w:noProof/>
                <w:webHidden/>
              </w:rPr>
              <w:fldChar w:fldCharType="begin"/>
            </w:r>
            <w:r>
              <w:rPr>
                <w:noProof/>
                <w:webHidden/>
              </w:rPr>
              <w:instrText xml:space="preserve"> PAGEREF _Toc209181825 \h </w:instrText>
            </w:r>
            <w:r>
              <w:rPr>
                <w:noProof/>
                <w:webHidden/>
              </w:rPr>
            </w:r>
            <w:r>
              <w:rPr>
                <w:noProof/>
                <w:webHidden/>
              </w:rPr>
              <w:fldChar w:fldCharType="separate"/>
            </w:r>
            <w:r>
              <w:rPr>
                <w:noProof/>
                <w:webHidden/>
              </w:rPr>
              <w:t>28</w:t>
            </w:r>
            <w:r>
              <w:rPr>
                <w:noProof/>
                <w:webHidden/>
              </w:rPr>
              <w:fldChar w:fldCharType="end"/>
            </w:r>
          </w:hyperlink>
        </w:p>
        <w:p w14:paraId="5EEFD507" w14:textId="63E17BC7"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26" w:history="1">
            <w:r w:rsidRPr="008A17E0">
              <w:rPr>
                <w:rStyle w:val="Hyperlink"/>
                <w:b/>
                <w:noProof/>
              </w:rPr>
              <w:t>Statement on the provision of spare parts for the equipment provided</w:t>
            </w:r>
            <w:r>
              <w:rPr>
                <w:noProof/>
                <w:webHidden/>
              </w:rPr>
              <w:tab/>
            </w:r>
            <w:r>
              <w:rPr>
                <w:noProof/>
                <w:webHidden/>
              </w:rPr>
              <w:fldChar w:fldCharType="begin"/>
            </w:r>
            <w:r>
              <w:rPr>
                <w:noProof/>
                <w:webHidden/>
              </w:rPr>
              <w:instrText xml:space="preserve"> PAGEREF _Toc209181826 \h </w:instrText>
            </w:r>
            <w:r>
              <w:rPr>
                <w:noProof/>
                <w:webHidden/>
              </w:rPr>
            </w:r>
            <w:r>
              <w:rPr>
                <w:noProof/>
                <w:webHidden/>
              </w:rPr>
              <w:fldChar w:fldCharType="separate"/>
            </w:r>
            <w:r>
              <w:rPr>
                <w:noProof/>
                <w:webHidden/>
              </w:rPr>
              <w:t>29</w:t>
            </w:r>
            <w:r>
              <w:rPr>
                <w:noProof/>
                <w:webHidden/>
              </w:rPr>
              <w:fldChar w:fldCharType="end"/>
            </w:r>
          </w:hyperlink>
        </w:p>
        <w:p w14:paraId="31CC667A" w14:textId="7D1D3D88"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27" w:history="1">
            <w:r w:rsidRPr="008A17E0">
              <w:rPr>
                <w:rStyle w:val="Hyperlink"/>
                <w:b/>
                <w:noProof/>
              </w:rPr>
              <w:t>Statement on warranty and maintenance</w:t>
            </w:r>
            <w:r>
              <w:rPr>
                <w:noProof/>
                <w:webHidden/>
              </w:rPr>
              <w:tab/>
            </w:r>
            <w:r>
              <w:rPr>
                <w:noProof/>
                <w:webHidden/>
              </w:rPr>
              <w:fldChar w:fldCharType="begin"/>
            </w:r>
            <w:r>
              <w:rPr>
                <w:noProof/>
                <w:webHidden/>
              </w:rPr>
              <w:instrText xml:space="preserve"> PAGEREF _Toc209181827 \h </w:instrText>
            </w:r>
            <w:r>
              <w:rPr>
                <w:noProof/>
                <w:webHidden/>
              </w:rPr>
            </w:r>
            <w:r>
              <w:rPr>
                <w:noProof/>
                <w:webHidden/>
              </w:rPr>
              <w:fldChar w:fldCharType="separate"/>
            </w:r>
            <w:r>
              <w:rPr>
                <w:noProof/>
                <w:webHidden/>
              </w:rPr>
              <w:t>30</w:t>
            </w:r>
            <w:r>
              <w:rPr>
                <w:noProof/>
                <w:webHidden/>
              </w:rPr>
              <w:fldChar w:fldCharType="end"/>
            </w:r>
          </w:hyperlink>
        </w:p>
        <w:p w14:paraId="0984369B" w14:textId="3D35B09D"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28" w:history="1">
            <w:r w:rsidRPr="008A17E0">
              <w:rPr>
                <w:rStyle w:val="Hyperlink"/>
                <w:b/>
                <w:noProof/>
              </w:rPr>
              <w:t>Statement on the provision of spare parts for the equipment provided</w:t>
            </w:r>
            <w:r>
              <w:rPr>
                <w:noProof/>
                <w:webHidden/>
              </w:rPr>
              <w:tab/>
            </w:r>
            <w:r>
              <w:rPr>
                <w:noProof/>
                <w:webHidden/>
              </w:rPr>
              <w:fldChar w:fldCharType="begin"/>
            </w:r>
            <w:r>
              <w:rPr>
                <w:noProof/>
                <w:webHidden/>
              </w:rPr>
              <w:instrText xml:space="preserve"> PAGEREF _Toc209181828 \h </w:instrText>
            </w:r>
            <w:r>
              <w:rPr>
                <w:noProof/>
                <w:webHidden/>
              </w:rPr>
            </w:r>
            <w:r>
              <w:rPr>
                <w:noProof/>
                <w:webHidden/>
              </w:rPr>
              <w:fldChar w:fldCharType="separate"/>
            </w:r>
            <w:r>
              <w:rPr>
                <w:noProof/>
                <w:webHidden/>
              </w:rPr>
              <w:t>31</w:t>
            </w:r>
            <w:r>
              <w:rPr>
                <w:noProof/>
                <w:webHidden/>
              </w:rPr>
              <w:fldChar w:fldCharType="end"/>
            </w:r>
          </w:hyperlink>
        </w:p>
        <w:p w14:paraId="302F9B72" w14:textId="5D5DEE55"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29" w:history="1">
            <w:r w:rsidRPr="008A17E0">
              <w:rPr>
                <w:rStyle w:val="Hyperlink"/>
                <w:b/>
                <w:noProof/>
              </w:rPr>
              <w:t>Statement on software and hardware upgrades</w:t>
            </w:r>
            <w:r>
              <w:rPr>
                <w:noProof/>
                <w:webHidden/>
              </w:rPr>
              <w:tab/>
            </w:r>
            <w:r>
              <w:rPr>
                <w:noProof/>
                <w:webHidden/>
              </w:rPr>
              <w:fldChar w:fldCharType="begin"/>
            </w:r>
            <w:r>
              <w:rPr>
                <w:noProof/>
                <w:webHidden/>
              </w:rPr>
              <w:instrText xml:space="preserve"> PAGEREF _Toc209181829 \h </w:instrText>
            </w:r>
            <w:r>
              <w:rPr>
                <w:noProof/>
                <w:webHidden/>
              </w:rPr>
            </w:r>
            <w:r>
              <w:rPr>
                <w:noProof/>
                <w:webHidden/>
              </w:rPr>
              <w:fldChar w:fldCharType="separate"/>
            </w:r>
            <w:r>
              <w:rPr>
                <w:noProof/>
                <w:webHidden/>
              </w:rPr>
              <w:t>32</w:t>
            </w:r>
            <w:r>
              <w:rPr>
                <w:noProof/>
                <w:webHidden/>
              </w:rPr>
              <w:fldChar w:fldCharType="end"/>
            </w:r>
          </w:hyperlink>
        </w:p>
        <w:p w14:paraId="2D6B34AA" w14:textId="7CF0B530"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30" w:history="1">
            <w:r w:rsidRPr="008A17E0">
              <w:rPr>
                <w:rStyle w:val="Hyperlink"/>
                <w:b/>
                <w:noProof/>
              </w:rPr>
              <w:t>Statement on training the workers of the contracting authority</w:t>
            </w:r>
            <w:r>
              <w:rPr>
                <w:noProof/>
                <w:webHidden/>
              </w:rPr>
              <w:tab/>
            </w:r>
            <w:r>
              <w:rPr>
                <w:noProof/>
                <w:webHidden/>
              </w:rPr>
              <w:fldChar w:fldCharType="begin"/>
            </w:r>
            <w:r>
              <w:rPr>
                <w:noProof/>
                <w:webHidden/>
              </w:rPr>
              <w:instrText xml:space="preserve"> PAGEREF _Toc209181830 \h </w:instrText>
            </w:r>
            <w:r>
              <w:rPr>
                <w:noProof/>
                <w:webHidden/>
              </w:rPr>
            </w:r>
            <w:r>
              <w:rPr>
                <w:noProof/>
                <w:webHidden/>
              </w:rPr>
              <w:fldChar w:fldCharType="separate"/>
            </w:r>
            <w:r>
              <w:rPr>
                <w:noProof/>
                <w:webHidden/>
              </w:rPr>
              <w:t>33</w:t>
            </w:r>
            <w:r>
              <w:rPr>
                <w:noProof/>
                <w:webHidden/>
              </w:rPr>
              <w:fldChar w:fldCharType="end"/>
            </w:r>
          </w:hyperlink>
        </w:p>
        <w:p w14:paraId="04D025D8" w14:textId="4A660F11"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31" w:history="1">
            <w:r w:rsidRPr="008A17E0">
              <w:rPr>
                <w:rStyle w:val="Hyperlink"/>
                <w:b/>
                <w:noProof/>
              </w:rPr>
              <w:t>Statement of the manufacturer</w:t>
            </w:r>
            <w:r>
              <w:rPr>
                <w:noProof/>
                <w:webHidden/>
              </w:rPr>
              <w:tab/>
            </w:r>
            <w:r>
              <w:rPr>
                <w:noProof/>
                <w:webHidden/>
              </w:rPr>
              <w:fldChar w:fldCharType="begin"/>
            </w:r>
            <w:r>
              <w:rPr>
                <w:noProof/>
                <w:webHidden/>
              </w:rPr>
              <w:instrText xml:space="preserve"> PAGEREF _Toc209181831 \h </w:instrText>
            </w:r>
            <w:r>
              <w:rPr>
                <w:noProof/>
                <w:webHidden/>
              </w:rPr>
            </w:r>
            <w:r>
              <w:rPr>
                <w:noProof/>
                <w:webHidden/>
              </w:rPr>
              <w:fldChar w:fldCharType="separate"/>
            </w:r>
            <w:r>
              <w:rPr>
                <w:noProof/>
                <w:webHidden/>
              </w:rPr>
              <w:t>34</w:t>
            </w:r>
            <w:r>
              <w:rPr>
                <w:noProof/>
                <w:webHidden/>
              </w:rPr>
              <w:fldChar w:fldCharType="end"/>
            </w:r>
          </w:hyperlink>
        </w:p>
        <w:p w14:paraId="404878E8" w14:textId="2CBC231A"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32" w:history="1">
            <w:r w:rsidRPr="008A17E0">
              <w:rPr>
                <w:rStyle w:val="Hyperlink"/>
                <w:b/>
                <w:noProof/>
                <w:lang w:val="en-GB"/>
              </w:rPr>
              <w:t>Statement of the principal</w:t>
            </w:r>
            <w:r>
              <w:rPr>
                <w:noProof/>
                <w:webHidden/>
              </w:rPr>
              <w:tab/>
            </w:r>
            <w:r>
              <w:rPr>
                <w:noProof/>
                <w:webHidden/>
              </w:rPr>
              <w:fldChar w:fldCharType="begin"/>
            </w:r>
            <w:r>
              <w:rPr>
                <w:noProof/>
                <w:webHidden/>
              </w:rPr>
              <w:instrText xml:space="preserve"> PAGEREF _Toc209181832 \h </w:instrText>
            </w:r>
            <w:r>
              <w:rPr>
                <w:noProof/>
                <w:webHidden/>
              </w:rPr>
            </w:r>
            <w:r>
              <w:rPr>
                <w:noProof/>
                <w:webHidden/>
              </w:rPr>
              <w:fldChar w:fldCharType="separate"/>
            </w:r>
            <w:r>
              <w:rPr>
                <w:noProof/>
                <w:webHidden/>
              </w:rPr>
              <w:t>35</w:t>
            </w:r>
            <w:r>
              <w:rPr>
                <w:noProof/>
                <w:webHidden/>
              </w:rPr>
              <w:fldChar w:fldCharType="end"/>
            </w:r>
          </w:hyperlink>
        </w:p>
        <w:p w14:paraId="375320EB" w14:textId="0BF96405"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33" w:history="1">
            <w:r w:rsidRPr="008A17E0">
              <w:rPr>
                <w:rStyle w:val="Hyperlink"/>
                <w:b/>
                <w:bCs/>
                <w:noProof/>
              </w:rPr>
              <w:t>Statement regarding the performance guarantee</w:t>
            </w:r>
            <w:r>
              <w:rPr>
                <w:noProof/>
                <w:webHidden/>
              </w:rPr>
              <w:tab/>
            </w:r>
            <w:r>
              <w:rPr>
                <w:noProof/>
                <w:webHidden/>
              </w:rPr>
              <w:fldChar w:fldCharType="begin"/>
            </w:r>
            <w:r>
              <w:rPr>
                <w:noProof/>
                <w:webHidden/>
              </w:rPr>
              <w:instrText xml:space="preserve"> PAGEREF _Toc209181833 \h </w:instrText>
            </w:r>
            <w:r>
              <w:rPr>
                <w:noProof/>
                <w:webHidden/>
              </w:rPr>
            </w:r>
            <w:r>
              <w:rPr>
                <w:noProof/>
                <w:webHidden/>
              </w:rPr>
              <w:fldChar w:fldCharType="separate"/>
            </w:r>
            <w:r>
              <w:rPr>
                <w:noProof/>
                <w:webHidden/>
              </w:rPr>
              <w:t>36</w:t>
            </w:r>
            <w:r>
              <w:rPr>
                <w:noProof/>
                <w:webHidden/>
              </w:rPr>
              <w:fldChar w:fldCharType="end"/>
            </w:r>
          </w:hyperlink>
        </w:p>
        <w:p w14:paraId="0B229989" w14:textId="0E37CADD"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34" w:history="1">
            <w:r w:rsidRPr="008A17E0">
              <w:rPr>
                <w:rStyle w:val="Hyperlink"/>
                <w:b/>
                <w:noProof/>
              </w:rPr>
              <w:t>Sample contract</w:t>
            </w:r>
            <w:r>
              <w:rPr>
                <w:noProof/>
                <w:webHidden/>
              </w:rPr>
              <w:tab/>
            </w:r>
            <w:r>
              <w:rPr>
                <w:noProof/>
                <w:webHidden/>
              </w:rPr>
              <w:fldChar w:fldCharType="begin"/>
            </w:r>
            <w:r>
              <w:rPr>
                <w:noProof/>
                <w:webHidden/>
              </w:rPr>
              <w:instrText xml:space="preserve"> PAGEREF _Toc209181834 \h </w:instrText>
            </w:r>
            <w:r>
              <w:rPr>
                <w:noProof/>
                <w:webHidden/>
              </w:rPr>
            </w:r>
            <w:r>
              <w:rPr>
                <w:noProof/>
                <w:webHidden/>
              </w:rPr>
              <w:fldChar w:fldCharType="separate"/>
            </w:r>
            <w:r>
              <w:rPr>
                <w:noProof/>
                <w:webHidden/>
              </w:rPr>
              <w:t>37</w:t>
            </w:r>
            <w:r>
              <w:rPr>
                <w:noProof/>
                <w:webHidden/>
              </w:rPr>
              <w:fldChar w:fldCharType="end"/>
            </w:r>
          </w:hyperlink>
        </w:p>
        <w:p w14:paraId="4968DF28" w14:textId="58208D5F"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35" w:history="1">
            <w:r w:rsidRPr="008A17E0">
              <w:rPr>
                <w:rStyle w:val="Hyperlink"/>
                <w:b/>
                <w:noProof/>
              </w:rPr>
              <w:t>Statement on the forwarding of data in the disclosure of the bidder`s ownership</w:t>
            </w:r>
            <w:r>
              <w:rPr>
                <w:noProof/>
                <w:webHidden/>
              </w:rPr>
              <w:tab/>
            </w:r>
            <w:r>
              <w:rPr>
                <w:noProof/>
                <w:webHidden/>
              </w:rPr>
              <w:fldChar w:fldCharType="begin"/>
            </w:r>
            <w:r>
              <w:rPr>
                <w:noProof/>
                <w:webHidden/>
              </w:rPr>
              <w:instrText xml:space="preserve"> PAGEREF _Toc209181835 \h </w:instrText>
            </w:r>
            <w:r>
              <w:rPr>
                <w:noProof/>
                <w:webHidden/>
              </w:rPr>
            </w:r>
            <w:r>
              <w:rPr>
                <w:noProof/>
                <w:webHidden/>
              </w:rPr>
              <w:fldChar w:fldCharType="separate"/>
            </w:r>
            <w:r>
              <w:rPr>
                <w:noProof/>
                <w:webHidden/>
              </w:rPr>
              <w:t>54</w:t>
            </w:r>
            <w:r>
              <w:rPr>
                <w:noProof/>
                <w:webHidden/>
              </w:rPr>
              <w:fldChar w:fldCharType="end"/>
            </w:r>
          </w:hyperlink>
        </w:p>
        <w:p w14:paraId="5745D8D2" w14:textId="69079CE5" w:rsidR="00E269A2" w:rsidRDefault="00E269A2">
          <w:pPr>
            <w:pStyle w:val="TOC2"/>
            <w:rPr>
              <w:rFonts w:asciiTheme="minorHAnsi" w:eastAsiaTheme="minorEastAsia" w:hAnsiTheme="minorHAnsi" w:cstheme="minorBidi"/>
              <w:noProof/>
              <w:kern w:val="2"/>
              <w:sz w:val="24"/>
              <w:lang w:eastAsia="sl-SI"/>
              <w14:ligatures w14:val="standardContextual"/>
            </w:rPr>
          </w:pPr>
          <w:hyperlink w:anchor="_Toc209181836" w:history="1">
            <w:r w:rsidRPr="008A17E0">
              <w:rPr>
                <w:rStyle w:val="Hyperlink"/>
                <w:b/>
                <w:noProof/>
              </w:rPr>
              <w:t>Statement on the participation of natural and legal persons in the bidder's ownership</w:t>
            </w:r>
            <w:r>
              <w:rPr>
                <w:noProof/>
                <w:webHidden/>
              </w:rPr>
              <w:tab/>
            </w:r>
            <w:r>
              <w:rPr>
                <w:noProof/>
                <w:webHidden/>
              </w:rPr>
              <w:fldChar w:fldCharType="begin"/>
            </w:r>
            <w:r>
              <w:rPr>
                <w:noProof/>
                <w:webHidden/>
              </w:rPr>
              <w:instrText xml:space="preserve"> PAGEREF _Toc209181836 \h </w:instrText>
            </w:r>
            <w:r>
              <w:rPr>
                <w:noProof/>
                <w:webHidden/>
              </w:rPr>
            </w:r>
            <w:r>
              <w:rPr>
                <w:noProof/>
                <w:webHidden/>
              </w:rPr>
              <w:fldChar w:fldCharType="separate"/>
            </w:r>
            <w:r>
              <w:rPr>
                <w:noProof/>
                <w:webHidden/>
              </w:rPr>
              <w:t>55</w:t>
            </w:r>
            <w:r>
              <w:rPr>
                <w:noProof/>
                <w:webHidden/>
              </w:rPr>
              <w:fldChar w:fldCharType="end"/>
            </w:r>
          </w:hyperlink>
        </w:p>
        <w:p w14:paraId="1D5E2744" w14:textId="2D9BE195" w:rsidR="00150600" w:rsidRDefault="00B30EA3">
          <w:pPr>
            <w:pStyle w:val="TOC2"/>
            <w:rPr>
              <w:rFonts w:asciiTheme="minorHAnsi" w:eastAsiaTheme="minorEastAsia" w:hAnsiTheme="minorHAnsi" w:cstheme="minorBidi"/>
              <w:kern w:val="2"/>
              <w:sz w:val="24"/>
              <w:lang w:eastAsia="sl-SI"/>
              <w14:ligatures w14:val="standardContextual"/>
            </w:rPr>
          </w:pPr>
          <w:r>
            <w:rPr>
              <w:rStyle w:val="IndexLink"/>
            </w:rPr>
            <w:fldChar w:fldCharType="end"/>
          </w:r>
        </w:p>
      </w:sdtContent>
    </w:sdt>
    <w:p w14:paraId="40152D13" w14:textId="77777777" w:rsidR="00150600" w:rsidRDefault="00150600">
      <w:pPr>
        <w:rPr>
          <w:rFonts w:cs="Arial"/>
          <w:bCs/>
          <w:szCs w:val="20"/>
        </w:rPr>
      </w:pPr>
    </w:p>
    <w:p w14:paraId="076F15C9" w14:textId="77777777" w:rsidR="00150600" w:rsidRDefault="00150600">
      <w:pPr>
        <w:rPr>
          <w:rFonts w:cs="Arial"/>
          <w:bCs/>
          <w:szCs w:val="20"/>
        </w:rPr>
      </w:pPr>
    </w:p>
    <w:p w14:paraId="4BA3785D" w14:textId="77777777" w:rsidR="00150600" w:rsidRDefault="00150600">
      <w:pPr>
        <w:rPr>
          <w:rFonts w:cs="Arial"/>
          <w:bCs/>
          <w:szCs w:val="20"/>
        </w:rPr>
      </w:pPr>
    </w:p>
    <w:p w14:paraId="594D7867" w14:textId="77777777" w:rsidR="00150600" w:rsidRDefault="00150600">
      <w:pPr>
        <w:rPr>
          <w:rFonts w:cs="Arial"/>
          <w:bCs/>
          <w:szCs w:val="20"/>
        </w:rPr>
      </w:pPr>
    </w:p>
    <w:p w14:paraId="0C10E17C" w14:textId="77777777" w:rsidR="00150600" w:rsidRDefault="00150600">
      <w:pPr>
        <w:rPr>
          <w:rFonts w:cs="Arial"/>
          <w:bCs/>
          <w:szCs w:val="20"/>
        </w:rPr>
      </w:pPr>
    </w:p>
    <w:p w14:paraId="7EA71242" w14:textId="77777777" w:rsidR="00150600" w:rsidRDefault="00150600">
      <w:pPr>
        <w:rPr>
          <w:rFonts w:cs="Arial"/>
          <w:bCs/>
          <w:szCs w:val="20"/>
        </w:rPr>
      </w:pPr>
    </w:p>
    <w:p w14:paraId="6A74615D" w14:textId="77777777" w:rsidR="00150600" w:rsidRDefault="00B30EA3">
      <w:pPr>
        <w:jc w:val="left"/>
      </w:pPr>
      <w:r>
        <w:br w:type="page"/>
      </w:r>
    </w:p>
    <w:p w14:paraId="0DC82280" w14:textId="77777777" w:rsidR="00150600" w:rsidRDefault="00150600"/>
    <w:p w14:paraId="51E049B0" w14:textId="77777777" w:rsidR="00150600" w:rsidRDefault="00B30EA3">
      <w:pPr>
        <w:framePr w:w="4364" w:h="838" w:hRule="exact" w:hSpace="141" w:wrap="around" w:vAnchor="text" w:hAnchor="page" w:x="6632" w:y="1"/>
        <w:rPr>
          <w:rFonts w:cs="Arial"/>
        </w:rPr>
      </w:pPr>
      <w:r>
        <w:rPr>
          <w:noProof/>
        </w:rPr>
        <w:drawing>
          <wp:inline distT="0" distB="0" distL="0" distR="0" wp14:anchorId="47D6CCCB" wp14:editId="167B5E37">
            <wp:extent cx="2770505" cy="53213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JZ cb"/>
                    <pic:cNvPicPr>
                      <a:picLocks noChangeAspect="1" noChangeArrowheads="1"/>
                    </pic:cNvPicPr>
                  </pic:nvPicPr>
                  <pic:blipFill>
                    <a:blip r:embed="rId8"/>
                    <a:stretch>
                      <a:fillRect/>
                    </a:stretch>
                  </pic:blipFill>
                  <pic:spPr bwMode="auto">
                    <a:xfrm>
                      <a:off x="0" y="0"/>
                      <a:ext cx="2770505" cy="532130"/>
                    </a:xfrm>
                    <a:prstGeom prst="rect">
                      <a:avLst/>
                    </a:prstGeom>
                  </pic:spPr>
                </pic:pic>
              </a:graphicData>
            </a:graphic>
          </wp:inline>
        </w:drawing>
      </w:r>
    </w:p>
    <w:p w14:paraId="2477BFD4" w14:textId="77777777" w:rsidR="00150600" w:rsidRDefault="00150600">
      <w:pPr>
        <w:jc w:val="center"/>
      </w:pPr>
    </w:p>
    <w:p w14:paraId="2106E828" w14:textId="77777777" w:rsidR="00150600" w:rsidRDefault="00150600">
      <w:pPr>
        <w:jc w:val="center"/>
      </w:pPr>
    </w:p>
    <w:p w14:paraId="21050C97" w14:textId="77777777" w:rsidR="00150600" w:rsidRDefault="00150600">
      <w:pPr>
        <w:jc w:val="center"/>
      </w:pPr>
    </w:p>
    <w:p w14:paraId="59C0D053" w14:textId="77777777" w:rsidR="00150600" w:rsidRDefault="00150600">
      <w:pPr>
        <w:jc w:val="center"/>
      </w:pPr>
    </w:p>
    <w:p w14:paraId="5504E754" w14:textId="77777777" w:rsidR="00150600" w:rsidRDefault="00150600">
      <w:pPr>
        <w:jc w:val="center"/>
      </w:pPr>
    </w:p>
    <w:p w14:paraId="382B5FED" w14:textId="77777777" w:rsidR="00150600" w:rsidRDefault="00150600"/>
    <w:p w14:paraId="730BDBD7" w14:textId="77777777" w:rsidR="00150600" w:rsidRDefault="00B30EA3">
      <w:pPr>
        <w:pStyle w:val="Heading1"/>
        <w:tabs>
          <w:tab w:val="left" w:pos="289"/>
        </w:tabs>
        <w:rPr>
          <w:b/>
        </w:rPr>
      </w:pPr>
      <w:bookmarkStart w:id="1" w:name="_Toc209181762"/>
      <w:r>
        <w:rPr>
          <w:b/>
        </w:rPr>
        <w:t>INVITATION TO SUBMIT BIDS FOR THE PUBLIC TENDER</w:t>
      </w:r>
      <w:bookmarkEnd w:id="1"/>
    </w:p>
    <w:p w14:paraId="28FDB1A8" w14:textId="77777777" w:rsidR="00150600" w:rsidRDefault="00150600">
      <w:pPr>
        <w:tabs>
          <w:tab w:val="left" w:pos="-180"/>
        </w:tabs>
      </w:pPr>
    </w:p>
    <w:p w14:paraId="279538E6" w14:textId="77777777" w:rsidR="00150600" w:rsidRDefault="00150600">
      <w:pPr>
        <w:tabs>
          <w:tab w:val="left" w:pos="-180"/>
        </w:tabs>
      </w:pPr>
    </w:p>
    <w:p w14:paraId="22B4923E" w14:textId="77777777" w:rsidR="00150600" w:rsidRDefault="00B30EA3">
      <w:pPr>
        <w:tabs>
          <w:tab w:val="left" w:pos="-180"/>
        </w:tabs>
        <w:rPr>
          <w:rFonts w:cs="Arial"/>
          <w:lang w:val="en-GB" w:eastAsia="ar-SA"/>
        </w:rPr>
      </w:pPr>
      <w:r>
        <w:rPr>
          <w:lang w:val="en-GB"/>
        </w:rPr>
        <w:t xml:space="preserve">Pursuant to Article 47 of the Public Procurement Act (Official Gazette of the Republic of Slovenia no. 91/2015 and changes, hereinafter: the ZJN-3), </w:t>
      </w:r>
      <w:proofErr w:type="spellStart"/>
      <w:r>
        <w:rPr>
          <w:lang w:val="en-GB"/>
        </w:rPr>
        <w:t>Radiotelevizija</w:t>
      </w:r>
      <w:proofErr w:type="spellEnd"/>
      <w:r>
        <w:rPr>
          <w:lang w:val="en-GB"/>
        </w:rPr>
        <w:t xml:space="preserve"> Slovenija, Public Institution, publishes the </w:t>
      </w:r>
      <w:r>
        <w:rPr>
          <w:rFonts w:cs="Arial"/>
          <w:lang w:val="en-GB" w:eastAsia="ar-SA"/>
        </w:rPr>
        <w:t>contract notice through the open procedure for:</w:t>
      </w:r>
    </w:p>
    <w:p w14:paraId="045B2154" w14:textId="77777777" w:rsidR="00150600" w:rsidRDefault="00150600">
      <w:pPr>
        <w:tabs>
          <w:tab w:val="left" w:pos="-180"/>
        </w:tabs>
        <w:rPr>
          <w:rFonts w:cs="Arial"/>
        </w:rPr>
      </w:pPr>
    </w:p>
    <w:p w14:paraId="371A4DF6" w14:textId="0B3276C1" w:rsidR="00150600" w:rsidRPr="00C269E7" w:rsidRDefault="00B30EA3">
      <w:pPr>
        <w:tabs>
          <w:tab w:val="left" w:pos="-180"/>
        </w:tabs>
        <w:rPr>
          <w:rFonts w:cs="Arial"/>
          <w:b/>
          <w:lang w:val="en-GB"/>
        </w:rPr>
      </w:pPr>
      <w:r w:rsidRPr="00C269E7">
        <w:rPr>
          <w:rFonts w:cs="Arial"/>
          <w:b/>
          <w:lang w:val="en-GB"/>
        </w:rPr>
        <w:t xml:space="preserve">the purchase of Master V/A/DATA </w:t>
      </w:r>
      <w:r w:rsidR="00B0141E" w:rsidRPr="00C269E7">
        <w:rPr>
          <w:rFonts w:cs="Arial"/>
          <w:b/>
          <w:lang w:val="en-GB"/>
        </w:rPr>
        <w:t>r</w:t>
      </w:r>
      <w:r w:rsidRPr="00C269E7">
        <w:rPr>
          <w:rFonts w:cs="Arial"/>
          <w:b/>
          <w:lang w:val="en-GB"/>
        </w:rPr>
        <w:t>outer.</w:t>
      </w:r>
    </w:p>
    <w:p w14:paraId="072DA3EC" w14:textId="77777777" w:rsidR="00150600" w:rsidRDefault="00150600">
      <w:pPr>
        <w:rPr>
          <w:rFonts w:cs="Arial"/>
          <w:b/>
          <w:szCs w:val="20"/>
          <w:lang w:eastAsia="ar-SA"/>
        </w:rPr>
      </w:pPr>
    </w:p>
    <w:p w14:paraId="7CF64822" w14:textId="77777777" w:rsidR="00150600" w:rsidRDefault="00B30EA3">
      <w:pPr>
        <w:rPr>
          <w:lang w:val="en-GB"/>
        </w:rPr>
      </w:pPr>
      <w:r>
        <w:rPr>
          <w:lang w:val="en-GB"/>
        </w:rPr>
        <w:t xml:space="preserve">Bidders must submit their bids in the IT e-JN system (hereinafter: e-JN system),  at the web address </w:t>
      </w:r>
      <w:hyperlink r:id="rId9">
        <w:r>
          <w:rPr>
            <w:color w:val="0000FF"/>
            <w:lang w:val="en-GB"/>
          </w:rPr>
          <w:t>https://ejn.gov.si/</w:t>
        </w:r>
      </w:hyperlink>
      <w:r>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2" w:name="_Hlk23158599"/>
      <w:r>
        <w:rPr>
          <w:lang w:val="en-GB"/>
        </w:rPr>
        <w:t xml:space="preserve"> </w:t>
      </w:r>
      <w:hyperlink r:id="rId10">
        <w:r>
          <w:rPr>
            <w:rStyle w:val="Hyperlink"/>
            <w:lang w:val="en-GB"/>
          </w:rPr>
          <w:t>https://ejn.gov.si/en/aktualno/vec-informacij-ponudniki.html</w:t>
        </w:r>
      </w:hyperlink>
      <w:r>
        <w:rPr>
          <w:lang w:val="en-GB"/>
        </w:rPr>
        <w:t>.</w:t>
      </w:r>
      <w:bookmarkEnd w:id="2"/>
    </w:p>
    <w:p w14:paraId="0F3A316C" w14:textId="77777777" w:rsidR="00150600" w:rsidRDefault="00150600">
      <w:pPr>
        <w:rPr>
          <w:rFonts w:cs="Arial"/>
          <w:szCs w:val="20"/>
          <w:lang w:val="en-GB"/>
        </w:rPr>
      </w:pPr>
    </w:p>
    <w:p w14:paraId="4686B375" w14:textId="77777777" w:rsidR="00150600" w:rsidRDefault="00B30EA3">
      <w:pPr>
        <w:rPr>
          <w:rFonts w:cs="Arial"/>
          <w:szCs w:val="20"/>
          <w:lang w:val="en-GB"/>
        </w:rPr>
      </w:pPr>
      <w:r>
        <w:rPr>
          <w:lang w:val="en-GB"/>
        </w:rPr>
        <w:t xml:space="preserve">Before submitting their bids, Bidders must register at the web address </w:t>
      </w:r>
      <w:hyperlink r:id="rId11">
        <w:r>
          <w:rPr>
            <w:rStyle w:val="Hyperlink"/>
            <w:lang w:val="en-GB"/>
          </w:rPr>
          <w:t>https://ejn.gov.si/</w:t>
        </w:r>
      </w:hyperlink>
      <w:r>
        <w:rPr>
          <w:lang w:val="en-GB"/>
        </w:rPr>
        <w:t xml:space="preserve"> in accordance with the Instructions for using the e-JN system. If the Bidder is already registered in the e-JN system, he signs in at the same address.</w:t>
      </w:r>
    </w:p>
    <w:p w14:paraId="389F6453" w14:textId="77777777" w:rsidR="00150600" w:rsidRDefault="00150600">
      <w:pPr>
        <w:rPr>
          <w:rFonts w:cs="Arial"/>
          <w:szCs w:val="20"/>
          <w:lang w:val="en-GB"/>
        </w:rPr>
      </w:pPr>
    </w:p>
    <w:p w14:paraId="55D88F4E" w14:textId="77777777" w:rsidR="00150600" w:rsidRDefault="00B30EA3">
      <w:pPr>
        <w:rPr>
          <w:lang w:val="en-GB"/>
        </w:rPr>
      </w:pPr>
      <w:r>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6FFE844A" w14:textId="77777777" w:rsidR="00150600" w:rsidRDefault="00150600">
      <w:pPr>
        <w:rPr>
          <w:rFonts w:cs="Arial"/>
          <w:szCs w:val="20"/>
          <w:lang w:val="en-GB"/>
        </w:rPr>
      </w:pPr>
    </w:p>
    <w:p w14:paraId="12260CBD" w14:textId="77777777" w:rsidR="00150600" w:rsidRDefault="00B30EA3">
      <w:pPr>
        <w:spacing w:line="260" w:lineRule="atLeast"/>
        <w:rPr>
          <w:rFonts w:eastAsia="Calibri"/>
          <w:lang w:val="en-US"/>
        </w:rPr>
      </w:pPr>
      <w:r>
        <w:rPr>
          <w:lang w:val="en-US"/>
        </w:rPr>
        <w:t xml:space="preserve">A bid is deemed to be submitted on time if the Contracting Authority receives it via the e-JN system </w:t>
      </w:r>
      <w:hyperlink r:id="rId12">
        <w:r w:rsidRPr="00C269E7">
          <w:rPr>
            <w:color w:val="0000FF"/>
            <w:u w:val="single"/>
            <w:lang w:val="en-US"/>
          </w:rPr>
          <w:t>https://ejn.gov.si/</w:t>
        </w:r>
      </w:hyperlink>
      <w:r w:rsidRPr="00C269E7">
        <w:rPr>
          <w:lang w:val="en-US"/>
        </w:rPr>
        <w:t xml:space="preserve">  </w:t>
      </w:r>
      <w:r w:rsidRPr="00C269E7">
        <w:rPr>
          <w:b/>
          <w:lang w:val="en-US"/>
        </w:rPr>
        <w:t>by</w:t>
      </w:r>
      <w:r w:rsidRPr="00C269E7">
        <w:rPr>
          <w:lang w:val="en-US"/>
        </w:rPr>
        <w:t xml:space="preserve"> </w:t>
      </w:r>
      <w:r w:rsidRPr="00C269E7">
        <w:rPr>
          <w:b/>
          <w:lang w:val="en-US"/>
        </w:rPr>
        <w:t>15. 10. 2025 by 9.00 AM.</w:t>
      </w:r>
      <w:r w:rsidRPr="00C269E7">
        <w:rPr>
          <w:lang w:val="en-US"/>
        </w:rPr>
        <w:t xml:space="preserve"> A bid is deemed submitted if it is marked with the status</w:t>
      </w:r>
      <w:r>
        <w:rPr>
          <w:lang w:val="en-US"/>
        </w:rPr>
        <w:t xml:space="preserve"> "SUBMITTED" (“ODDANA”) in the IT e-JN system.</w:t>
      </w:r>
    </w:p>
    <w:p w14:paraId="58C359E5" w14:textId="77777777" w:rsidR="00150600" w:rsidRDefault="00150600">
      <w:pPr>
        <w:spacing w:line="260" w:lineRule="atLeast"/>
        <w:rPr>
          <w:rFonts w:eastAsia="Calibri"/>
          <w:lang w:val="en-US"/>
        </w:rPr>
      </w:pPr>
    </w:p>
    <w:p w14:paraId="595C789C" w14:textId="77777777" w:rsidR="00150600" w:rsidRDefault="00B30EA3">
      <w:pPr>
        <w:rPr>
          <w:lang w:val="en-GB"/>
        </w:rPr>
      </w:pPr>
      <w:r>
        <w:rPr>
          <w:lang w:val="en-GB"/>
        </w:rPr>
        <w:t xml:space="preserve">Bidders may withdraw or change their bids by the deadline for submitting bids. If a Bidder withdraws his bid from the e-JN system, it is deemed that no bid has been </w:t>
      </w:r>
      <w:proofErr w:type="gramStart"/>
      <w:r>
        <w:rPr>
          <w:lang w:val="en-GB"/>
        </w:rPr>
        <w:t>submitted</w:t>
      </w:r>
      <w:proofErr w:type="gramEnd"/>
      <w:r>
        <w:rPr>
          <w:lang w:val="en-GB"/>
        </w:rPr>
        <w:t xml:space="preserve"> and the Contracting Authority will not see it in the e-JN system. If a Bidder changes his bid in the e-JN system, the Contracting Authority sees the last bid submitted. </w:t>
      </w:r>
    </w:p>
    <w:p w14:paraId="4B8BF162" w14:textId="77777777" w:rsidR="00150600" w:rsidRDefault="00150600">
      <w:pPr>
        <w:rPr>
          <w:lang w:val="en-GB"/>
        </w:rPr>
      </w:pPr>
    </w:p>
    <w:p w14:paraId="52B807FB" w14:textId="77777777" w:rsidR="00150600" w:rsidRDefault="00B30EA3">
      <w:pPr>
        <w:spacing w:line="260" w:lineRule="atLeast"/>
        <w:rPr>
          <w:rFonts w:eastAsia="Calibri"/>
          <w:lang w:val="en-GB"/>
        </w:rPr>
      </w:pPr>
      <w:r>
        <w:rPr>
          <w:lang w:val="en-GB"/>
        </w:rPr>
        <w:t>It is not possible to submit any bid after the expiry of the deadline for the submission of bids.</w:t>
      </w:r>
    </w:p>
    <w:p w14:paraId="7916F7AE" w14:textId="77777777" w:rsidR="00150600" w:rsidRDefault="00150600">
      <w:pPr>
        <w:spacing w:line="260" w:lineRule="atLeast"/>
        <w:rPr>
          <w:rFonts w:eastAsia="Calibri"/>
          <w:lang w:val="en-GB"/>
        </w:rPr>
      </w:pPr>
    </w:p>
    <w:p w14:paraId="0128C3B4" w14:textId="77777777" w:rsidR="00150600" w:rsidRDefault="00B30EA3">
      <w:pPr>
        <w:rPr>
          <w:lang w:val="en-GB"/>
        </w:rPr>
      </w:pPr>
      <w:r>
        <w:rPr>
          <w:lang w:val="en-GB"/>
        </w:rPr>
        <w:t xml:space="preserve">The page for submitting an e-bid in this e-procurement procedure can be accessed here: </w:t>
      </w:r>
    </w:p>
    <w:p w14:paraId="13E87CAD" w14:textId="77777777" w:rsidR="00150600" w:rsidRDefault="00150600">
      <w:pPr>
        <w:rPr>
          <w:lang w:val="en-GB"/>
        </w:rPr>
      </w:pPr>
    </w:p>
    <w:p w14:paraId="7EF9522C" w14:textId="2648C586" w:rsidR="00150600" w:rsidRDefault="00B41890">
      <w:hyperlink r:id="rId13" w:history="1">
        <w:r w:rsidRPr="00535908">
          <w:rPr>
            <w:rStyle w:val="Hyperlink"/>
          </w:rPr>
          <w:t>https://ejn.gov.si/ponudba/pages/aktualno/aktualno_jnc_podrobno.xhtml?zadevaId=62405</w:t>
        </w:r>
      </w:hyperlink>
    </w:p>
    <w:p w14:paraId="4A6AB6CF" w14:textId="77777777" w:rsidR="00B41890" w:rsidRDefault="00B41890">
      <w:pPr>
        <w:rPr>
          <w:lang w:val="en-US"/>
        </w:rPr>
      </w:pPr>
    </w:p>
    <w:p w14:paraId="3DD267A8" w14:textId="77777777" w:rsidR="00150600" w:rsidRDefault="00B30EA3">
      <w:pPr>
        <w:spacing w:line="260" w:lineRule="atLeast"/>
        <w:rPr>
          <w:rFonts w:eastAsia="Calibri" w:cs="Arial"/>
          <w:lang w:val="en-US"/>
        </w:rPr>
      </w:pPr>
      <w:r w:rsidRPr="00C269E7">
        <w:rPr>
          <w:lang w:val="en-US"/>
        </w:rPr>
        <w:t xml:space="preserve">Bids shall be opened automatically in the IT e-JN system </w:t>
      </w:r>
      <w:r w:rsidRPr="00C269E7">
        <w:rPr>
          <w:b/>
          <w:lang w:val="en-US"/>
        </w:rPr>
        <w:t xml:space="preserve">on 15. 10. 2025 </w:t>
      </w:r>
      <w:r w:rsidRPr="00C269E7">
        <w:rPr>
          <w:lang w:val="en-US"/>
        </w:rPr>
        <w:t xml:space="preserve">and will start </w:t>
      </w:r>
      <w:r w:rsidRPr="00C269E7">
        <w:rPr>
          <w:b/>
          <w:lang w:val="en-US"/>
        </w:rPr>
        <w:t xml:space="preserve">at 12.00 AM </w:t>
      </w:r>
      <w:r w:rsidRPr="00C269E7">
        <w:rPr>
          <w:lang w:val="en-US"/>
        </w:rPr>
        <w:t>at the</w:t>
      </w:r>
      <w:r>
        <w:rPr>
          <w:lang w:val="en-US"/>
        </w:rPr>
        <w:t xml:space="preserve"> web address </w:t>
      </w:r>
      <w:hyperlink r:id="rId14">
        <w:r>
          <w:rPr>
            <w:color w:val="0000FF"/>
            <w:u w:val="single"/>
            <w:lang w:val="en-US"/>
          </w:rPr>
          <w:t>https://ejn.gov.si/</w:t>
        </w:r>
      </w:hyperlink>
      <w:r>
        <w:rPr>
          <w:lang w:val="en-US"/>
        </w:rPr>
        <w:t xml:space="preserve">. </w:t>
      </w:r>
    </w:p>
    <w:p w14:paraId="4BDF73AB" w14:textId="77777777" w:rsidR="00150600" w:rsidRDefault="00150600">
      <w:pPr>
        <w:spacing w:line="260" w:lineRule="atLeast"/>
        <w:rPr>
          <w:rFonts w:eastAsia="Calibri"/>
          <w:lang w:val="en-US"/>
        </w:rPr>
      </w:pPr>
    </w:p>
    <w:p w14:paraId="56654694" w14:textId="77777777" w:rsidR="00150600" w:rsidRDefault="00B30EA3">
      <w:r>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Pr>
          <w:rFonts w:eastAsia="Calibri"/>
        </w:rPr>
        <w:t xml:space="preserve">»Skupna ponudbena vrednost«), </w:t>
      </w:r>
      <w:r>
        <w:rPr>
          <w:lang w:val="en-GB"/>
        </w:rPr>
        <w:t xml:space="preserve"> in the part "Proforma invoice" (</w:t>
      </w:r>
      <w:r>
        <w:rPr>
          <w:rFonts w:eastAsia="Calibri"/>
        </w:rPr>
        <w:t>»Predračun«.)</w:t>
      </w:r>
    </w:p>
    <w:p w14:paraId="06518558" w14:textId="77777777" w:rsidR="00150600" w:rsidRDefault="00150600">
      <w:pPr>
        <w:tabs>
          <w:tab w:val="left" w:pos="-180"/>
          <w:tab w:val="center" w:pos="7020"/>
        </w:tabs>
        <w:rPr>
          <w:rFonts w:cs="Arial"/>
        </w:rPr>
      </w:pPr>
    </w:p>
    <w:p w14:paraId="007531D4" w14:textId="77777777" w:rsidR="00150600" w:rsidRDefault="00150600">
      <w:pPr>
        <w:tabs>
          <w:tab w:val="left" w:pos="-180"/>
          <w:tab w:val="center" w:pos="7020"/>
        </w:tabs>
        <w:rPr>
          <w:rFonts w:cs="Arial"/>
          <w:lang w:val="en-US"/>
        </w:rPr>
      </w:pPr>
    </w:p>
    <w:p w14:paraId="2B052F9D" w14:textId="620193D1" w:rsidR="00150600" w:rsidRDefault="00B30EA3">
      <w:pPr>
        <w:tabs>
          <w:tab w:val="left" w:pos="-180"/>
          <w:tab w:val="center" w:pos="7020"/>
        </w:tabs>
        <w:rPr>
          <w:rFonts w:cs="Arial"/>
          <w:lang w:val="en-US"/>
        </w:rPr>
      </w:pPr>
      <w:r w:rsidRPr="00C269E7">
        <w:rPr>
          <w:rFonts w:cs="Arial"/>
          <w:lang w:val="en-US"/>
        </w:rPr>
        <w:t xml:space="preserve">Ljubljana, </w:t>
      </w:r>
      <w:r w:rsidR="00507AF5" w:rsidRPr="00507AF5">
        <w:rPr>
          <w:rFonts w:cs="Arial"/>
          <w:highlight w:val="yellow"/>
          <w:lang w:val="en-US"/>
        </w:rPr>
        <w:t>1</w:t>
      </w:r>
      <w:r w:rsidR="00C269E7" w:rsidRPr="00507AF5">
        <w:rPr>
          <w:rFonts w:cs="Arial"/>
          <w:highlight w:val="yellow"/>
          <w:lang w:val="en-US"/>
        </w:rPr>
        <w:t>9</w:t>
      </w:r>
      <w:r w:rsidRPr="00C269E7">
        <w:rPr>
          <w:rFonts w:cs="Arial"/>
          <w:lang w:val="en-US"/>
        </w:rPr>
        <w:t xml:space="preserve">. 9. 2025                                       </w:t>
      </w:r>
      <w:r w:rsidRPr="00C269E7">
        <w:rPr>
          <w:rFonts w:cs="Arial"/>
          <w:lang w:val="en-US"/>
        </w:rPr>
        <w:tab/>
        <w:t>Commercial Department of</w:t>
      </w:r>
    </w:p>
    <w:p w14:paraId="01006A37" w14:textId="77777777" w:rsidR="00150600" w:rsidRDefault="00B30EA3">
      <w:pPr>
        <w:tabs>
          <w:tab w:val="left" w:pos="-180"/>
          <w:tab w:val="center" w:pos="7020"/>
        </w:tabs>
        <w:rPr>
          <w:rFonts w:cs="Arial"/>
          <w:lang w:val="en-US"/>
        </w:rPr>
      </w:pPr>
      <w:r>
        <w:rPr>
          <w:rFonts w:cs="Arial"/>
          <w:lang w:val="en-US"/>
        </w:rPr>
        <w:tab/>
        <w:t xml:space="preserve">     RTV Slovenija</w:t>
      </w:r>
    </w:p>
    <w:p w14:paraId="07F7663C" w14:textId="77777777" w:rsidR="00150600" w:rsidRDefault="00150600">
      <w:pPr>
        <w:tabs>
          <w:tab w:val="left" w:pos="-180"/>
          <w:tab w:val="center" w:pos="7020"/>
        </w:tabs>
        <w:rPr>
          <w:rFonts w:cs="Arial"/>
          <w:lang w:val="en-US"/>
        </w:rPr>
      </w:pPr>
    </w:p>
    <w:p w14:paraId="3919C801" w14:textId="77777777" w:rsidR="00150600" w:rsidRDefault="00B30EA3">
      <w:pPr>
        <w:jc w:val="left"/>
        <w:rPr>
          <w:rFonts w:cs="Arial"/>
          <w:b/>
          <w:kern w:val="2"/>
          <w:sz w:val="24"/>
          <w:szCs w:val="32"/>
        </w:rPr>
      </w:pPr>
      <w:r>
        <w:br w:type="page"/>
      </w:r>
    </w:p>
    <w:p w14:paraId="2D1A9E8A" w14:textId="77777777" w:rsidR="00150600" w:rsidRDefault="00B30EA3">
      <w:pPr>
        <w:pStyle w:val="Heading1"/>
        <w:rPr>
          <w:b/>
        </w:rPr>
      </w:pPr>
      <w:bookmarkStart w:id="3" w:name="_Toc209181763"/>
      <w:r>
        <w:rPr>
          <w:b/>
        </w:rPr>
        <w:lastRenderedPageBreak/>
        <w:t>INSTRUCTIONS FOR MAKING BIDS</w:t>
      </w:r>
      <w:bookmarkEnd w:id="3"/>
    </w:p>
    <w:p w14:paraId="7140D53E" w14:textId="77777777" w:rsidR="00150600" w:rsidRDefault="00150600">
      <w:pPr>
        <w:rPr>
          <w:sz w:val="22"/>
          <w:u w:val="single"/>
        </w:rPr>
      </w:pPr>
    </w:p>
    <w:p w14:paraId="5F41A5CE" w14:textId="77777777" w:rsidR="00150600" w:rsidRDefault="00B30EA3">
      <w:pPr>
        <w:pStyle w:val="Heading2"/>
        <w:rPr>
          <w:b/>
        </w:rPr>
      </w:pPr>
      <w:bookmarkStart w:id="4" w:name="_Toc209181764"/>
      <w:r>
        <w:rPr>
          <w:b/>
        </w:rPr>
        <w:t>Contracting authority of the public bid</w:t>
      </w:r>
      <w:bookmarkEnd w:id="4"/>
    </w:p>
    <w:p w14:paraId="7482BA75" w14:textId="77777777" w:rsidR="00150600" w:rsidRDefault="00150600">
      <w:pPr>
        <w:rPr>
          <w:sz w:val="22"/>
        </w:rPr>
      </w:pPr>
    </w:p>
    <w:p w14:paraId="5638068D" w14:textId="77777777" w:rsidR="00150600" w:rsidRDefault="00B30EA3">
      <w:pPr>
        <w:rPr>
          <w:b/>
          <w:color w:val="000000"/>
        </w:rPr>
      </w:pPr>
      <w:r>
        <w:rPr>
          <w:b/>
          <w:color w:val="000000"/>
        </w:rPr>
        <w:t>Radiotelevizija Slovenija, Javni zavod, Kolodvorska 2, SI - 1550 Ljubljana</w:t>
      </w:r>
    </w:p>
    <w:p w14:paraId="3E60265D" w14:textId="77777777" w:rsidR="00150600" w:rsidRDefault="00B30EA3">
      <w:pPr>
        <w:rPr>
          <w:color w:val="000000"/>
          <w:lang w:val="it-IT"/>
        </w:rPr>
      </w:pPr>
      <w:r>
        <w:rPr>
          <w:color w:val="000000"/>
          <w:lang w:val="it-IT"/>
        </w:rPr>
        <w:t xml:space="preserve">VAT No.: SI29865174; Corporate </w:t>
      </w:r>
      <w:proofErr w:type="spellStart"/>
      <w:r>
        <w:rPr>
          <w:color w:val="000000"/>
          <w:lang w:val="it-IT"/>
        </w:rPr>
        <w:t>registry</w:t>
      </w:r>
      <w:proofErr w:type="spellEnd"/>
      <w:r>
        <w:rPr>
          <w:color w:val="000000"/>
          <w:lang w:val="it-IT"/>
        </w:rPr>
        <w:t xml:space="preserve"> No.: 5056497</w:t>
      </w:r>
    </w:p>
    <w:p w14:paraId="09ACA125" w14:textId="77777777" w:rsidR="00150600" w:rsidRDefault="00150600">
      <w:pPr>
        <w:rPr>
          <w:color w:val="000000"/>
          <w:lang w:val="it-IT"/>
        </w:rPr>
      </w:pPr>
    </w:p>
    <w:p w14:paraId="3EAEB65F" w14:textId="77777777" w:rsidR="00150600" w:rsidRDefault="00B30EA3">
      <w:pPr>
        <w:rPr>
          <w:color w:val="000000"/>
        </w:rPr>
      </w:pPr>
      <w:r>
        <w:rPr>
          <w:color w:val="000000"/>
          <w:lang w:val="en-US"/>
        </w:rPr>
        <w:t xml:space="preserve">The offers will be evaluated by an authorized expert committee, and the decision on the submission will be signed by an authorized person of the client. When evaluating, the committee will </w:t>
      </w:r>
      <w:proofErr w:type="gramStart"/>
      <w:r>
        <w:rPr>
          <w:color w:val="000000"/>
          <w:lang w:val="en-US"/>
        </w:rPr>
        <w:t>take into account</w:t>
      </w:r>
      <w:proofErr w:type="gramEnd"/>
      <w:r>
        <w:rPr>
          <w:color w:val="000000"/>
          <w:lang w:val="en-US"/>
        </w:rPr>
        <w:t xml:space="preserve"> the criteria that are an integral part of the Documentation related to the award of a public contract.</w:t>
      </w:r>
    </w:p>
    <w:p w14:paraId="4F97419D" w14:textId="77777777" w:rsidR="00150600" w:rsidRDefault="00150600">
      <w:pPr>
        <w:rPr>
          <w:color w:val="000000"/>
        </w:rPr>
      </w:pPr>
    </w:p>
    <w:p w14:paraId="78BCFB79" w14:textId="77777777" w:rsidR="00150600" w:rsidRDefault="00B30EA3">
      <w:pPr>
        <w:rPr>
          <w:b/>
          <w:color w:val="000000"/>
          <w:lang w:val="en-GB"/>
        </w:rPr>
      </w:pPr>
      <w:r>
        <w:rPr>
          <w:b/>
          <w:color w:val="000000"/>
          <w:lang w:val="en-GB"/>
        </w:rPr>
        <w:t xml:space="preserve">The chosen Bidder must </w:t>
      </w:r>
      <w:proofErr w:type="gramStart"/>
      <w:r>
        <w:rPr>
          <w:b/>
          <w:color w:val="000000"/>
          <w:lang w:val="en-GB"/>
        </w:rPr>
        <w:t>enter into</w:t>
      </w:r>
      <w:proofErr w:type="gramEnd"/>
      <w:r>
        <w:rPr>
          <w:b/>
          <w:color w:val="000000"/>
          <w:lang w:val="en-GB"/>
        </w:rPr>
        <w:t xml:space="preserve"> a signed Contract within 8 days after receiving </w:t>
      </w:r>
      <w:r>
        <w:rPr>
          <w:rFonts w:cs="Arial"/>
          <w:b/>
          <w:bCs/>
          <w:lang w:val="en-GB"/>
        </w:rPr>
        <w:t>the “Decision on the Award of a Contract”</w:t>
      </w:r>
      <w:r>
        <w:rPr>
          <w:b/>
          <w:color w:val="000000"/>
          <w:lang w:val="en-GB"/>
        </w:rPr>
        <w:t xml:space="preserve">. </w:t>
      </w:r>
    </w:p>
    <w:p w14:paraId="05085030" w14:textId="77777777" w:rsidR="00150600" w:rsidRDefault="00150600">
      <w:pPr>
        <w:rPr>
          <w:color w:val="000000"/>
          <w:lang w:val="en-GB"/>
        </w:rPr>
      </w:pPr>
    </w:p>
    <w:p w14:paraId="2AF90566" w14:textId="77777777" w:rsidR="00150600" w:rsidRDefault="00B30EA3">
      <w:pPr>
        <w:rPr>
          <w:color w:val="000000"/>
          <w:lang w:val="en-GB"/>
        </w:rPr>
      </w:pPr>
      <w:r>
        <w:rPr>
          <w:b/>
          <w:color w:val="000000"/>
          <w:lang w:val="en-GB"/>
        </w:rPr>
        <w:t>The Contracting Authority reserves the right to vary from the published values and quantities when selecting bids, subject to available financial resources and actual needs</w:t>
      </w:r>
      <w:r>
        <w:rPr>
          <w:color w:val="000000"/>
          <w:lang w:val="en-GB"/>
        </w:rPr>
        <w:t>.</w:t>
      </w:r>
    </w:p>
    <w:p w14:paraId="2E50EA3B" w14:textId="77777777" w:rsidR="00150600" w:rsidRDefault="00150600">
      <w:pPr>
        <w:rPr>
          <w:color w:val="000000"/>
          <w:lang w:val="en-GB"/>
        </w:rPr>
      </w:pPr>
    </w:p>
    <w:p w14:paraId="71369A8B" w14:textId="77777777" w:rsidR="00150600" w:rsidRDefault="00B30EA3">
      <w:pPr>
        <w:rPr>
          <w:color w:val="000000"/>
          <w:lang w:val="en-GB"/>
        </w:rPr>
      </w:pPr>
      <w:r>
        <w:rPr>
          <w:color w:val="000000"/>
          <w:lang w:val="en-GB"/>
        </w:rPr>
        <w:t>In case of receiving inadmissible bids, the Contracting Authority shall annul the tender. The Contracting Authority reserves the right not to choose any of the bids (according to Art. 90 of ZJN-3).</w:t>
      </w:r>
    </w:p>
    <w:p w14:paraId="56D3C0C7" w14:textId="77777777" w:rsidR="00150600" w:rsidRDefault="00150600"/>
    <w:p w14:paraId="14977CEB" w14:textId="77777777" w:rsidR="00150600" w:rsidRDefault="00B30EA3">
      <w:pPr>
        <w:pStyle w:val="Heading2"/>
        <w:rPr>
          <w:b/>
        </w:rPr>
      </w:pPr>
      <w:bookmarkStart w:id="5" w:name="_Toc14055374"/>
      <w:bookmarkStart w:id="6" w:name="_Toc14052430"/>
      <w:bookmarkStart w:id="7" w:name="_Toc14052253"/>
      <w:bookmarkStart w:id="8" w:name="_Toc209181765"/>
      <w:bookmarkEnd w:id="5"/>
      <w:bookmarkEnd w:id="6"/>
      <w:bookmarkEnd w:id="7"/>
      <w:r>
        <w:rPr>
          <w:b/>
        </w:rPr>
        <w:t>Legal ground</w:t>
      </w:r>
      <w:bookmarkEnd w:id="8"/>
    </w:p>
    <w:p w14:paraId="12A0090F" w14:textId="77777777" w:rsidR="00150600" w:rsidRDefault="00150600"/>
    <w:p w14:paraId="20883514" w14:textId="77777777" w:rsidR="00150600" w:rsidRDefault="00B30EA3">
      <w:pPr>
        <w:pStyle w:val="BodyText"/>
        <w:rPr>
          <w:rFonts w:cs="Arial"/>
          <w:b/>
          <w:lang w:val="en-GB"/>
        </w:rPr>
      </w:pPr>
      <w:r>
        <w:rPr>
          <w:rFonts w:cs="Arial"/>
          <w:lang w:val="en-GB"/>
        </w:rPr>
        <w:t xml:space="preserve">The Public Procurement of </w:t>
      </w:r>
      <w:proofErr w:type="spellStart"/>
      <w:r>
        <w:rPr>
          <w:rFonts w:cs="Arial"/>
          <w:lang w:val="en-GB"/>
        </w:rPr>
        <w:t>Javni</w:t>
      </w:r>
      <w:proofErr w:type="spellEnd"/>
      <w:r>
        <w:rPr>
          <w:rFonts w:cs="Arial"/>
          <w:lang w:val="en-GB"/>
        </w:rPr>
        <w:t xml:space="preserve"> </w:t>
      </w:r>
      <w:proofErr w:type="spellStart"/>
      <w:r>
        <w:rPr>
          <w:rFonts w:cs="Arial"/>
          <w:lang w:val="en-GB"/>
        </w:rPr>
        <w:t>Zavod</w:t>
      </w:r>
      <w:proofErr w:type="spellEnd"/>
      <w:r>
        <w:rPr>
          <w:rFonts w:cs="Arial"/>
          <w:lang w:val="en-GB"/>
        </w:rPr>
        <w:t xml:space="preserve"> RTV Slovenija (hereinafter referred to as: Contracting Authority) is carried out in accordance with the valid Public Procurement Act (ZJN-3) and by-laws applicable, Public Integrity and Corruption Prevention Act (</w:t>
      </w:r>
      <w:proofErr w:type="spellStart"/>
      <w:r>
        <w:rPr>
          <w:rFonts w:cs="Arial"/>
          <w:lang w:val="en-GB"/>
        </w:rPr>
        <w:t>ZIntPK</w:t>
      </w:r>
      <w:proofErr w:type="spellEnd"/>
      <w:r>
        <w:rPr>
          <w:rFonts w:cs="Arial"/>
          <w:lang w:val="en-GB"/>
        </w:rPr>
        <w:t>) and in accordance with the legislation being valid on the field of public finances and on the field that is the subject of this public tender.</w:t>
      </w:r>
    </w:p>
    <w:p w14:paraId="246915B0" w14:textId="77777777" w:rsidR="00150600" w:rsidRDefault="00150600">
      <w:pPr>
        <w:pStyle w:val="BodyText"/>
        <w:rPr>
          <w:b/>
        </w:rPr>
      </w:pPr>
    </w:p>
    <w:p w14:paraId="6E71B71C" w14:textId="77777777" w:rsidR="00150600" w:rsidRDefault="00B30EA3">
      <w:pPr>
        <w:pStyle w:val="Heading2"/>
        <w:rPr>
          <w:b/>
        </w:rPr>
      </w:pPr>
      <w:bookmarkStart w:id="9" w:name="_Toc209181766"/>
      <w:r>
        <w:rPr>
          <w:b/>
        </w:rPr>
        <w:t>Basis rules of operation</w:t>
      </w:r>
      <w:bookmarkEnd w:id="9"/>
    </w:p>
    <w:p w14:paraId="1B8A9387" w14:textId="77777777" w:rsidR="00150600" w:rsidRDefault="00150600"/>
    <w:p w14:paraId="2E4A5A51" w14:textId="77777777" w:rsidR="00150600" w:rsidRDefault="00B30EA3">
      <w:pPr>
        <w:rPr>
          <w:color w:val="000000"/>
          <w:lang w:val="en-GB"/>
        </w:rPr>
      </w:pPr>
      <w:r>
        <w:rPr>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757798B5" w14:textId="77777777" w:rsidR="00150600" w:rsidRDefault="00150600">
      <w:pPr>
        <w:rPr>
          <w:color w:val="000000"/>
          <w:lang w:val="en-GB"/>
        </w:rPr>
      </w:pPr>
    </w:p>
    <w:p w14:paraId="082A5C4E" w14:textId="77777777" w:rsidR="00150600" w:rsidRDefault="00B30EA3">
      <w:pPr>
        <w:rPr>
          <w:color w:val="000000"/>
          <w:lang w:val="en-GB"/>
        </w:rPr>
      </w:pPr>
      <w:r>
        <w:rPr>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5C23DC40" w14:textId="77777777" w:rsidR="00150600" w:rsidRDefault="00150600"/>
    <w:p w14:paraId="66C55AC4" w14:textId="77777777" w:rsidR="00150600" w:rsidRDefault="00150600"/>
    <w:p w14:paraId="3C37F109" w14:textId="77777777" w:rsidR="00150600" w:rsidRDefault="00150600"/>
    <w:p w14:paraId="4926CC52" w14:textId="77777777" w:rsidR="00150600" w:rsidRDefault="00150600"/>
    <w:p w14:paraId="70794EC3" w14:textId="77777777" w:rsidR="00150600" w:rsidRDefault="00150600"/>
    <w:p w14:paraId="78CF7B08" w14:textId="77777777" w:rsidR="00150600" w:rsidRDefault="00B30EA3">
      <w:pPr>
        <w:jc w:val="left"/>
      </w:pPr>
      <w:r>
        <w:br w:type="page"/>
      </w:r>
    </w:p>
    <w:p w14:paraId="4AAFED33" w14:textId="77777777" w:rsidR="00150600" w:rsidRDefault="00B30EA3">
      <w:pPr>
        <w:pStyle w:val="Heading1"/>
        <w:rPr>
          <w:b/>
        </w:rPr>
      </w:pPr>
      <w:bookmarkStart w:id="10" w:name="_Toc209181767"/>
      <w:r>
        <w:rPr>
          <w:b/>
        </w:rPr>
        <w:lastRenderedPageBreak/>
        <w:t>SUBJECT OF THE PUBLIC PROCUREMENT</w:t>
      </w:r>
      <w:bookmarkEnd w:id="10"/>
    </w:p>
    <w:p w14:paraId="5A2B8AC7" w14:textId="77777777" w:rsidR="00150600" w:rsidRDefault="00150600"/>
    <w:p w14:paraId="5377D88C" w14:textId="77777777" w:rsidR="00150600" w:rsidRDefault="00B30EA3">
      <w:pPr>
        <w:pStyle w:val="Heading2"/>
        <w:tabs>
          <w:tab w:val="left" w:pos="426"/>
        </w:tabs>
        <w:rPr>
          <w:b/>
        </w:rPr>
      </w:pPr>
      <w:bookmarkStart w:id="11" w:name="_Toc209181768"/>
      <w:r>
        <w:rPr>
          <w:b/>
        </w:rPr>
        <w:t>General Description</w:t>
      </w:r>
      <w:bookmarkEnd w:id="11"/>
    </w:p>
    <w:p w14:paraId="37BB4E0C" w14:textId="77777777" w:rsidR="00150600" w:rsidRDefault="00150600"/>
    <w:p w14:paraId="27ADFE60" w14:textId="77777777" w:rsidR="00150600" w:rsidRDefault="00B30EA3">
      <w:pPr>
        <w:rPr>
          <w:rFonts w:cs="Arial"/>
          <w:szCs w:val="20"/>
          <w:lang w:val="en-GB" w:eastAsia="zh-CN"/>
        </w:rPr>
      </w:pPr>
      <w:r>
        <w:rPr>
          <w:rFonts w:cs="Arial"/>
          <w:szCs w:val="20"/>
          <w:lang w:val="en-GB" w:eastAsia="zh-CN"/>
        </w:rPr>
        <w:t xml:space="preserve">The subject of the public procurement is the purchase of master V/A/DATA router with additional equipment. </w:t>
      </w:r>
    </w:p>
    <w:p w14:paraId="59045E73" w14:textId="77777777" w:rsidR="00150600" w:rsidRDefault="00150600">
      <w:pPr>
        <w:rPr>
          <w:rFonts w:cs="Arial"/>
          <w:szCs w:val="20"/>
          <w:lang w:val="en-GB" w:eastAsia="zh-CN"/>
        </w:rPr>
      </w:pPr>
    </w:p>
    <w:p w14:paraId="17A836C0" w14:textId="77777777" w:rsidR="00150600" w:rsidRDefault="00B30EA3">
      <w:pPr>
        <w:rPr>
          <w:rFonts w:cs="Arial"/>
          <w:szCs w:val="20"/>
          <w:lang w:val="en-GB" w:eastAsia="zh-CN"/>
        </w:rPr>
      </w:pPr>
      <w:r>
        <w:rPr>
          <w:rFonts w:cs="Arial"/>
          <w:szCs w:val="20"/>
          <w:lang w:val="en-GB" w:eastAsia="zh-CN"/>
        </w:rPr>
        <w:t>The bids must meet all the technical requirements from the below technical specification. The bids, not fulfilling this stipulation are going to be eliminated from the process of public procurement.</w:t>
      </w:r>
    </w:p>
    <w:p w14:paraId="2B49167A" w14:textId="77777777" w:rsidR="00150600" w:rsidRDefault="00150600">
      <w:pPr>
        <w:rPr>
          <w:rFonts w:cs="Arial"/>
          <w:szCs w:val="20"/>
          <w:lang w:val="en-GB" w:eastAsia="zh-CN"/>
        </w:rPr>
      </w:pPr>
    </w:p>
    <w:p w14:paraId="2DF01F09" w14:textId="77777777" w:rsidR="00150600" w:rsidRDefault="00B30EA3">
      <w:pPr>
        <w:pStyle w:val="Heading2"/>
        <w:tabs>
          <w:tab w:val="left" w:pos="426"/>
        </w:tabs>
        <w:ind w:hanging="718"/>
        <w:rPr>
          <w:b/>
        </w:rPr>
      </w:pPr>
      <w:bookmarkStart w:id="12" w:name="_Toc209181769"/>
      <w:r>
        <w:rPr>
          <w:b/>
        </w:rPr>
        <w:t>Technical Requirements</w:t>
      </w:r>
      <w:bookmarkEnd w:id="12"/>
    </w:p>
    <w:p w14:paraId="6FE37881" w14:textId="77777777" w:rsidR="00150600" w:rsidRDefault="00150600"/>
    <w:p w14:paraId="0492DDB6" w14:textId="77777777" w:rsidR="00150600" w:rsidRDefault="00B30EA3">
      <w:pPr>
        <w:rPr>
          <w:lang w:val="en-GB"/>
        </w:rPr>
      </w:pPr>
      <w:bookmarkStart w:id="13" w:name="_Toc169252351"/>
      <w:r>
        <w:rPr>
          <w:lang w:val="en-GB"/>
        </w:rPr>
        <w:t xml:space="preserve">The contracting authority – </w:t>
      </w:r>
      <w:proofErr w:type="spellStart"/>
      <w:r>
        <w:rPr>
          <w:lang w:val="en-GB"/>
        </w:rPr>
        <w:t>Javni</w:t>
      </w:r>
      <w:proofErr w:type="spellEnd"/>
      <w:r>
        <w:rPr>
          <w:lang w:val="en-GB"/>
        </w:rPr>
        <w:t xml:space="preserve"> </w:t>
      </w:r>
      <w:proofErr w:type="spellStart"/>
      <w:r>
        <w:rPr>
          <w:lang w:val="en-GB"/>
        </w:rPr>
        <w:t>zavod</w:t>
      </w:r>
      <w:proofErr w:type="spellEnd"/>
      <w:r>
        <w:rPr>
          <w:lang w:val="en-GB"/>
        </w:rPr>
        <w:t xml:space="preserve"> RTV Slovenija - Ljubljana renewing the master A/V/DATA router which is central router for all TV production units. The installation of the router and cabling of the router will be done by Contracting Authority, but initial configuration and set up must be done by the Bidder.</w:t>
      </w:r>
      <w:bookmarkEnd w:id="13"/>
      <w:r>
        <w:rPr>
          <w:lang w:val="en-GB"/>
        </w:rPr>
        <w:t xml:space="preserve"> </w:t>
      </w:r>
    </w:p>
    <w:p w14:paraId="11503183" w14:textId="77777777" w:rsidR="00150600" w:rsidRDefault="00150600">
      <w:pPr>
        <w:rPr>
          <w:lang w:val="en-GB"/>
        </w:rPr>
      </w:pPr>
    </w:p>
    <w:p w14:paraId="4C883060" w14:textId="08247AB1" w:rsidR="00150600" w:rsidRDefault="00B30EA3">
      <w:pPr>
        <w:rPr>
          <w:lang w:val="en-GB"/>
        </w:rPr>
      </w:pPr>
      <w:r>
        <w:rPr>
          <w:lang w:val="en-GB"/>
        </w:rPr>
        <w:t xml:space="preserve">The main router will start operating as a router in HD resolution and will be used as a </w:t>
      </w:r>
      <w:r w:rsidRPr="00B0141E">
        <w:rPr>
          <w:lang w:val="en-GB"/>
        </w:rPr>
        <w:t>router</w:t>
      </w:r>
      <w:r>
        <w:rPr>
          <w:lang w:val="en-GB"/>
        </w:rPr>
        <w:t xml:space="preserve"> in UHD resolution in the next 2-6 years. Therefore, we require that the offered HW and SW enable processing and routing of UHD signals (12G-SDI </w:t>
      </w:r>
      <w:r w:rsidRPr="00B0141E">
        <w:rPr>
          <w:lang w:val="en-GB"/>
        </w:rPr>
        <w:t>and SMPTE 2110</w:t>
      </w:r>
      <w:r>
        <w:rPr>
          <w:lang w:val="en-GB"/>
        </w:rPr>
        <w:t>) on all inputs and outputs upon delivery.</w:t>
      </w:r>
    </w:p>
    <w:p w14:paraId="1FB4BF26" w14:textId="77777777" w:rsidR="00150600" w:rsidRDefault="00150600">
      <w:pPr>
        <w:rPr>
          <w:lang w:val="en-GB"/>
        </w:rPr>
      </w:pPr>
    </w:p>
    <w:p w14:paraId="7415DA56" w14:textId="77777777" w:rsidR="00150600" w:rsidRDefault="00B30EA3">
      <w:pPr>
        <w:rPr>
          <w:lang w:val="en-GB"/>
        </w:rPr>
      </w:pPr>
      <w:r>
        <w:rPr>
          <w:lang w:val="en-GB"/>
        </w:rPr>
        <w:t>The same applies to the transition from 12G-SDI of all input and output connectors to IP (Ethernet) SMPTE 2110 input and output connectors in the next 2-6 years.</w:t>
      </w:r>
    </w:p>
    <w:p w14:paraId="056604AA" w14:textId="77777777" w:rsidR="00150600" w:rsidRDefault="00150600">
      <w:pPr>
        <w:rPr>
          <w:lang w:val="en-GB"/>
        </w:rPr>
      </w:pPr>
    </w:p>
    <w:p w14:paraId="35CDA521" w14:textId="77777777" w:rsidR="00150600" w:rsidRDefault="00B30EA3">
      <w:pPr>
        <w:pStyle w:val="Heading3"/>
      </w:pPr>
      <w:bookmarkStart w:id="14" w:name="_Toc209181770"/>
      <w:r>
        <w:t>Technical Documentation</w:t>
      </w:r>
      <w:bookmarkEnd w:id="14"/>
    </w:p>
    <w:p w14:paraId="2D44C5BF" w14:textId="77777777" w:rsidR="00150600" w:rsidRDefault="00150600">
      <w:pPr>
        <w:rPr>
          <w:lang w:val="en-GB"/>
        </w:rPr>
      </w:pPr>
    </w:p>
    <w:p w14:paraId="4262F34C" w14:textId="77777777" w:rsidR="00150600" w:rsidRDefault="00B30EA3">
      <w:pPr>
        <w:rPr>
          <w:rFonts w:cs="Arial"/>
          <w:szCs w:val="20"/>
          <w:lang w:val="en-GB"/>
        </w:rPr>
      </w:pPr>
      <w:r>
        <w:rPr>
          <w:lang w:val="en-GB"/>
        </w:rPr>
        <w:t xml:space="preserve">The Bidder must enclose all relevant documentation from which is clearly seen the fulfilling of all technical </w:t>
      </w:r>
      <w:proofErr w:type="gramStart"/>
      <w:r>
        <w:rPr>
          <w:lang w:val="en-GB"/>
        </w:rPr>
        <w:t>demands  from</w:t>
      </w:r>
      <w:proofErr w:type="gramEnd"/>
      <w:r>
        <w:rPr>
          <w:lang w:val="en-GB"/>
        </w:rPr>
        <w:t xml:space="preserve"> the procurement documents</w:t>
      </w:r>
      <w:r>
        <w:rPr>
          <w:rFonts w:cs="Arial"/>
          <w:szCs w:val="20"/>
          <w:lang w:val="en-GB"/>
        </w:rPr>
        <w:t>.</w:t>
      </w:r>
    </w:p>
    <w:p w14:paraId="691C8C50" w14:textId="77777777" w:rsidR="00150600" w:rsidRDefault="00150600">
      <w:pPr>
        <w:rPr>
          <w:rFonts w:cs="Arial"/>
          <w:szCs w:val="20"/>
          <w:lang w:val="en-GB"/>
        </w:rPr>
      </w:pPr>
    </w:p>
    <w:p w14:paraId="073FD3E0" w14:textId="77777777" w:rsidR="00150600" w:rsidRDefault="00B30EA3">
      <w:pPr>
        <w:rPr>
          <w:rFonts w:cs="Arial"/>
          <w:szCs w:val="20"/>
          <w:lang w:val="en-GB"/>
        </w:rPr>
      </w:pPr>
      <w:r>
        <w:rPr>
          <w:rFonts w:cs="Arial"/>
          <w:szCs w:val="20"/>
          <w:lang w:val="en-GB"/>
        </w:rPr>
        <w:t>All the user (instructions) manuals must be in Slovenian or English language. Such documentation must the Bidder provide at delivery of the equipment.</w:t>
      </w:r>
    </w:p>
    <w:p w14:paraId="36AFE0B0" w14:textId="77777777" w:rsidR="00150600" w:rsidRDefault="00B30EA3">
      <w:pPr>
        <w:pStyle w:val="Heading3"/>
      </w:pPr>
      <w:bookmarkStart w:id="15" w:name="_Toc169252352"/>
      <w:bookmarkStart w:id="16" w:name="_Toc209181771"/>
      <w:r>
        <w:t>Te</w:t>
      </w:r>
      <w:bookmarkEnd w:id="15"/>
      <w:r>
        <w:t>chnical Standards</w:t>
      </w:r>
      <w:bookmarkEnd w:id="16"/>
    </w:p>
    <w:p w14:paraId="144B8F24" w14:textId="77777777" w:rsidR="00150600" w:rsidRDefault="00150600">
      <w:pPr>
        <w:rPr>
          <w:lang w:val="en-GB"/>
        </w:rPr>
      </w:pPr>
    </w:p>
    <w:p w14:paraId="31BF0B55" w14:textId="1C3DBF9A" w:rsidR="00150600" w:rsidRDefault="00B30EA3">
      <w:pPr>
        <w:rPr>
          <w:lang w:val="en-GB"/>
        </w:rPr>
      </w:pPr>
      <w:r>
        <w:rPr>
          <w:lang w:val="en-GB"/>
        </w:rPr>
        <w:t xml:space="preserve">Offered equipment must work according to the following </w:t>
      </w:r>
      <w:r w:rsidR="00B0141E">
        <w:rPr>
          <w:lang w:val="en-GB"/>
        </w:rPr>
        <w:t>s</w:t>
      </w:r>
      <w:r>
        <w:rPr>
          <w:lang w:val="en-GB"/>
        </w:rPr>
        <w:t>tandards HD TV signals (2160p/1080p/1080i at 50 Hz):</w:t>
      </w:r>
    </w:p>
    <w:p w14:paraId="092278A6" w14:textId="77777777" w:rsidR="00150600" w:rsidRDefault="00B30EA3">
      <w:pPr>
        <w:pStyle w:val="ListParagraph"/>
        <w:numPr>
          <w:ilvl w:val="0"/>
          <w:numId w:val="24"/>
        </w:numPr>
        <w:rPr>
          <w:lang w:val="en-GB"/>
        </w:rPr>
      </w:pPr>
      <w:bookmarkStart w:id="17" w:name="OLE_LINK33"/>
      <w:bookmarkStart w:id="18" w:name="OLE_LINK32"/>
      <w:r>
        <w:rPr>
          <w:lang w:val="en-GB"/>
        </w:rPr>
        <w:t>SMPTE 292M-1998</w:t>
      </w:r>
      <w:bookmarkEnd w:id="17"/>
      <w:bookmarkEnd w:id="18"/>
    </w:p>
    <w:p w14:paraId="0A7B37B3" w14:textId="77777777" w:rsidR="00150600" w:rsidRDefault="00B30EA3">
      <w:pPr>
        <w:pStyle w:val="ListParagraph"/>
        <w:numPr>
          <w:ilvl w:val="0"/>
          <w:numId w:val="24"/>
        </w:numPr>
        <w:rPr>
          <w:lang w:val="en-GB"/>
        </w:rPr>
      </w:pPr>
      <w:r>
        <w:rPr>
          <w:lang w:val="en-GB"/>
        </w:rPr>
        <w:t>SMPTE 424M-2012</w:t>
      </w:r>
    </w:p>
    <w:p w14:paraId="341474C4" w14:textId="77777777" w:rsidR="00150600" w:rsidRDefault="00B30EA3">
      <w:pPr>
        <w:pStyle w:val="ListParagraph"/>
        <w:numPr>
          <w:ilvl w:val="0"/>
          <w:numId w:val="24"/>
        </w:numPr>
        <w:rPr>
          <w:lang w:val="en-GB"/>
        </w:rPr>
      </w:pPr>
      <w:r>
        <w:rPr>
          <w:lang w:val="en-GB"/>
        </w:rPr>
        <w:t>SMPTE ST 2036-1</w:t>
      </w:r>
    </w:p>
    <w:p w14:paraId="0FD05986" w14:textId="77777777" w:rsidR="00150600" w:rsidRDefault="00B30EA3">
      <w:pPr>
        <w:pStyle w:val="ListParagraph"/>
        <w:numPr>
          <w:ilvl w:val="0"/>
          <w:numId w:val="24"/>
        </w:numPr>
        <w:rPr>
          <w:lang w:val="en-GB"/>
        </w:rPr>
      </w:pPr>
      <w:r>
        <w:rPr>
          <w:lang w:val="en-GB"/>
        </w:rPr>
        <w:t>SMPTE 2110 (</w:t>
      </w:r>
      <w:proofErr w:type="gramStart"/>
      <w:r>
        <w:rPr>
          <w:lang w:val="en-GB"/>
        </w:rPr>
        <w:t>the all</w:t>
      </w:r>
      <w:proofErr w:type="gramEnd"/>
      <w:r>
        <w:rPr>
          <w:lang w:val="en-GB"/>
        </w:rPr>
        <w:t xml:space="preserve"> parts from SMPTE 2110-10 to SMPTE 2110-43)</w:t>
      </w:r>
    </w:p>
    <w:p w14:paraId="470726BF" w14:textId="77777777" w:rsidR="00150600" w:rsidRDefault="00B30EA3">
      <w:pPr>
        <w:pStyle w:val="ListParagraph"/>
        <w:numPr>
          <w:ilvl w:val="0"/>
          <w:numId w:val="24"/>
        </w:numPr>
        <w:rPr>
          <w:lang w:val="en-GB"/>
        </w:rPr>
      </w:pPr>
      <w:bookmarkStart w:id="19" w:name="OLE_LINK37"/>
      <w:bookmarkStart w:id="20" w:name="OLE_LINK36"/>
      <w:bookmarkStart w:id="21" w:name="OLE_LINK35"/>
      <w:bookmarkStart w:id="22" w:name="OLE_LINK34"/>
      <w:r>
        <w:rPr>
          <w:lang w:val="en-GB"/>
        </w:rPr>
        <w:t>HDMI: 2.0a</w:t>
      </w:r>
      <w:bookmarkEnd w:id="19"/>
      <w:bookmarkEnd w:id="20"/>
      <w:bookmarkEnd w:id="21"/>
      <w:bookmarkEnd w:id="22"/>
    </w:p>
    <w:p w14:paraId="786648A5" w14:textId="77777777" w:rsidR="00150600" w:rsidRDefault="00150600">
      <w:pPr>
        <w:rPr>
          <w:lang w:val="en-GB"/>
        </w:rPr>
      </w:pPr>
    </w:p>
    <w:p w14:paraId="06FDEB4A" w14:textId="77777777" w:rsidR="00150600" w:rsidRDefault="00B30EA3">
      <w:pPr>
        <w:rPr>
          <w:lang w:val="en-GB"/>
        </w:rPr>
      </w:pPr>
      <w:r>
        <w:rPr>
          <w:lang w:val="en-GB"/>
        </w:rPr>
        <w:t>All equipment powered from 230V, 50 Hz mains voltage must fulfil standards SIST EN 60950 in Slovenia</w:t>
      </w:r>
    </w:p>
    <w:p w14:paraId="56382769" w14:textId="77777777" w:rsidR="00150600" w:rsidRDefault="00150600">
      <w:pPr>
        <w:rPr>
          <w:lang w:val="en-GB"/>
        </w:rPr>
      </w:pPr>
    </w:p>
    <w:p w14:paraId="434CC375" w14:textId="77777777" w:rsidR="00150600" w:rsidRDefault="00B30EA3">
      <w:pPr>
        <w:rPr>
          <w:lang w:val="en-GB"/>
        </w:rPr>
      </w:pPr>
      <w:r>
        <w:rPr>
          <w:lang w:val="en-GB"/>
        </w:rPr>
        <w:t>The ingress protection code (IP 30) - protection provided against intrusion (body parts such as hands and fingers), dust and accidental contact, must fulfil the standard EN60529.</w:t>
      </w:r>
    </w:p>
    <w:p w14:paraId="72F330F3" w14:textId="77777777" w:rsidR="00150600" w:rsidRDefault="00150600">
      <w:pPr>
        <w:rPr>
          <w:lang w:val="en-GB"/>
        </w:rPr>
      </w:pPr>
    </w:p>
    <w:p w14:paraId="76A9C51F" w14:textId="77777777" w:rsidR="00150600" w:rsidRDefault="00B30EA3">
      <w:pPr>
        <w:rPr>
          <w:lang w:val="en-GB"/>
        </w:rPr>
      </w:pPr>
      <w:r>
        <w:rPr>
          <w:lang w:val="en-GB"/>
        </w:rPr>
        <w:t xml:space="preserve">Offered equipment must be conformed to CE marking. </w:t>
      </w:r>
    </w:p>
    <w:p w14:paraId="69FC375C" w14:textId="77777777" w:rsidR="00150600" w:rsidRDefault="00150600"/>
    <w:p w14:paraId="0BE4C36E" w14:textId="77777777" w:rsidR="00150600" w:rsidRDefault="00B30EA3">
      <w:pPr>
        <w:pStyle w:val="Heading3"/>
      </w:pPr>
      <w:bookmarkStart w:id="23" w:name="_Toc169252353"/>
      <w:bookmarkStart w:id="24" w:name="_Toc209181772"/>
      <w:bookmarkEnd w:id="23"/>
      <w:r>
        <w:t>Technical requirements for master V/A/DATA router</w:t>
      </w:r>
      <w:bookmarkEnd w:id="24"/>
    </w:p>
    <w:p w14:paraId="622A01DD" w14:textId="77777777" w:rsidR="00150600" w:rsidRDefault="00150600">
      <w:pPr>
        <w:rPr>
          <w:lang w:val="en-GB"/>
        </w:rPr>
      </w:pPr>
    </w:p>
    <w:p w14:paraId="00967041" w14:textId="77777777" w:rsidR="00150600" w:rsidRDefault="00B30EA3">
      <w:pPr>
        <w:rPr>
          <w:lang w:val="en-GB"/>
        </w:rPr>
      </w:pPr>
      <w:r>
        <w:rPr>
          <w:lang w:val="en-GB"/>
        </w:rPr>
        <w:t>Master V/A/DATA router must fulfil the following technical requirements:</w:t>
      </w:r>
    </w:p>
    <w:p w14:paraId="265D0F7C" w14:textId="77777777" w:rsidR="00150600" w:rsidRDefault="00150600">
      <w:pPr>
        <w:rPr>
          <w:lang w:val="en-GB"/>
        </w:rPr>
      </w:pPr>
    </w:p>
    <w:p w14:paraId="5B27BF6B" w14:textId="77777777" w:rsidR="00150600" w:rsidRDefault="00B30EA3">
      <w:pPr>
        <w:pStyle w:val="ListParagraph"/>
        <w:numPr>
          <w:ilvl w:val="0"/>
          <w:numId w:val="24"/>
        </w:numPr>
        <w:rPr>
          <w:lang w:val="en-GB"/>
        </w:rPr>
      </w:pPr>
      <w:r>
        <w:rPr>
          <w:lang w:val="en-GB"/>
        </w:rPr>
        <w:t xml:space="preserve">A minimum of 250 inputs and 250 outputs are required. All inputs and outputs must be capable of processing HD-SDI, 3G-SDI, and 12G-SDI signals on physical BNC connectors. As the transition from XX-SDI signals to IP signals is expected in the coming years, backplanes with primary and secondary IP connectors (such as SFP, SFP 28, or QSFP) must also be offered, providing the same number of UHD IP inputs and outputs as the number of 12G-SDI video and audio signals on the backplane with BNC connectors. The UHD IP inputs and outputs must support 10Gb and 25Gb physical interfaces. If the bidder cannot offer to replace the backplanes with BNC connectors with backplanes with IP </w:t>
      </w:r>
      <w:r>
        <w:rPr>
          <w:lang w:val="en-GB"/>
        </w:rPr>
        <w:lastRenderedPageBreak/>
        <w:t>connectors, it is allowed to offer at least two (2) LAN switches for a red and blue redundant network configuration with at least 32 x 400Gb</w:t>
      </w:r>
    </w:p>
    <w:p w14:paraId="1EE75A21" w14:textId="77777777" w:rsidR="00150600" w:rsidRDefault="00B30EA3">
      <w:pPr>
        <w:pStyle w:val="ListParagraph"/>
        <w:rPr>
          <w:lang w:val="en-GB"/>
        </w:rPr>
      </w:pPr>
      <w:r>
        <w:rPr>
          <w:lang w:val="en-GB"/>
        </w:rPr>
        <w:t>Ethernet ports on each LAN switch, which are intended to connect the aggregated UHD 2110 video streams via optical breakout cables (breakout cables and (Q)SFPs are not required to be offered) to the 100Gbit IP inputs and outputs of studio devices (such as vision mixers, video servers and similar studio equipment). Since some studio devices require lower speed interfaces (25Gbit and 10Gbit) for physical connection, such devices will be connected via sub-LAN switches (with 400Gbit or 100Gbit output and 25Gbit or 10Gbit input interfaces). The sub-LAN switches mentioned here do not need to be offered, but the offered router control system must be able to route IP video streams to and from the studio devices that will be connected to the sub-LAN switches. The bidder must provide the technical requirements or manufacturers and models of the supported sub-LAN switches. The above mentioned at least two (2) LAN switches for the red and blue redundant network may have more than the required 32 400 Gbit physical connections.</w:t>
      </w:r>
    </w:p>
    <w:p w14:paraId="2C797583" w14:textId="77777777" w:rsidR="00150600" w:rsidRDefault="00B30EA3">
      <w:pPr>
        <w:pStyle w:val="ListParagraph"/>
        <w:numPr>
          <w:ilvl w:val="0"/>
          <w:numId w:val="24"/>
        </w:numPr>
        <w:rPr>
          <w:lang w:val="en-GB"/>
        </w:rPr>
      </w:pPr>
      <w:r>
        <w:rPr>
          <w:lang w:val="en-GB"/>
        </w:rPr>
        <w:t xml:space="preserve">At least on 30 input 12G-SDI signals must be by router synchronized to house reference signal </w:t>
      </w:r>
    </w:p>
    <w:p w14:paraId="4A9DEE0B" w14:textId="77777777" w:rsidR="00150600" w:rsidRDefault="00B30EA3">
      <w:pPr>
        <w:pStyle w:val="ListParagraph"/>
        <w:numPr>
          <w:ilvl w:val="0"/>
          <w:numId w:val="24"/>
        </w:numPr>
        <w:rPr>
          <w:lang w:val="en-GB"/>
        </w:rPr>
      </w:pPr>
      <w:r>
        <w:rPr>
          <w:lang w:val="en-GB"/>
        </w:rPr>
        <w:t xml:space="preserve">All switching elements (such as crosspoints or similar solutions) must be </w:t>
      </w:r>
      <w:proofErr w:type="gramStart"/>
      <w:r>
        <w:rPr>
          <w:lang w:val="en-GB"/>
        </w:rPr>
        <w:t>redundant, and</w:t>
      </w:r>
      <w:proofErr w:type="gramEnd"/>
      <w:r>
        <w:rPr>
          <w:lang w:val="en-GB"/>
        </w:rPr>
        <w:t xml:space="preserve"> therefore must be built into the system as a 1 + 1 system or as a system configured for a Red and Blue (redundant) network.</w:t>
      </w:r>
    </w:p>
    <w:p w14:paraId="27C1F277" w14:textId="77777777" w:rsidR="00150600" w:rsidRDefault="00B30EA3">
      <w:pPr>
        <w:pStyle w:val="ListParagraph"/>
        <w:numPr>
          <w:ilvl w:val="0"/>
          <w:numId w:val="24"/>
        </w:numPr>
        <w:rPr>
          <w:lang w:val="en-GB"/>
        </w:rPr>
      </w:pPr>
      <w:r>
        <w:rPr>
          <w:lang w:val="en-GB"/>
        </w:rPr>
        <w:t>The built-in main router controller must also be in a 1 + 1 design.</w:t>
      </w:r>
    </w:p>
    <w:p w14:paraId="567F8A3C" w14:textId="77777777" w:rsidR="00150600" w:rsidRDefault="00B30EA3">
      <w:pPr>
        <w:pStyle w:val="ListParagraph"/>
        <w:numPr>
          <w:ilvl w:val="0"/>
          <w:numId w:val="24"/>
        </w:numPr>
        <w:rPr>
          <w:lang w:val="en-GB"/>
        </w:rPr>
      </w:pPr>
      <w:r>
        <w:rPr>
          <w:lang w:val="en-GB"/>
        </w:rPr>
        <w:t xml:space="preserve">The PS (power supplies) must be also </w:t>
      </w:r>
      <w:proofErr w:type="gramStart"/>
      <w:r>
        <w:rPr>
          <w:lang w:val="en-GB"/>
        </w:rPr>
        <w:t>build</w:t>
      </w:r>
      <w:proofErr w:type="gramEnd"/>
      <w:r>
        <w:rPr>
          <w:lang w:val="en-GB"/>
        </w:rPr>
        <w:t xml:space="preserve"> as 1 + 1 design</w:t>
      </w:r>
    </w:p>
    <w:p w14:paraId="75E6F2D1" w14:textId="77777777" w:rsidR="00150600" w:rsidRDefault="00B30EA3">
      <w:pPr>
        <w:pStyle w:val="ListParagraph"/>
        <w:numPr>
          <w:ilvl w:val="0"/>
          <w:numId w:val="24"/>
        </w:numPr>
        <w:rPr>
          <w:lang w:val="en-GB"/>
        </w:rPr>
      </w:pPr>
      <w:r>
        <w:rPr>
          <w:lang w:val="en-GB"/>
        </w:rPr>
        <w:t xml:space="preserve">Expansion from one </w:t>
      </w:r>
      <w:r w:rsidRPr="00B0141E">
        <w:rPr>
          <w:lang w:val="en-GB"/>
        </w:rPr>
        <w:t>router</w:t>
      </w:r>
      <w:r>
        <w:rPr>
          <w:lang w:val="en-GB"/>
        </w:rPr>
        <w:t xml:space="preserve"> offered here to several future interconnected matrices of the same manufacturer must not affect the capacity of BNC and IP connectors required here (their number must not be reduced). The expanded matrices must not block any routing of V/A signals and must operate as a single system,</w:t>
      </w:r>
    </w:p>
    <w:p w14:paraId="37FE1FA8" w14:textId="77777777" w:rsidR="00150600" w:rsidRDefault="00B30EA3">
      <w:pPr>
        <w:pStyle w:val="ListParagraph"/>
        <w:numPr>
          <w:ilvl w:val="0"/>
          <w:numId w:val="24"/>
        </w:numPr>
        <w:rPr>
          <w:lang w:val="en-GB"/>
        </w:rPr>
      </w:pPr>
      <w:r>
        <w:rPr>
          <w:lang w:val="en-GB"/>
        </w:rPr>
        <w:t>Front to back side cooling</w:t>
      </w:r>
    </w:p>
    <w:p w14:paraId="2B1140E1" w14:textId="77777777" w:rsidR="00150600" w:rsidRDefault="00B30EA3">
      <w:pPr>
        <w:pStyle w:val="ListParagraph"/>
        <w:numPr>
          <w:ilvl w:val="0"/>
          <w:numId w:val="24"/>
        </w:numPr>
        <w:rPr>
          <w:lang w:val="en-GB"/>
        </w:rPr>
      </w:pPr>
      <w:r>
        <w:rPr>
          <w:lang w:val="en-GB"/>
        </w:rPr>
        <w:t>Hot swappable fan trays and power supplies</w:t>
      </w:r>
    </w:p>
    <w:p w14:paraId="4FF2D134" w14:textId="77777777" w:rsidR="00150600" w:rsidRDefault="00B30EA3">
      <w:pPr>
        <w:pStyle w:val="ListParagraph"/>
        <w:numPr>
          <w:ilvl w:val="0"/>
          <w:numId w:val="24"/>
        </w:numPr>
        <w:rPr>
          <w:lang w:val="en-GB"/>
        </w:rPr>
      </w:pPr>
      <w:r>
        <w:rPr>
          <w:lang w:val="en-GB"/>
        </w:rPr>
        <w:t xml:space="preserve">10 </w:t>
      </w:r>
      <w:proofErr w:type="gramStart"/>
      <w:r>
        <w:rPr>
          <w:lang w:val="en-GB"/>
        </w:rPr>
        <w:t>x  MADI</w:t>
      </w:r>
      <w:proofErr w:type="gramEnd"/>
      <w:r>
        <w:rPr>
          <w:lang w:val="en-GB"/>
        </w:rPr>
        <w:t xml:space="preserve"> (each with 64 channels) inputs on BNC / MM </w:t>
      </w:r>
      <w:proofErr w:type="spellStart"/>
      <w:r>
        <w:rPr>
          <w:lang w:val="en-GB"/>
        </w:rPr>
        <w:t>fiber</w:t>
      </w:r>
      <w:proofErr w:type="spellEnd"/>
      <w:r>
        <w:rPr>
          <w:lang w:val="en-GB"/>
        </w:rPr>
        <w:t xml:space="preserve"> physical connector</w:t>
      </w:r>
    </w:p>
    <w:p w14:paraId="31508D16" w14:textId="77777777" w:rsidR="00150600" w:rsidRDefault="00B30EA3">
      <w:pPr>
        <w:pStyle w:val="ListParagraph"/>
        <w:numPr>
          <w:ilvl w:val="0"/>
          <w:numId w:val="24"/>
        </w:numPr>
        <w:rPr>
          <w:lang w:val="en-GB"/>
        </w:rPr>
      </w:pPr>
      <w:r>
        <w:rPr>
          <w:lang w:val="en-GB"/>
        </w:rPr>
        <w:t xml:space="preserve">12 </w:t>
      </w:r>
      <w:proofErr w:type="gramStart"/>
      <w:r>
        <w:rPr>
          <w:lang w:val="en-GB"/>
        </w:rPr>
        <w:t>x  MADI</w:t>
      </w:r>
      <w:proofErr w:type="gramEnd"/>
      <w:r>
        <w:rPr>
          <w:lang w:val="en-GB"/>
        </w:rPr>
        <w:t xml:space="preserve"> (each with 64 channels) outputs on BNC / MM </w:t>
      </w:r>
      <w:proofErr w:type="spellStart"/>
      <w:r>
        <w:rPr>
          <w:lang w:val="en-GB"/>
        </w:rPr>
        <w:t>fiber</w:t>
      </w:r>
      <w:proofErr w:type="spellEnd"/>
      <w:r>
        <w:rPr>
          <w:lang w:val="en-GB"/>
        </w:rPr>
        <w:t xml:space="preserve"> physical connector</w:t>
      </w:r>
    </w:p>
    <w:p w14:paraId="7A414C9F" w14:textId="77777777" w:rsidR="00150600" w:rsidRDefault="00B30EA3">
      <w:pPr>
        <w:pStyle w:val="ListParagraph"/>
        <w:numPr>
          <w:ilvl w:val="0"/>
          <w:numId w:val="24"/>
        </w:numPr>
        <w:rPr>
          <w:lang w:val="en-GB"/>
        </w:rPr>
      </w:pPr>
      <w:r>
        <w:rPr>
          <w:lang w:val="en-GB"/>
        </w:rPr>
        <w:t>Router must provide audio de-embedding, embedding on all video input and output signals</w:t>
      </w:r>
    </w:p>
    <w:p w14:paraId="3625627A" w14:textId="77777777" w:rsidR="00150600" w:rsidRDefault="00B30EA3">
      <w:pPr>
        <w:pStyle w:val="ListParagraph"/>
        <w:numPr>
          <w:ilvl w:val="0"/>
          <w:numId w:val="24"/>
        </w:numPr>
        <w:rPr>
          <w:lang w:val="en-GB"/>
        </w:rPr>
      </w:pPr>
      <w:r>
        <w:rPr>
          <w:lang w:val="en-GB"/>
        </w:rPr>
        <w:t xml:space="preserve">It must enable shuffling and routing of audio signals across all router audio types (de-embedded audio signals, SMPTE 2110-30 audio signals and audio signals from MADI connectors) and on all connectors (all inputs and outputs) of the router </w:t>
      </w:r>
    </w:p>
    <w:p w14:paraId="533FBFC1" w14:textId="77777777" w:rsidR="00150600" w:rsidRDefault="00B30EA3">
      <w:pPr>
        <w:pStyle w:val="ListParagraph"/>
        <w:numPr>
          <w:ilvl w:val="0"/>
          <w:numId w:val="24"/>
        </w:numPr>
        <w:rPr>
          <w:lang w:val="en-GB"/>
        </w:rPr>
      </w:pPr>
      <w:r>
        <w:rPr>
          <w:lang w:val="en-GB"/>
        </w:rPr>
        <w:t>It must be allowed to select any audio signal in the router and route it to any MADI output</w:t>
      </w:r>
    </w:p>
    <w:p w14:paraId="4FAC3C5C" w14:textId="77777777" w:rsidR="00150600" w:rsidRDefault="00B30EA3">
      <w:pPr>
        <w:pStyle w:val="ListParagraph"/>
        <w:numPr>
          <w:ilvl w:val="0"/>
          <w:numId w:val="24"/>
        </w:numPr>
        <w:rPr>
          <w:lang w:val="en-GB"/>
        </w:rPr>
      </w:pPr>
      <w:r>
        <w:rPr>
          <w:lang w:val="en-GB"/>
        </w:rPr>
        <w:t>SNMP functionality of the offered equipment is required for SNMP monitoring purposes (hardware status monitoring)</w:t>
      </w:r>
    </w:p>
    <w:p w14:paraId="1D9468D2" w14:textId="77777777" w:rsidR="00150600" w:rsidRDefault="00B30EA3">
      <w:pPr>
        <w:pStyle w:val="ListParagraph"/>
        <w:numPr>
          <w:ilvl w:val="0"/>
          <w:numId w:val="24"/>
        </w:numPr>
        <w:rPr>
          <w:lang w:val="en-GB"/>
        </w:rPr>
      </w:pPr>
      <w:r>
        <w:rPr>
          <w:lang w:val="en-GB"/>
        </w:rPr>
        <w:t xml:space="preserve">Reference port on router must be of type BB (black burst) </w:t>
      </w:r>
    </w:p>
    <w:p w14:paraId="6185FA22" w14:textId="77777777" w:rsidR="00150600" w:rsidRDefault="00B30EA3">
      <w:pPr>
        <w:pStyle w:val="ListParagraph"/>
        <w:numPr>
          <w:ilvl w:val="0"/>
          <w:numId w:val="24"/>
        </w:numPr>
        <w:rPr>
          <w:lang w:val="en-GB"/>
        </w:rPr>
      </w:pPr>
      <w:r>
        <w:rPr>
          <w:lang w:val="en-GB"/>
        </w:rPr>
        <w:t xml:space="preserve">Synchronization by PTP must be supported </w:t>
      </w:r>
    </w:p>
    <w:p w14:paraId="6BD9CCE1" w14:textId="77777777" w:rsidR="00150600" w:rsidRDefault="00B30EA3">
      <w:pPr>
        <w:pStyle w:val="ListParagraph"/>
        <w:numPr>
          <w:ilvl w:val="0"/>
          <w:numId w:val="24"/>
        </w:numPr>
        <w:rPr>
          <w:lang w:val="en-GB"/>
        </w:rPr>
      </w:pPr>
      <w:r>
        <w:rPr>
          <w:lang w:val="en-GB"/>
        </w:rPr>
        <w:t xml:space="preserve">at least </w:t>
      </w:r>
      <w:proofErr w:type="gramStart"/>
      <w:r>
        <w:rPr>
          <w:lang w:val="en-GB"/>
        </w:rPr>
        <w:t>8  multi</w:t>
      </w:r>
      <w:proofErr w:type="gramEnd"/>
      <w:r>
        <w:rPr>
          <w:lang w:val="en-GB"/>
        </w:rPr>
        <w:t xml:space="preserve"> viewer heads are required (MV signals must have UHD resolution). Any video and audio signal present in the router must be possible to monitor it in any MV. These MV ports must not reduce the 250 outputs ports of the router. MV must have the following basic functionality:</w:t>
      </w:r>
    </w:p>
    <w:p w14:paraId="1D95CE79" w14:textId="77777777" w:rsidR="00150600" w:rsidRDefault="00B30EA3">
      <w:pPr>
        <w:pStyle w:val="ListParagraph"/>
        <w:numPr>
          <w:ilvl w:val="1"/>
          <w:numId w:val="24"/>
        </w:numPr>
        <w:rPr>
          <w:lang w:val="en-GB"/>
        </w:rPr>
      </w:pPr>
      <w:r>
        <w:rPr>
          <w:lang w:val="en-GB"/>
        </w:rPr>
        <w:t xml:space="preserve">Dynamic labelling of the PIP source  </w:t>
      </w:r>
    </w:p>
    <w:p w14:paraId="171EBFD1" w14:textId="77777777" w:rsidR="00150600" w:rsidRDefault="00B30EA3">
      <w:pPr>
        <w:pStyle w:val="ListParagraph"/>
        <w:numPr>
          <w:ilvl w:val="1"/>
          <w:numId w:val="24"/>
        </w:numPr>
        <w:rPr>
          <w:lang w:val="en-GB"/>
        </w:rPr>
      </w:pPr>
      <w:r>
        <w:rPr>
          <w:lang w:val="en-GB"/>
        </w:rPr>
        <w:t xml:space="preserve">Showing at </w:t>
      </w:r>
      <w:proofErr w:type="gramStart"/>
      <w:r>
        <w:rPr>
          <w:lang w:val="en-GB"/>
        </w:rPr>
        <w:t>least  4</w:t>
      </w:r>
      <w:proofErr w:type="gramEnd"/>
      <w:r>
        <w:rPr>
          <w:lang w:val="en-GB"/>
        </w:rPr>
        <w:t xml:space="preserve"> audio </w:t>
      </w:r>
      <w:proofErr w:type="gramStart"/>
      <w:r>
        <w:rPr>
          <w:lang w:val="en-GB"/>
        </w:rPr>
        <w:t>bars  selected</w:t>
      </w:r>
      <w:proofErr w:type="gramEnd"/>
      <w:r>
        <w:rPr>
          <w:lang w:val="en-GB"/>
        </w:rPr>
        <w:t xml:space="preserve"> from at least 8 audio channels from </w:t>
      </w:r>
      <w:proofErr w:type="gramStart"/>
      <w:r>
        <w:rPr>
          <w:lang w:val="en-GB"/>
        </w:rPr>
        <w:t>particular SDI</w:t>
      </w:r>
      <w:proofErr w:type="gramEnd"/>
      <w:r>
        <w:rPr>
          <w:lang w:val="en-GB"/>
        </w:rPr>
        <w:t xml:space="preserve"> and 2110 signal, </w:t>
      </w:r>
    </w:p>
    <w:p w14:paraId="11B16FD3" w14:textId="77777777" w:rsidR="00150600" w:rsidRDefault="00B30EA3">
      <w:pPr>
        <w:pStyle w:val="ListParagraph"/>
        <w:numPr>
          <w:ilvl w:val="1"/>
          <w:numId w:val="24"/>
        </w:numPr>
        <w:rPr>
          <w:lang w:val="en-GB"/>
        </w:rPr>
      </w:pPr>
      <w:r>
        <w:rPr>
          <w:lang w:val="en-GB"/>
        </w:rPr>
        <w:t xml:space="preserve">selection of a layout from of at least </w:t>
      </w:r>
      <w:proofErr w:type="gramStart"/>
      <w:r>
        <w:rPr>
          <w:lang w:val="en-GB"/>
        </w:rPr>
        <w:t>8  predefined</w:t>
      </w:r>
      <w:proofErr w:type="gramEnd"/>
      <w:r>
        <w:rPr>
          <w:lang w:val="en-GB"/>
        </w:rPr>
        <w:t xml:space="preserve"> layouts</w:t>
      </w:r>
    </w:p>
    <w:p w14:paraId="5F1B9C49" w14:textId="77777777" w:rsidR="00150600" w:rsidRDefault="00B30EA3">
      <w:pPr>
        <w:pStyle w:val="ListParagraph"/>
        <w:numPr>
          <w:ilvl w:val="1"/>
          <w:numId w:val="24"/>
        </w:numPr>
        <w:rPr>
          <w:lang w:val="en-GB"/>
        </w:rPr>
      </w:pPr>
      <w:r>
        <w:rPr>
          <w:lang w:val="en-GB"/>
        </w:rPr>
        <w:t xml:space="preserve">each head must provide up to 16 </w:t>
      </w:r>
      <w:proofErr w:type="spellStart"/>
      <w:r>
        <w:rPr>
          <w:lang w:val="en-GB"/>
        </w:rPr>
        <w:t>PiPs</w:t>
      </w:r>
      <w:proofErr w:type="spellEnd"/>
    </w:p>
    <w:p w14:paraId="414783EC" w14:textId="77777777" w:rsidR="00150600" w:rsidRDefault="00150600">
      <w:pPr>
        <w:pStyle w:val="ListParagraph"/>
        <w:ind w:left="1440"/>
        <w:rPr>
          <w:lang w:val="en-GB"/>
        </w:rPr>
      </w:pPr>
    </w:p>
    <w:p w14:paraId="6F9CC1AF" w14:textId="77777777" w:rsidR="00150600" w:rsidRDefault="00B30EA3">
      <w:pPr>
        <w:pStyle w:val="ListParagraph"/>
        <w:numPr>
          <w:ilvl w:val="0"/>
          <w:numId w:val="24"/>
        </w:numPr>
        <w:rPr>
          <w:lang w:val="en-GB"/>
        </w:rPr>
      </w:pPr>
      <w:r>
        <w:rPr>
          <w:lang w:val="en-GB"/>
        </w:rPr>
        <w:t>at least 1 multi viewer head (MV signal must have UHD resolution). Any video source present in the router must be possible to monitor it in MV. This MV port must not reduce the required 250 outputs ports of the router. This MV head must have the following additional functionalities:</w:t>
      </w:r>
    </w:p>
    <w:p w14:paraId="6BBF4551" w14:textId="77777777" w:rsidR="00150600" w:rsidRDefault="00B30EA3">
      <w:pPr>
        <w:pStyle w:val="ListParagraph"/>
        <w:numPr>
          <w:ilvl w:val="1"/>
          <w:numId w:val="24"/>
        </w:numPr>
        <w:rPr>
          <w:lang w:val="en-GB"/>
        </w:rPr>
      </w:pPr>
      <w:r>
        <w:rPr>
          <w:lang w:val="en-GB"/>
        </w:rPr>
        <w:t>All functionalities of multi viewer head with basic functionality</w:t>
      </w:r>
    </w:p>
    <w:p w14:paraId="23D32040" w14:textId="77777777" w:rsidR="00150600" w:rsidRDefault="00B30EA3">
      <w:pPr>
        <w:pStyle w:val="ListParagraph"/>
        <w:numPr>
          <w:ilvl w:val="1"/>
          <w:numId w:val="24"/>
        </w:numPr>
        <w:rPr>
          <w:lang w:val="en-GB"/>
        </w:rPr>
      </w:pPr>
      <w:r>
        <w:rPr>
          <w:lang w:val="en-GB"/>
        </w:rPr>
        <w:t>Free configuration of the layout</w:t>
      </w:r>
    </w:p>
    <w:p w14:paraId="7588F969" w14:textId="77777777" w:rsidR="00150600" w:rsidRDefault="00B30EA3">
      <w:pPr>
        <w:pStyle w:val="ListParagraph"/>
        <w:numPr>
          <w:ilvl w:val="1"/>
          <w:numId w:val="24"/>
        </w:numPr>
        <w:rPr>
          <w:lang w:val="en-GB"/>
        </w:rPr>
      </w:pPr>
      <w:r>
        <w:rPr>
          <w:lang w:val="en-GB"/>
        </w:rPr>
        <w:t>Monitoring of black and frozen picture (duration of such disturbances must be possible to set up)</w:t>
      </w:r>
    </w:p>
    <w:p w14:paraId="22D519E5" w14:textId="77777777" w:rsidR="00150600" w:rsidRPr="00507AF5" w:rsidRDefault="00B30EA3">
      <w:pPr>
        <w:pStyle w:val="ListParagraph"/>
        <w:numPr>
          <w:ilvl w:val="1"/>
          <w:numId w:val="24"/>
        </w:numPr>
        <w:rPr>
          <w:strike/>
          <w:highlight w:val="yellow"/>
          <w:lang w:val="en-GB"/>
        </w:rPr>
      </w:pPr>
      <w:r w:rsidRPr="00507AF5">
        <w:rPr>
          <w:strike/>
          <w:highlight w:val="yellow"/>
          <w:lang w:val="en-GB"/>
        </w:rPr>
        <w:t>Detection of macroblocks</w:t>
      </w:r>
    </w:p>
    <w:p w14:paraId="644F3DA1" w14:textId="77777777" w:rsidR="00150600" w:rsidRDefault="00B30EA3">
      <w:pPr>
        <w:pStyle w:val="ListParagraph"/>
        <w:numPr>
          <w:ilvl w:val="1"/>
          <w:numId w:val="24"/>
        </w:numPr>
        <w:rPr>
          <w:lang w:val="en-GB"/>
        </w:rPr>
      </w:pPr>
      <w:r>
        <w:rPr>
          <w:lang w:val="en-GB"/>
        </w:rPr>
        <w:t>Detection of laud and silent audio</w:t>
      </w:r>
    </w:p>
    <w:p w14:paraId="4EFC48B7" w14:textId="77777777" w:rsidR="00150600" w:rsidRDefault="00B30EA3">
      <w:pPr>
        <w:pStyle w:val="ListParagraph"/>
        <w:numPr>
          <w:ilvl w:val="1"/>
          <w:numId w:val="24"/>
        </w:numPr>
        <w:rPr>
          <w:lang w:val="en-GB"/>
        </w:rPr>
      </w:pPr>
      <w:r>
        <w:rPr>
          <w:lang w:val="en-GB"/>
        </w:rPr>
        <w:t>Clocks, up/down counters</w:t>
      </w:r>
    </w:p>
    <w:p w14:paraId="3F7E7EA7" w14:textId="77777777" w:rsidR="00150600" w:rsidRDefault="00B30EA3">
      <w:pPr>
        <w:pStyle w:val="ListParagraph"/>
        <w:numPr>
          <w:ilvl w:val="1"/>
          <w:numId w:val="24"/>
        </w:numPr>
        <w:rPr>
          <w:lang w:val="en-GB"/>
        </w:rPr>
      </w:pPr>
      <w:r>
        <w:rPr>
          <w:lang w:val="en-GB"/>
        </w:rPr>
        <w:t>Customizable UMD's, audio bars</w:t>
      </w:r>
    </w:p>
    <w:p w14:paraId="72CDB544" w14:textId="77777777" w:rsidR="00150600" w:rsidRDefault="00150600">
      <w:pPr>
        <w:rPr>
          <w:lang w:val="en-GB"/>
        </w:rPr>
      </w:pPr>
    </w:p>
    <w:p w14:paraId="58AFE16C" w14:textId="77777777" w:rsidR="00150600" w:rsidRDefault="00B30EA3">
      <w:pPr>
        <w:pStyle w:val="ListParagraph"/>
        <w:numPr>
          <w:ilvl w:val="0"/>
          <w:numId w:val="24"/>
        </w:numPr>
        <w:rPr>
          <w:lang w:val="en-GB"/>
        </w:rPr>
      </w:pPr>
      <w:r>
        <w:rPr>
          <w:lang w:val="en-GB"/>
        </w:rPr>
        <w:t>Control system must be offered (HW and SW) in 1 + 1 configuration. By control system it must be possible to configure offered router, control panels, processing build in the router and third-party devices. It must control:</w:t>
      </w:r>
    </w:p>
    <w:p w14:paraId="6E67BF7A" w14:textId="77777777" w:rsidR="00150600" w:rsidRDefault="00B30EA3">
      <w:pPr>
        <w:pStyle w:val="ListParagraph"/>
        <w:numPr>
          <w:ilvl w:val="0"/>
          <w:numId w:val="30"/>
        </w:numPr>
        <w:rPr>
          <w:lang w:val="en-GB"/>
        </w:rPr>
      </w:pPr>
      <w:r>
        <w:rPr>
          <w:lang w:val="en-GB"/>
        </w:rPr>
        <w:t>cross points-V/A routing</w:t>
      </w:r>
    </w:p>
    <w:p w14:paraId="1D29A3F5" w14:textId="77777777" w:rsidR="00150600" w:rsidRDefault="00B30EA3">
      <w:pPr>
        <w:pStyle w:val="ListParagraph"/>
        <w:numPr>
          <w:ilvl w:val="0"/>
          <w:numId w:val="30"/>
        </w:numPr>
        <w:rPr>
          <w:lang w:val="en-GB"/>
        </w:rPr>
      </w:pPr>
      <w:r>
        <w:rPr>
          <w:lang w:val="en-GB"/>
        </w:rPr>
        <w:t>salvos</w:t>
      </w:r>
    </w:p>
    <w:p w14:paraId="6183B290" w14:textId="77777777" w:rsidR="00150600" w:rsidRDefault="00B30EA3">
      <w:pPr>
        <w:pStyle w:val="ListParagraph"/>
        <w:numPr>
          <w:ilvl w:val="0"/>
          <w:numId w:val="30"/>
        </w:numPr>
        <w:rPr>
          <w:lang w:val="en-GB"/>
        </w:rPr>
      </w:pPr>
      <w:r>
        <w:rPr>
          <w:lang w:val="en-GB"/>
        </w:rPr>
        <w:t>GPIOs</w:t>
      </w:r>
    </w:p>
    <w:p w14:paraId="14661FDF" w14:textId="77777777" w:rsidR="00150600" w:rsidRDefault="00B30EA3">
      <w:pPr>
        <w:pStyle w:val="ListParagraph"/>
        <w:numPr>
          <w:ilvl w:val="0"/>
          <w:numId w:val="30"/>
        </w:numPr>
        <w:rPr>
          <w:lang w:val="en-GB"/>
        </w:rPr>
      </w:pPr>
      <w:r>
        <w:rPr>
          <w:lang w:val="en-GB"/>
        </w:rPr>
        <w:t>MVs (at least selection of different layouts and V/A signals for PIPs)</w:t>
      </w:r>
    </w:p>
    <w:p w14:paraId="2CE17485" w14:textId="77777777" w:rsidR="00150600" w:rsidRDefault="00B30EA3">
      <w:pPr>
        <w:pStyle w:val="ListParagraph"/>
        <w:numPr>
          <w:ilvl w:val="0"/>
          <w:numId w:val="30"/>
        </w:numPr>
        <w:rPr>
          <w:lang w:val="en-GB"/>
        </w:rPr>
      </w:pPr>
      <w:r>
        <w:rPr>
          <w:lang w:val="en-GB"/>
        </w:rPr>
        <w:t xml:space="preserve">Configuration/set up of frame stores </w:t>
      </w:r>
    </w:p>
    <w:p w14:paraId="603FE93B" w14:textId="77777777" w:rsidR="00150600" w:rsidRDefault="00B30EA3">
      <w:pPr>
        <w:pStyle w:val="ListParagraph"/>
        <w:numPr>
          <w:ilvl w:val="0"/>
          <w:numId w:val="30"/>
        </w:numPr>
        <w:rPr>
          <w:lang w:val="en-GB"/>
        </w:rPr>
      </w:pPr>
      <w:r>
        <w:rPr>
          <w:lang w:val="en-GB"/>
        </w:rPr>
        <w:lastRenderedPageBreak/>
        <w:t xml:space="preserve">audio de-embedding, embedding on all video I/O, </w:t>
      </w:r>
    </w:p>
    <w:p w14:paraId="0EE37140" w14:textId="77777777" w:rsidR="00150600" w:rsidRDefault="00B30EA3">
      <w:pPr>
        <w:pStyle w:val="ListParagraph"/>
        <w:numPr>
          <w:ilvl w:val="0"/>
          <w:numId w:val="30"/>
        </w:numPr>
        <w:rPr>
          <w:lang w:val="en-GB"/>
        </w:rPr>
      </w:pPr>
      <w:r>
        <w:rPr>
          <w:lang w:val="en-GB"/>
        </w:rPr>
        <w:t xml:space="preserve">audio shuffling and routing across all audio signals present in the router (all de-embedded audio signals, all 2110-30 audio signals and all audio signals from MADI connectors) and on all connectors of the router (inputs and outputs) </w:t>
      </w:r>
    </w:p>
    <w:p w14:paraId="467C5E8B" w14:textId="77777777" w:rsidR="00150600" w:rsidRDefault="00B30EA3">
      <w:pPr>
        <w:pStyle w:val="ListParagraph"/>
        <w:numPr>
          <w:ilvl w:val="0"/>
          <w:numId w:val="30"/>
        </w:numPr>
        <w:rPr>
          <w:lang w:val="en-GB"/>
        </w:rPr>
      </w:pPr>
      <w:r>
        <w:rPr>
          <w:lang w:val="en-GB"/>
        </w:rPr>
        <w:t>all functionalities and processing’s which are built in the router</w:t>
      </w:r>
    </w:p>
    <w:p w14:paraId="2C43E07A" w14:textId="77777777" w:rsidR="00150600" w:rsidRDefault="00B30EA3">
      <w:pPr>
        <w:pStyle w:val="ListParagraph"/>
        <w:numPr>
          <w:ilvl w:val="0"/>
          <w:numId w:val="30"/>
        </w:numPr>
        <w:rPr>
          <w:lang w:val="en-GB"/>
        </w:rPr>
      </w:pPr>
      <w:r>
        <w:rPr>
          <w:lang w:val="en-GB"/>
        </w:rPr>
        <w:t>Support for control protocol at least for Ember + and NMOS are required</w:t>
      </w:r>
    </w:p>
    <w:p w14:paraId="430763F7" w14:textId="77777777" w:rsidR="00150600" w:rsidRDefault="00B30EA3">
      <w:pPr>
        <w:pStyle w:val="ListParagraph"/>
        <w:numPr>
          <w:ilvl w:val="0"/>
          <w:numId w:val="30"/>
        </w:numPr>
        <w:rPr>
          <w:lang w:val="en-GB"/>
        </w:rPr>
      </w:pPr>
      <w:r>
        <w:rPr>
          <w:lang w:val="en-GB"/>
        </w:rPr>
        <w:t>The system must have also API, which must be offered (access and editing of all functions and parameters of the router must be allowed)</w:t>
      </w:r>
    </w:p>
    <w:p w14:paraId="0D92C4B0" w14:textId="77777777" w:rsidR="00150600" w:rsidRDefault="00B30EA3">
      <w:pPr>
        <w:pStyle w:val="ListParagraph"/>
        <w:numPr>
          <w:ilvl w:val="0"/>
          <w:numId w:val="30"/>
        </w:numPr>
        <w:rPr>
          <w:lang w:val="en-GB"/>
        </w:rPr>
      </w:pPr>
      <w:r>
        <w:rPr>
          <w:lang w:val="en-GB"/>
        </w:rPr>
        <w:t>Export and import of configuration data must be allowed</w:t>
      </w:r>
    </w:p>
    <w:p w14:paraId="52905221" w14:textId="77777777" w:rsidR="00150600" w:rsidRDefault="00B30EA3">
      <w:pPr>
        <w:pStyle w:val="ListParagraph"/>
        <w:numPr>
          <w:ilvl w:val="0"/>
          <w:numId w:val="30"/>
        </w:numPr>
        <w:rPr>
          <w:lang w:val="en-GB"/>
        </w:rPr>
      </w:pPr>
      <w:r>
        <w:rPr>
          <w:lang w:val="en-GB"/>
        </w:rPr>
        <w:t>tally system which supports at least TSL protocol</w:t>
      </w:r>
    </w:p>
    <w:p w14:paraId="05AB8CB1" w14:textId="77777777" w:rsidR="00150600" w:rsidRDefault="00B30EA3">
      <w:pPr>
        <w:pStyle w:val="ListParagraph"/>
        <w:numPr>
          <w:ilvl w:val="0"/>
          <w:numId w:val="30"/>
        </w:numPr>
        <w:rPr>
          <w:lang w:val="en-GB"/>
        </w:rPr>
      </w:pPr>
      <w:r>
        <w:rPr>
          <w:lang w:val="en-GB"/>
        </w:rPr>
        <w:t>It must be offered that at least 5 external systems control the router also with the Pro-bel SWP-08 protocol</w:t>
      </w:r>
    </w:p>
    <w:p w14:paraId="21410778" w14:textId="77777777" w:rsidR="00150600" w:rsidRDefault="00150600">
      <w:pPr>
        <w:rPr>
          <w:lang w:val="en-GB"/>
        </w:rPr>
      </w:pPr>
    </w:p>
    <w:p w14:paraId="56C83DAA" w14:textId="77777777" w:rsidR="00150600" w:rsidRDefault="00B30EA3">
      <w:pPr>
        <w:pStyle w:val="ListParagraph"/>
        <w:numPr>
          <w:ilvl w:val="0"/>
          <w:numId w:val="24"/>
        </w:numPr>
        <w:rPr>
          <w:lang w:val="en-GB"/>
        </w:rPr>
      </w:pPr>
      <w:r>
        <w:rPr>
          <w:lang w:val="en-GB"/>
        </w:rPr>
        <w:t>the delay of less than 1 frame between push of a button and changing the signal on at least time critical ports (camera matching, CS (clean switch) ports)</w:t>
      </w:r>
    </w:p>
    <w:p w14:paraId="5AF29000" w14:textId="77777777" w:rsidR="00150600" w:rsidRDefault="00B30EA3">
      <w:pPr>
        <w:pStyle w:val="ListParagraph"/>
        <w:numPr>
          <w:ilvl w:val="0"/>
          <w:numId w:val="24"/>
        </w:numPr>
        <w:rPr>
          <w:lang w:val="en-GB"/>
        </w:rPr>
      </w:pPr>
      <w:r>
        <w:rPr>
          <w:lang w:val="en-GB"/>
        </w:rPr>
        <w:t>The system must be 100% non-blocking at routing all sources to all destinations simultaneously</w:t>
      </w:r>
    </w:p>
    <w:p w14:paraId="268B49C3" w14:textId="77777777" w:rsidR="00150600" w:rsidRDefault="00B30EA3">
      <w:pPr>
        <w:pStyle w:val="ListParagraph"/>
        <w:numPr>
          <w:ilvl w:val="0"/>
          <w:numId w:val="24"/>
        </w:numPr>
        <w:rPr>
          <w:lang w:val="en-GB"/>
        </w:rPr>
      </w:pPr>
      <w:r>
        <w:rPr>
          <w:lang w:val="en-GB"/>
        </w:rPr>
        <w:t>The system must be delivered preconfigured according to the Contracting Authority requirements</w:t>
      </w:r>
    </w:p>
    <w:p w14:paraId="489977AF" w14:textId="77777777" w:rsidR="00150600" w:rsidRDefault="00B30EA3">
      <w:pPr>
        <w:pStyle w:val="ListParagraph"/>
        <w:numPr>
          <w:ilvl w:val="0"/>
          <w:numId w:val="24"/>
        </w:numPr>
        <w:rPr>
          <w:lang w:val="en-GB"/>
        </w:rPr>
      </w:pPr>
      <w:r>
        <w:rPr>
          <w:lang w:val="en-GB"/>
        </w:rPr>
        <w:t xml:space="preserve">A minimum of 1 year warranty must be offered, but it must be possible to purchase an additional 5 years of post-warranty maintenance. Post-warranty maintenance must </w:t>
      </w:r>
      <w:proofErr w:type="gramStart"/>
      <w:r>
        <w:rPr>
          <w:lang w:val="en-GB"/>
        </w:rPr>
        <w:t>include:</w:t>
      </w:r>
      <w:proofErr w:type="gramEnd"/>
      <w:r>
        <w:rPr>
          <w:lang w:val="en-GB"/>
        </w:rPr>
        <w:t xml:space="preserve"> telephone support from the bidder, technical assistance from the bidder in diagnosing and eliminating errors via remote access, delivery of spare parts within a maximum of 72 hours (valid only for working days) and all available SW upgrades that do not contain new major functionalities. </w:t>
      </w:r>
      <w:proofErr w:type="gramStart"/>
      <w:r>
        <w:rPr>
          <w:lang w:val="en-GB"/>
        </w:rPr>
        <w:t>In the event that</w:t>
      </w:r>
      <w:proofErr w:type="gramEnd"/>
      <w:r>
        <w:rPr>
          <w:lang w:val="en-GB"/>
        </w:rPr>
        <w:t>, during the post-warranty maintenance, visits by service personnel to the Contracting Authority's location are necessary, the Contracting Authority will cover the travel costs, daily costs and accommodation of the maintenance personnel.</w:t>
      </w:r>
    </w:p>
    <w:p w14:paraId="4291571B" w14:textId="77777777" w:rsidR="00150600" w:rsidRDefault="00150600">
      <w:pPr>
        <w:rPr>
          <w:rFonts w:eastAsiaTheme="majorEastAsia" w:cs="Arial"/>
          <w:bCs/>
          <w:iCs/>
          <w:szCs w:val="22"/>
          <w:lang w:val="en-GB" w:eastAsia="sl-SI"/>
        </w:rPr>
      </w:pPr>
    </w:p>
    <w:p w14:paraId="5CC77B2D" w14:textId="77777777" w:rsidR="00150600" w:rsidRDefault="00B30EA3">
      <w:pPr>
        <w:pStyle w:val="Heading3"/>
      </w:pPr>
      <w:bookmarkStart w:id="25" w:name="_Toc209181773"/>
      <w:r>
        <w:t>OPTIONS</w:t>
      </w:r>
      <w:bookmarkEnd w:id="25"/>
    </w:p>
    <w:p w14:paraId="6BCD5B6A" w14:textId="77777777" w:rsidR="00150600" w:rsidRDefault="00150600">
      <w:pPr>
        <w:rPr>
          <w:lang w:val="en-GB"/>
        </w:rPr>
      </w:pPr>
    </w:p>
    <w:p w14:paraId="4038EB31" w14:textId="77777777" w:rsidR="00150600" w:rsidRDefault="00B30EA3">
      <w:pPr>
        <w:pStyle w:val="Heading4"/>
      </w:pPr>
      <w:r>
        <w:t>OPTION 1: Control panels</w:t>
      </w:r>
    </w:p>
    <w:p w14:paraId="62A3900A" w14:textId="77777777" w:rsidR="00150600" w:rsidRDefault="00150600">
      <w:pPr>
        <w:rPr>
          <w:lang w:val="en-GB"/>
        </w:rPr>
      </w:pPr>
    </w:p>
    <w:p w14:paraId="37D9B649" w14:textId="77777777" w:rsidR="00150600" w:rsidRDefault="00B30EA3">
      <w:pPr>
        <w:rPr>
          <w:lang w:val="en-GB"/>
        </w:rPr>
      </w:pPr>
      <w:r>
        <w:rPr>
          <w:lang w:val="en-GB"/>
        </w:rPr>
        <w:t>Control panel must have the following functionalities:</w:t>
      </w:r>
    </w:p>
    <w:p w14:paraId="3632E284" w14:textId="77777777" w:rsidR="00150600" w:rsidRDefault="00150600">
      <w:pPr>
        <w:rPr>
          <w:lang w:val="en-GB"/>
        </w:rPr>
      </w:pPr>
    </w:p>
    <w:p w14:paraId="5928AD2E" w14:textId="77777777" w:rsidR="00150600" w:rsidRDefault="00B30EA3">
      <w:pPr>
        <w:pStyle w:val="ListParagraph"/>
        <w:numPr>
          <w:ilvl w:val="0"/>
          <w:numId w:val="24"/>
        </w:numPr>
        <w:rPr>
          <w:lang w:val="en-GB"/>
        </w:rPr>
      </w:pPr>
      <w:r>
        <w:rPr>
          <w:lang w:val="en-GB"/>
        </w:rPr>
        <w:t>It must be connected by LAN (Ethernet) to control servers</w:t>
      </w:r>
    </w:p>
    <w:p w14:paraId="0888A5A4" w14:textId="77777777" w:rsidR="00150600" w:rsidRDefault="00B30EA3">
      <w:pPr>
        <w:pStyle w:val="ListParagraph"/>
        <w:numPr>
          <w:ilvl w:val="0"/>
          <w:numId w:val="24"/>
        </w:numPr>
        <w:rPr>
          <w:lang w:val="en-GB"/>
        </w:rPr>
      </w:pPr>
      <w:r>
        <w:rPr>
          <w:lang w:val="en-GB"/>
        </w:rPr>
        <w:t>Freely programable buttons</w:t>
      </w:r>
    </w:p>
    <w:p w14:paraId="7D473594" w14:textId="77777777" w:rsidR="00150600" w:rsidRDefault="00B30EA3">
      <w:pPr>
        <w:pStyle w:val="ListParagraph"/>
        <w:numPr>
          <w:ilvl w:val="0"/>
          <w:numId w:val="24"/>
        </w:numPr>
        <w:rPr>
          <w:lang w:val="en-GB"/>
        </w:rPr>
      </w:pPr>
      <w:r>
        <w:rPr>
          <w:lang w:val="en-GB"/>
        </w:rPr>
        <w:t>It must control crossbar (also salvos)</w:t>
      </w:r>
    </w:p>
    <w:p w14:paraId="2FDF6707" w14:textId="77777777" w:rsidR="00150600" w:rsidRDefault="00B30EA3">
      <w:pPr>
        <w:pStyle w:val="ListParagraph"/>
        <w:numPr>
          <w:ilvl w:val="0"/>
          <w:numId w:val="24"/>
        </w:numPr>
        <w:rPr>
          <w:lang w:val="en-GB"/>
        </w:rPr>
      </w:pPr>
      <w:r>
        <w:rPr>
          <w:lang w:val="en-GB"/>
        </w:rPr>
        <w:t>It must control parameters of A/V processing build in the router and in third party devices (connected to the control system)</w:t>
      </w:r>
    </w:p>
    <w:p w14:paraId="28803F8D" w14:textId="77777777" w:rsidR="00150600" w:rsidRDefault="00B30EA3">
      <w:pPr>
        <w:pStyle w:val="ListParagraph"/>
        <w:numPr>
          <w:ilvl w:val="0"/>
          <w:numId w:val="24"/>
        </w:numPr>
        <w:rPr>
          <w:lang w:val="en-GB"/>
        </w:rPr>
      </w:pPr>
      <w:r>
        <w:rPr>
          <w:lang w:val="en-GB"/>
        </w:rPr>
        <w:t>It must control logical functions created in control system</w:t>
      </w:r>
    </w:p>
    <w:p w14:paraId="5B12CD0D" w14:textId="77777777" w:rsidR="00150600" w:rsidRDefault="00B30EA3">
      <w:pPr>
        <w:pStyle w:val="ListParagraph"/>
        <w:numPr>
          <w:ilvl w:val="0"/>
          <w:numId w:val="24"/>
        </w:numPr>
        <w:rPr>
          <w:lang w:val="en-GB"/>
        </w:rPr>
      </w:pPr>
      <w:r>
        <w:rPr>
          <w:lang w:val="en-GB"/>
        </w:rPr>
        <w:t>It must control (trigger) presets, which are pre-created in control system</w:t>
      </w:r>
    </w:p>
    <w:p w14:paraId="7B515AD7" w14:textId="77777777" w:rsidR="00150600" w:rsidRDefault="00B30EA3">
      <w:pPr>
        <w:pStyle w:val="ListParagraph"/>
        <w:numPr>
          <w:ilvl w:val="0"/>
          <w:numId w:val="24"/>
        </w:numPr>
        <w:rPr>
          <w:lang w:val="en-GB"/>
        </w:rPr>
      </w:pPr>
      <w:r>
        <w:rPr>
          <w:lang w:val="en-GB"/>
        </w:rPr>
        <w:t>It must control GPIOs</w:t>
      </w:r>
    </w:p>
    <w:p w14:paraId="7B16D241" w14:textId="77777777" w:rsidR="00150600" w:rsidRDefault="00B30EA3">
      <w:pPr>
        <w:pStyle w:val="ListParagraph"/>
        <w:numPr>
          <w:ilvl w:val="0"/>
          <w:numId w:val="24"/>
        </w:numPr>
        <w:rPr>
          <w:lang w:val="en-GB"/>
        </w:rPr>
      </w:pPr>
      <w:r>
        <w:rPr>
          <w:lang w:val="en-GB"/>
        </w:rPr>
        <w:t>Must have the ability to change parameter values ​​for individual V/A signal processing</w:t>
      </w:r>
    </w:p>
    <w:p w14:paraId="358CF409" w14:textId="77777777" w:rsidR="00150600" w:rsidRDefault="00B30EA3">
      <w:pPr>
        <w:pStyle w:val="ListParagraph"/>
        <w:numPr>
          <w:ilvl w:val="0"/>
          <w:numId w:val="24"/>
        </w:numPr>
        <w:rPr>
          <w:lang w:val="en-GB"/>
        </w:rPr>
      </w:pPr>
      <w:r>
        <w:rPr>
          <w:lang w:val="en-GB"/>
        </w:rPr>
        <w:t>It must have adjustable brightness of buttons</w:t>
      </w:r>
    </w:p>
    <w:p w14:paraId="7B7AD0D0" w14:textId="77777777" w:rsidR="00150600" w:rsidRDefault="00B30EA3">
      <w:pPr>
        <w:pStyle w:val="ListParagraph"/>
        <w:numPr>
          <w:ilvl w:val="0"/>
          <w:numId w:val="24"/>
        </w:numPr>
        <w:rPr>
          <w:lang w:val="en-GB"/>
        </w:rPr>
      </w:pPr>
      <w:r>
        <w:rPr>
          <w:lang w:val="en-GB"/>
        </w:rPr>
        <w:t>Buttons must have LCD display with text, which is dynamically changed according to the function of a button defined in control system</w:t>
      </w:r>
    </w:p>
    <w:p w14:paraId="31A9A9B5" w14:textId="77777777" w:rsidR="00150600" w:rsidRDefault="00B30EA3">
      <w:pPr>
        <w:pStyle w:val="ListParagraph"/>
        <w:numPr>
          <w:ilvl w:val="0"/>
          <w:numId w:val="24"/>
        </w:numPr>
        <w:rPr>
          <w:lang w:val="en-GB"/>
        </w:rPr>
      </w:pPr>
      <w:r>
        <w:rPr>
          <w:lang w:val="en-GB"/>
        </w:rPr>
        <w:t xml:space="preserve">10 x 1 RU control panels with minimum 17 buttons but not more </w:t>
      </w:r>
      <w:proofErr w:type="spellStart"/>
      <w:r>
        <w:rPr>
          <w:lang w:val="en-GB"/>
        </w:rPr>
        <w:t>then</w:t>
      </w:r>
      <w:proofErr w:type="spellEnd"/>
      <w:r>
        <w:rPr>
          <w:lang w:val="en-GB"/>
        </w:rPr>
        <w:t xml:space="preserve"> 20 buttons and 15 x 2RU control panels with at least 50 buttons that have also </w:t>
      </w:r>
      <w:proofErr w:type="spellStart"/>
      <w:r>
        <w:rPr>
          <w:lang w:val="en-GB"/>
        </w:rPr>
        <w:t>xy</w:t>
      </w:r>
      <w:proofErr w:type="spellEnd"/>
      <w:r>
        <w:rPr>
          <w:lang w:val="en-GB"/>
        </w:rPr>
        <w:t xml:space="preserve"> </w:t>
      </w:r>
      <w:proofErr w:type="spellStart"/>
      <w:r>
        <w:rPr>
          <w:lang w:val="en-GB"/>
        </w:rPr>
        <w:t>functionalty</w:t>
      </w:r>
      <w:proofErr w:type="spellEnd"/>
      <w:r>
        <w:rPr>
          <w:lang w:val="en-GB"/>
        </w:rPr>
        <w:t>,</w:t>
      </w:r>
    </w:p>
    <w:p w14:paraId="54E05F31" w14:textId="77777777" w:rsidR="00150600" w:rsidRDefault="00B30EA3">
      <w:pPr>
        <w:pStyle w:val="ListParagraph"/>
        <w:numPr>
          <w:ilvl w:val="0"/>
          <w:numId w:val="24"/>
        </w:numPr>
        <w:jc w:val="left"/>
        <w:rPr>
          <w:lang w:val="en-GB"/>
        </w:rPr>
      </w:pPr>
      <w:r>
        <w:rPr>
          <w:lang w:val="en-GB"/>
        </w:rPr>
        <w:t xml:space="preserve">2 x SW-based control panel for configuration/control of </w:t>
      </w:r>
      <w:proofErr w:type="spellStart"/>
      <w:r>
        <w:rPr>
          <w:lang w:val="en-GB"/>
        </w:rPr>
        <w:t>multiviewers</w:t>
      </w:r>
      <w:proofErr w:type="spellEnd"/>
      <w:r>
        <w:rPr>
          <w:lang w:val="en-GB"/>
        </w:rPr>
        <w:t>, shuffling of audio channels, salvos of signals, video synchronizers, other functionalities and processing, which is built into the offered router in accordance with the above technical requirements. The user interface of the control panel must be configurable and optimized for touch screens, it must allow resizable graphic control panels, it must be possible for the user to make the control elements of the user interface themselves, visual feedback must be in real time after clicking on a button on the graphic interface, audio monitoring must be in real time, it must be possible to control multiple devices with one click, it must be possible to save and recall different settings of the control panel.</w:t>
      </w:r>
      <w:r>
        <w:rPr>
          <w:lang w:val="en-GB"/>
        </w:rPr>
        <w:br/>
      </w:r>
    </w:p>
    <w:p w14:paraId="3EB0BDDB" w14:textId="77777777" w:rsidR="00150600" w:rsidRDefault="00150600">
      <w:pPr>
        <w:rPr>
          <w:lang w:val="en-GB"/>
        </w:rPr>
      </w:pPr>
    </w:p>
    <w:p w14:paraId="1D705958" w14:textId="77777777" w:rsidR="00150600" w:rsidRDefault="00B30EA3">
      <w:pPr>
        <w:pStyle w:val="Heading4"/>
      </w:pPr>
      <w:r>
        <w:t xml:space="preserve">OPTION 2: </w:t>
      </w:r>
      <w:proofErr w:type="spellStart"/>
      <w:r>
        <w:t>Licences</w:t>
      </w:r>
      <w:proofErr w:type="spellEnd"/>
      <w:r>
        <w:t xml:space="preserve"> to control other devices</w:t>
      </w:r>
    </w:p>
    <w:p w14:paraId="7A205630" w14:textId="77777777" w:rsidR="00150600" w:rsidRDefault="00150600">
      <w:pPr>
        <w:rPr>
          <w:lang w:val="en-GB"/>
        </w:rPr>
      </w:pPr>
    </w:p>
    <w:p w14:paraId="45976BBE" w14:textId="77777777" w:rsidR="00150600" w:rsidRDefault="00B30EA3">
      <w:pPr>
        <w:pStyle w:val="ListParagraph"/>
        <w:numPr>
          <w:ilvl w:val="0"/>
          <w:numId w:val="30"/>
        </w:numPr>
        <w:rPr>
          <w:lang w:val="en-GB"/>
        </w:rPr>
      </w:pPr>
      <w:r>
        <w:rPr>
          <w:lang w:val="en-GB"/>
        </w:rPr>
        <w:t xml:space="preserve">vision switchers (Sony XVS and MLS series) – at least sending names of signals to/from vision switcher, </w:t>
      </w:r>
    </w:p>
    <w:p w14:paraId="5D0D3F0C" w14:textId="77777777" w:rsidR="00150600" w:rsidRDefault="00B30EA3">
      <w:pPr>
        <w:pStyle w:val="ListParagraph"/>
        <w:numPr>
          <w:ilvl w:val="0"/>
          <w:numId w:val="30"/>
        </w:numPr>
        <w:rPr>
          <w:lang w:val="en-GB"/>
        </w:rPr>
      </w:pPr>
      <w:r>
        <w:rPr>
          <w:lang w:val="en-GB"/>
        </w:rPr>
        <w:t>audio mixers (</w:t>
      </w:r>
      <w:proofErr w:type="spellStart"/>
      <w:r>
        <w:rPr>
          <w:lang w:val="en-GB"/>
        </w:rPr>
        <w:t>Stagetec</w:t>
      </w:r>
      <w:proofErr w:type="spellEnd"/>
      <w:r>
        <w:rPr>
          <w:lang w:val="en-GB"/>
        </w:rPr>
        <w:t xml:space="preserve"> - Nexus) – at least sending names of signals to/from audio mixer, </w:t>
      </w:r>
    </w:p>
    <w:p w14:paraId="6038A632" w14:textId="77777777" w:rsidR="00150600" w:rsidRDefault="00B30EA3">
      <w:pPr>
        <w:pStyle w:val="ListParagraph"/>
        <w:numPr>
          <w:ilvl w:val="0"/>
          <w:numId w:val="30"/>
        </w:numPr>
        <w:rPr>
          <w:lang w:val="en-GB"/>
        </w:rPr>
      </w:pPr>
      <w:r>
        <w:rPr>
          <w:lang w:val="en-GB"/>
        </w:rPr>
        <w:t xml:space="preserve">Intercom (at least Riedel Artist 128 and </w:t>
      </w:r>
      <w:proofErr w:type="spellStart"/>
      <w:r>
        <w:t>Riedel</w:t>
      </w:r>
      <w:proofErr w:type="spellEnd"/>
      <w:r>
        <w:t xml:space="preserve"> Artist 1024</w:t>
      </w:r>
      <w:r>
        <w:rPr>
          <w:lang w:val="en-GB"/>
        </w:rPr>
        <w:t xml:space="preserve">), </w:t>
      </w:r>
    </w:p>
    <w:p w14:paraId="784CA926" w14:textId="77777777" w:rsidR="00150600" w:rsidRDefault="00B30EA3">
      <w:pPr>
        <w:pStyle w:val="ListParagraph"/>
        <w:numPr>
          <w:ilvl w:val="0"/>
          <w:numId w:val="30"/>
        </w:numPr>
        <w:rPr>
          <w:lang w:val="en-GB"/>
        </w:rPr>
      </w:pPr>
      <w:r>
        <w:rPr>
          <w:lang w:val="en-GB"/>
        </w:rPr>
        <w:t xml:space="preserve">video servers (at least EVS XT-VIA) </w:t>
      </w:r>
    </w:p>
    <w:p w14:paraId="3002009B" w14:textId="77777777" w:rsidR="00150600" w:rsidRDefault="00B30EA3">
      <w:pPr>
        <w:pStyle w:val="ListParagraph"/>
        <w:numPr>
          <w:ilvl w:val="0"/>
          <w:numId w:val="30"/>
        </w:numPr>
        <w:rPr>
          <w:lang w:val="en-GB"/>
        </w:rPr>
      </w:pPr>
      <w:r>
        <w:rPr>
          <w:lang w:val="en-GB"/>
        </w:rPr>
        <w:lastRenderedPageBreak/>
        <w:t xml:space="preserve">glue equipment (at </w:t>
      </w:r>
      <w:proofErr w:type="spellStart"/>
      <w:r>
        <w:rPr>
          <w:lang w:val="en-GB"/>
        </w:rPr>
        <w:t>lerast</w:t>
      </w:r>
      <w:proofErr w:type="spellEnd"/>
      <w:r>
        <w:rPr>
          <w:lang w:val="en-GB"/>
        </w:rPr>
        <w:t xml:space="preserve"> </w:t>
      </w:r>
      <w:proofErr w:type="spellStart"/>
      <w:r>
        <w:t>Lynx</w:t>
      </w:r>
      <w:proofErr w:type="spellEnd"/>
      <w:r>
        <w:t xml:space="preserve"> </w:t>
      </w:r>
      <w:proofErr w:type="spellStart"/>
      <w:r>
        <w:t>Series</w:t>
      </w:r>
      <w:proofErr w:type="spellEnd"/>
      <w:r>
        <w:t xml:space="preserve"> 5000) </w:t>
      </w:r>
    </w:p>
    <w:p w14:paraId="57DE0011" w14:textId="77777777" w:rsidR="00150600" w:rsidRDefault="00B30EA3">
      <w:pPr>
        <w:pStyle w:val="ListParagraph"/>
        <w:numPr>
          <w:ilvl w:val="0"/>
          <w:numId w:val="30"/>
        </w:numPr>
        <w:rPr>
          <w:lang w:val="en-GB"/>
        </w:rPr>
      </w:pPr>
      <w:r>
        <w:rPr>
          <w:lang w:val="en-GB"/>
        </w:rPr>
        <w:t>Ross talk protocol</w:t>
      </w:r>
    </w:p>
    <w:p w14:paraId="7AB56A22" w14:textId="77777777" w:rsidR="00150600" w:rsidRDefault="00B30EA3">
      <w:pPr>
        <w:pStyle w:val="ListParagraph"/>
        <w:numPr>
          <w:ilvl w:val="0"/>
          <w:numId w:val="30"/>
        </w:numPr>
        <w:rPr>
          <w:lang w:val="en-GB"/>
        </w:rPr>
      </w:pPr>
      <w:r>
        <w:rPr>
          <w:lang w:val="en-GB"/>
        </w:rPr>
        <w:t>Ericsson/Media Kind RX8200</w:t>
      </w:r>
    </w:p>
    <w:p w14:paraId="1CB59204" w14:textId="77777777" w:rsidR="00150600" w:rsidRDefault="00B30EA3">
      <w:pPr>
        <w:pStyle w:val="ListParagraph"/>
        <w:numPr>
          <w:ilvl w:val="0"/>
          <w:numId w:val="30"/>
        </w:numPr>
        <w:rPr>
          <w:lang w:val="en-GB"/>
        </w:rPr>
      </w:pPr>
      <w:proofErr w:type="spellStart"/>
      <w:r>
        <w:rPr>
          <w:lang w:val="en-GB"/>
        </w:rPr>
        <w:t>Ateme</w:t>
      </w:r>
      <w:proofErr w:type="spellEnd"/>
      <w:r>
        <w:rPr>
          <w:lang w:val="en-GB"/>
        </w:rPr>
        <w:t xml:space="preserve"> Kryon DR5000</w:t>
      </w:r>
    </w:p>
    <w:p w14:paraId="7CAF5A13" w14:textId="77777777" w:rsidR="00150600" w:rsidRDefault="00B30EA3">
      <w:pPr>
        <w:pStyle w:val="ListParagraph"/>
        <w:numPr>
          <w:ilvl w:val="0"/>
          <w:numId w:val="30"/>
        </w:numPr>
        <w:rPr>
          <w:lang w:val="en-GB"/>
        </w:rPr>
      </w:pPr>
      <w:r>
        <w:rPr>
          <w:lang w:val="en-GB"/>
        </w:rPr>
        <w:t>Evertz xrf1a</w:t>
      </w:r>
    </w:p>
    <w:p w14:paraId="6E1F74B3" w14:textId="77777777" w:rsidR="00150600" w:rsidRDefault="00B30EA3">
      <w:pPr>
        <w:pStyle w:val="ListParagraph"/>
        <w:numPr>
          <w:ilvl w:val="0"/>
          <w:numId w:val="30"/>
        </w:numPr>
        <w:rPr>
          <w:lang w:val="en-GB"/>
        </w:rPr>
      </w:pPr>
      <w:r>
        <w:rPr>
          <w:lang w:val="en-GB"/>
        </w:rPr>
        <w:t>Miranda LGK-3901</w:t>
      </w:r>
    </w:p>
    <w:p w14:paraId="47CCE326" w14:textId="77777777" w:rsidR="00150600" w:rsidRDefault="00150600">
      <w:pPr>
        <w:rPr>
          <w:lang w:val="en-GB"/>
        </w:rPr>
      </w:pPr>
    </w:p>
    <w:p w14:paraId="1A3306D8" w14:textId="77777777" w:rsidR="00150600" w:rsidRDefault="00150600">
      <w:pPr>
        <w:rPr>
          <w:lang w:val="en-GB"/>
        </w:rPr>
      </w:pPr>
    </w:p>
    <w:p w14:paraId="329A3E5F" w14:textId="77777777" w:rsidR="00150600" w:rsidRDefault="00B30EA3">
      <w:pPr>
        <w:pStyle w:val="Heading4"/>
      </w:pPr>
      <w:r>
        <w:rPr>
          <w:lang w:val="en-GB"/>
        </w:rPr>
        <w:t xml:space="preserve"> </w:t>
      </w:r>
      <w:bookmarkStart w:id="26" w:name="_Hlk15389306"/>
      <w:r>
        <w:t>OPTION 3: After warranty maintenance</w:t>
      </w:r>
    </w:p>
    <w:bookmarkEnd w:id="26"/>
    <w:p w14:paraId="62579B4D" w14:textId="77777777" w:rsidR="00150600" w:rsidRDefault="00150600">
      <w:pPr>
        <w:rPr>
          <w:lang w:val="en-GB"/>
        </w:rPr>
      </w:pPr>
    </w:p>
    <w:p w14:paraId="55EDBC2D" w14:textId="77777777" w:rsidR="00150600" w:rsidRDefault="00B30EA3">
      <w:pPr>
        <w:rPr>
          <w:lang w:val="en-GB"/>
        </w:rPr>
      </w:pPr>
      <w:bookmarkStart w:id="27" w:name="_Toc285800425"/>
      <w:bookmarkStart w:id="28" w:name="_Toc285546179"/>
      <w:r>
        <w:rPr>
          <w:lang w:val="en-GB"/>
        </w:rPr>
        <w:t xml:space="preserve">5-year post-warranty maintenance must include: telephone support from the provider, technical assistance from the provider in diagnosing and eliminating errors via remote access, delivery of spare parts within a maximum of 72 hours (valid only for working days) and all available SW upgrades that do not contain new main functionalities. </w:t>
      </w:r>
      <w:proofErr w:type="gramStart"/>
      <w:r>
        <w:rPr>
          <w:lang w:val="en-GB"/>
        </w:rPr>
        <w:t>In the event that</w:t>
      </w:r>
      <w:proofErr w:type="gramEnd"/>
      <w:r>
        <w:rPr>
          <w:lang w:val="en-GB"/>
        </w:rPr>
        <w:t>, during the post-warranty maintenance, visits by service personnel to the Contracting Authority's location are necessary, the Contracting Authority will cover travel expenses, daily expenses and accommodation of the maintenance personnel.</w:t>
      </w:r>
      <w:bookmarkEnd w:id="27"/>
      <w:bookmarkEnd w:id="28"/>
    </w:p>
    <w:p w14:paraId="1C58F712" w14:textId="77777777" w:rsidR="00150600" w:rsidRDefault="00150600">
      <w:pPr>
        <w:rPr>
          <w:lang w:val="en-GB"/>
        </w:rPr>
      </w:pPr>
    </w:p>
    <w:p w14:paraId="1C0B3686" w14:textId="77777777" w:rsidR="00150600" w:rsidRDefault="00150600">
      <w:pPr>
        <w:rPr>
          <w:lang w:val="en-GB"/>
        </w:rPr>
      </w:pPr>
    </w:p>
    <w:p w14:paraId="75376301" w14:textId="77777777" w:rsidR="00150600" w:rsidRDefault="00150600">
      <w:pPr>
        <w:rPr>
          <w:b/>
          <w:caps/>
          <w:szCs w:val="20"/>
        </w:rPr>
      </w:pPr>
    </w:p>
    <w:p w14:paraId="68DE23A2" w14:textId="77777777" w:rsidR="00150600" w:rsidRDefault="00B30EA3">
      <w:pPr>
        <w:pStyle w:val="Heading2"/>
        <w:ind w:left="142" w:hanging="142"/>
        <w:rPr>
          <w:b/>
        </w:rPr>
      </w:pPr>
      <w:bookmarkStart w:id="29" w:name="_Toc209181774"/>
      <w:r>
        <w:rPr>
          <w:b/>
        </w:rPr>
        <w:t>General Requirements</w:t>
      </w:r>
      <w:bookmarkEnd w:id="29"/>
    </w:p>
    <w:p w14:paraId="2D09EAE0" w14:textId="77777777" w:rsidR="00150600" w:rsidRDefault="00B30EA3">
      <w:pPr>
        <w:pStyle w:val="Heading3"/>
      </w:pPr>
      <w:bookmarkStart w:id="30" w:name="_Toc209181775"/>
      <w:r>
        <w:t>Delivery and take-over of the equipment</w:t>
      </w:r>
      <w:bookmarkEnd w:id="30"/>
    </w:p>
    <w:p w14:paraId="708451DD" w14:textId="77777777" w:rsidR="00150600" w:rsidRDefault="00B30EA3">
      <w:pPr>
        <w:rPr>
          <w:lang w:val="en-GB"/>
        </w:rPr>
      </w:pPr>
      <w:r>
        <w:rPr>
          <w:lang w:val="en-GB"/>
        </w:rPr>
        <w:t>The offered equipment must be delivered within 60 days from the validity of the contract.</w:t>
      </w:r>
    </w:p>
    <w:p w14:paraId="1F4577DC" w14:textId="77777777" w:rsidR="00150600" w:rsidRDefault="00150600">
      <w:pPr>
        <w:rPr>
          <w:lang w:val="en-GB"/>
        </w:rPr>
      </w:pPr>
    </w:p>
    <w:p w14:paraId="4713EE0A" w14:textId="77777777" w:rsidR="00150600" w:rsidRDefault="00B30EA3">
      <w:pPr>
        <w:pStyle w:val="Heading3"/>
      </w:pPr>
      <w:bookmarkStart w:id="31" w:name="_Toc30403313"/>
      <w:bookmarkStart w:id="32" w:name="_Toc209181776"/>
      <w:r>
        <w:t>Quantity acceptance at the Contracting Authorities location</w:t>
      </w:r>
      <w:bookmarkEnd w:id="31"/>
      <w:bookmarkEnd w:id="32"/>
    </w:p>
    <w:p w14:paraId="629FDB89" w14:textId="77777777" w:rsidR="00150600" w:rsidRDefault="00B30EA3">
      <w:pPr>
        <w:pStyle w:val="CommentText"/>
        <w:rPr>
          <w:lang w:val="en-GB"/>
        </w:rPr>
      </w:pPr>
      <w:r>
        <w:rPr>
          <w:lang w:val="en-GB"/>
        </w:rPr>
        <w:t xml:space="preserve">The quantity acceptance will be made at the location of the Contracting Authority not later than 5 days after the arrival of the equipment to the location of the Contracting Authority: RTV Slovenija, </w:t>
      </w:r>
      <w:proofErr w:type="spellStart"/>
      <w:r>
        <w:rPr>
          <w:lang w:val="en-GB"/>
        </w:rPr>
        <w:t>Čufarjeva</w:t>
      </w:r>
      <w:proofErr w:type="spellEnd"/>
      <w:r>
        <w:rPr>
          <w:lang w:val="en-GB"/>
        </w:rPr>
        <w:t xml:space="preserve"> 6 (</w:t>
      </w:r>
      <w:proofErr w:type="spellStart"/>
      <w:r>
        <w:rPr>
          <w:lang w:val="en-GB"/>
        </w:rPr>
        <w:t>skladišče</w:t>
      </w:r>
      <w:proofErr w:type="spellEnd"/>
      <w:r>
        <w:rPr>
          <w:lang w:val="en-GB"/>
        </w:rPr>
        <w:t>), 1000 Ljubljana, Slovenia.</w:t>
      </w:r>
    </w:p>
    <w:p w14:paraId="29B5F1CF" w14:textId="77777777" w:rsidR="00150600" w:rsidRDefault="00150600">
      <w:pPr>
        <w:pStyle w:val="CommentText"/>
        <w:rPr>
          <w:lang w:val="en-GB"/>
        </w:rPr>
      </w:pPr>
    </w:p>
    <w:p w14:paraId="440A6046" w14:textId="77777777" w:rsidR="00150600" w:rsidRDefault="00B30EA3">
      <w:pPr>
        <w:pStyle w:val="Heading3"/>
      </w:pPr>
      <w:bookmarkStart w:id="33" w:name="_Toc175367266"/>
      <w:bookmarkStart w:id="34" w:name="_Toc192645573"/>
      <w:bookmarkStart w:id="35" w:name="_Toc209181777"/>
      <w:r>
        <w:t>Installation and final acceptance</w:t>
      </w:r>
      <w:bookmarkEnd w:id="33"/>
      <w:bookmarkEnd w:id="34"/>
      <w:r>
        <w:t xml:space="preserve"> of equipment</w:t>
      </w:r>
      <w:bookmarkEnd w:id="35"/>
    </w:p>
    <w:p w14:paraId="200DD1E5" w14:textId="33A54BA1" w:rsidR="00150600" w:rsidRDefault="00B30EA3">
      <w:pPr>
        <w:rPr>
          <w:rFonts w:ascii="Aptos" w:hAnsi="Aptos"/>
          <w:szCs w:val="22"/>
          <w:lang w:val="en-GB"/>
        </w:rPr>
      </w:pPr>
      <w:r w:rsidRPr="00B0141E">
        <w:rPr>
          <w:rFonts w:cs="Arial"/>
          <w:szCs w:val="20"/>
          <w:lang w:val="en-GB"/>
        </w:rPr>
        <w:t xml:space="preserve">The installation of the equipment will be done no later than 3 months days after the successful quantity acceptance. </w:t>
      </w:r>
      <w:r>
        <w:rPr>
          <w:rFonts w:cs="Arial"/>
          <w:szCs w:val="20"/>
          <w:lang w:val="en-GB"/>
        </w:rPr>
        <w:t xml:space="preserve">The installation of the router and cabling of the router will be done by </w:t>
      </w:r>
      <w:r w:rsidRPr="00B0141E">
        <w:rPr>
          <w:rFonts w:cs="Arial"/>
          <w:szCs w:val="20"/>
          <w:lang w:val="en-GB"/>
        </w:rPr>
        <w:t>Contracting Authority</w:t>
      </w:r>
      <w:r>
        <w:rPr>
          <w:rFonts w:cs="Arial"/>
          <w:szCs w:val="20"/>
          <w:lang w:val="en-GB"/>
        </w:rPr>
        <w:t>, but initial configuration and set up must be done by the Bidder.</w:t>
      </w:r>
    </w:p>
    <w:p w14:paraId="4D39F7F6" w14:textId="77777777" w:rsidR="00150600" w:rsidRDefault="00150600">
      <w:pPr>
        <w:rPr>
          <w:lang w:val="en-GB"/>
        </w:rPr>
      </w:pPr>
    </w:p>
    <w:p w14:paraId="43EA73EE" w14:textId="77777777" w:rsidR="00150600" w:rsidRDefault="00B30EA3">
      <w:pPr>
        <w:rPr>
          <w:lang w:val="en-GB"/>
        </w:rPr>
      </w:pPr>
      <w:r>
        <w:rPr>
          <w:lang w:val="en-GB"/>
        </w:rPr>
        <w:t xml:space="preserve">The final acceptance must be done by Contracting Authority and the bidder in maximum seven (7) working days after the installation and cabling of master V/ADATA router is finished. At final </w:t>
      </w:r>
      <w:r w:rsidRPr="00B0141E">
        <w:rPr>
          <w:rFonts w:cs="Arial"/>
          <w:szCs w:val="20"/>
          <w:lang w:val="en-GB"/>
        </w:rPr>
        <w:t>acceptance, functional test of all components of the supplied equipment is done. The document of final acceptance must be signed by the</w:t>
      </w:r>
      <w:r>
        <w:rPr>
          <w:lang w:val="en-GB"/>
        </w:rPr>
        <w:t xml:space="preserve"> Contracting Authority and the bidder.</w:t>
      </w:r>
    </w:p>
    <w:p w14:paraId="146E49F4" w14:textId="77777777" w:rsidR="00150600" w:rsidRDefault="00150600">
      <w:pPr>
        <w:rPr>
          <w:lang w:val="en-GB"/>
        </w:rPr>
      </w:pPr>
    </w:p>
    <w:p w14:paraId="6617DCF8" w14:textId="77777777" w:rsidR="00150600" w:rsidRDefault="00B30EA3">
      <w:pPr>
        <w:rPr>
          <w:lang w:val="en-GB"/>
        </w:rPr>
      </w:pPr>
      <w:r>
        <w:rPr>
          <w:lang w:val="en-GB"/>
        </w:rPr>
        <w:t>All the faults, which will be found out during the final acceptance tests, must be officially specified in writing form and must be solved in period maximum of ten (10) working days from the date the faults have been noticed. After this period, the whole procedure of final acceptance is repeated.</w:t>
      </w:r>
    </w:p>
    <w:p w14:paraId="3C85134D" w14:textId="77777777" w:rsidR="00150600" w:rsidRDefault="00150600">
      <w:pPr>
        <w:rPr>
          <w:lang w:val="en-GB"/>
        </w:rPr>
      </w:pPr>
    </w:p>
    <w:p w14:paraId="58423874" w14:textId="77777777" w:rsidR="00150600" w:rsidRDefault="00B30EA3">
      <w:pPr>
        <w:rPr>
          <w:lang w:val="en-GB"/>
        </w:rPr>
      </w:pPr>
      <w:r>
        <w:rPr>
          <w:lang w:val="en-GB"/>
        </w:rPr>
        <w:t xml:space="preserve">In the case that the final acceptance process needs to be repeated, the customer has the right to cash the Performance </w:t>
      </w:r>
      <w:proofErr w:type="gramStart"/>
      <w:r>
        <w:rPr>
          <w:lang w:val="en-GB"/>
        </w:rPr>
        <w:t>Guarantee</w:t>
      </w:r>
      <w:proofErr w:type="gramEnd"/>
      <w:r>
        <w:rPr>
          <w:lang w:val="en-GB"/>
        </w:rPr>
        <w:t xml:space="preserve"> and the bidder must submit a new Performance Guarantee.</w:t>
      </w:r>
    </w:p>
    <w:p w14:paraId="7F7C9EEA" w14:textId="77777777" w:rsidR="00150600" w:rsidRDefault="00150600">
      <w:pPr>
        <w:rPr>
          <w:lang w:val="en-GB"/>
        </w:rPr>
      </w:pPr>
    </w:p>
    <w:p w14:paraId="6AE982F9" w14:textId="77777777" w:rsidR="00150600" w:rsidRDefault="00B30EA3">
      <w:pPr>
        <w:pStyle w:val="Heading3"/>
      </w:pPr>
      <w:bookmarkStart w:id="36" w:name="_Toc209181778"/>
      <w:r>
        <w:t>Training of users</w:t>
      </w:r>
      <w:bookmarkEnd w:id="36"/>
    </w:p>
    <w:p w14:paraId="1B526FFD" w14:textId="77777777" w:rsidR="00150600" w:rsidRDefault="00B30EA3">
      <w:pPr>
        <w:rPr>
          <w:rFonts w:cs="Arial"/>
          <w:bCs/>
          <w:szCs w:val="20"/>
          <w:lang w:val="en-GB"/>
        </w:rPr>
      </w:pPr>
      <w:r>
        <w:rPr>
          <w:rFonts w:cs="Arial"/>
          <w:bCs/>
          <w:szCs w:val="20"/>
          <w:lang w:val="en-GB"/>
        </w:rPr>
        <w:t xml:space="preserve">The Bidder must offer and conduct training for 1 day (8 hours) for at least 5 participants of the client at the client </w:t>
      </w:r>
      <w:r>
        <w:rPr>
          <w:lang w:val="en-GB" w:eastAsia="zh-CN"/>
        </w:rPr>
        <w:t xml:space="preserve">premises, </w:t>
      </w:r>
      <w:r>
        <w:rPr>
          <w:rFonts w:cs="Arial"/>
          <w:bCs/>
          <w:szCs w:val="20"/>
          <w:lang w:val="en-GB"/>
        </w:rPr>
        <w:t>10 days after final acceptance at the latest.</w:t>
      </w:r>
    </w:p>
    <w:p w14:paraId="449EF52E" w14:textId="77777777" w:rsidR="00150600" w:rsidRDefault="00150600">
      <w:pPr>
        <w:rPr>
          <w:rFonts w:cs="Arial"/>
          <w:bCs/>
          <w:szCs w:val="20"/>
          <w:lang w:val="en-GB"/>
        </w:rPr>
      </w:pPr>
    </w:p>
    <w:p w14:paraId="2130CF5D" w14:textId="77777777" w:rsidR="00150600" w:rsidRDefault="00B30EA3">
      <w:pPr>
        <w:rPr>
          <w:rFonts w:cs="Arial"/>
          <w:bCs/>
          <w:szCs w:val="20"/>
          <w:lang w:val="en-GB"/>
        </w:rPr>
      </w:pPr>
      <w:r>
        <w:rPr>
          <w:rFonts w:cs="Arial"/>
          <w:bCs/>
          <w:szCs w:val="20"/>
          <w:lang w:val="en-GB"/>
        </w:rPr>
        <w:t>The Bidder bears all the costs related to the training (literature and accessories for conducting the training, as well as the travel costs and accommodation of the lecturer).</w:t>
      </w:r>
    </w:p>
    <w:p w14:paraId="688FDA9B" w14:textId="77777777" w:rsidR="00150600" w:rsidRDefault="00150600">
      <w:pPr>
        <w:rPr>
          <w:rFonts w:cs="Arial"/>
          <w:bCs/>
          <w:szCs w:val="20"/>
          <w:lang w:val="en-GB"/>
        </w:rPr>
      </w:pPr>
    </w:p>
    <w:p w14:paraId="71C25282" w14:textId="77777777" w:rsidR="00150600" w:rsidRDefault="00B30EA3">
      <w:pPr>
        <w:rPr>
          <w:rFonts w:cs="Arial"/>
          <w:bCs/>
          <w:szCs w:val="20"/>
          <w:lang w:val="en-GB"/>
        </w:rPr>
      </w:pPr>
      <w:r>
        <w:rPr>
          <w:rFonts w:cs="Arial"/>
          <w:bCs/>
          <w:szCs w:val="20"/>
          <w:lang w:val="en-GB"/>
        </w:rPr>
        <w:t>Education must include the following:</w:t>
      </w:r>
    </w:p>
    <w:p w14:paraId="46E43C23" w14:textId="77777777" w:rsidR="00150600" w:rsidRDefault="00B30EA3">
      <w:pPr>
        <w:pStyle w:val="ListParagraph"/>
        <w:numPr>
          <w:ilvl w:val="0"/>
          <w:numId w:val="25"/>
        </w:numPr>
        <w:rPr>
          <w:rFonts w:cs="Arial"/>
          <w:bCs/>
          <w:szCs w:val="20"/>
          <w:lang w:val="en-GB"/>
        </w:rPr>
      </w:pPr>
      <w:r>
        <w:rPr>
          <w:rFonts w:cs="Arial"/>
          <w:bCs/>
          <w:szCs w:val="20"/>
          <w:lang w:val="en-GB"/>
        </w:rPr>
        <w:t>Configuration of the router</w:t>
      </w:r>
    </w:p>
    <w:p w14:paraId="3CE3EEBF" w14:textId="77777777" w:rsidR="00150600" w:rsidRDefault="00B30EA3">
      <w:pPr>
        <w:pStyle w:val="ListParagraph"/>
        <w:numPr>
          <w:ilvl w:val="0"/>
          <w:numId w:val="25"/>
        </w:numPr>
        <w:rPr>
          <w:rFonts w:cs="Arial"/>
          <w:bCs/>
          <w:szCs w:val="20"/>
          <w:lang w:val="en-GB"/>
        </w:rPr>
      </w:pPr>
      <w:r>
        <w:rPr>
          <w:rFonts w:cs="Arial"/>
          <w:bCs/>
          <w:szCs w:val="20"/>
          <w:lang w:val="en-GB"/>
        </w:rPr>
        <w:t>Audio shuffling</w:t>
      </w:r>
    </w:p>
    <w:p w14:paraId="0F4ADBAC" w14:textId="77777777" w:rsidR="00150600" w:rsidRDefault="00B30EA3">
      <w:pPr>
        <w:pStyle w:val="ListParagraph"/>
        <w:numPr>
          <w:ilvl w:val="0"/>
          <w:numId w:val="25"/>
        </w:numPr>
        <w:rPr>
          <w:rFonts w:cs="Arial"/>
          <w:bCs/>
          <w:szCs w:val="20"/>
          <w:lang w:val="en-GB"/>
        </w:rPr>
      </w:pPr>
      <w:r>
        <w:rPr>
          <w:rFonts w:cs="Arial"/>
          <w:bCs/>
          <w:szCs w:val="20"/>
          <w:lang w:val="en-GB"/>
        </w:rPr>
        <w:t>Configuration of MV</w:t>
      </w:r>
    </w:p>
    <w:p w14:paraId="45DA177F" w14:textId="77777777" w:rsidR="00150600" w:rsidRDefault="00B30EA3">
      <w:pPr>
        <w:pStyle w:val="ListParagraph"/>
        <w:numPr>
          <w:ilvl w:val="0"/>
          <w:numId w:val="25"/>
        </w:numPr>
        <w:rPr>
          <w:rFonts w:cs="Arial"/>
          <w:bCs/>
          <w:szCs w:val="20"/>
          <w:lang w:val="en-GB"/>
        </w:rPr>
      </w:pPr>
      <w:bookmarkStart w:id="37" w:name="_Hlk169775080"/>
      <w:r>
        <w:rPr>
          <w:rFonts w:cs="Arial"/>
          <w:bCs/>
          <w:szCs w:val="20"/>
          <w:lang w:val="en-GB"/>
        </w:rPr>
        <w:t>Configuration of control panels</w:t>
      </w:r>
      <w:bookmarkEnd w:id="37"/>
    </w:p>
    <w:p w14:paraId="5AC43DF3" w14:textId="77777777" w:rsidR="00150600" w:rsidRDefault="00150600">
      <w:pPr>
        <w:rPr>
          <w:rFonts w:cs="Arial"/>
          <w:bCs/>
          <w:szCs w:val="20"/>
          <w:lang w:val="en-GB"/>
        </w:rPr>
      </w:pPr>
    </w:p>
    <w:p w14:paraId="358972D0" w14:textId="77777777" w:rsidR="00150600" w:rsidRDefault="00B30EA3">
      <w:pPr>
        <w:rPr>
          <w:lang w:val="en-GB"/>
        </w:rPr>
      </w:pPr>
      <w:r>
        <w:rPr>
          <w:rFonts w:cs="Arial"/>
          <w:bCs/>
          <w:szCs w:val="20"/>
          <w:lang w:val="en-GB"/>
        </w:rPr>
        <w:t>Training and related material must be in Slovenian or English language</w:t>
      </w:r>
      <w:r>
        <w:rPr>
          <w:lang w:val="en-GB"/>
        </w:rPr>
        <w:t>.</w:t>
      </w:r>
    </w:p>
    <w:p w14:paraId="1093CF1F" w14:textId="77777777" w:rsidR="00150600" w:rsidRDefault="00B30EA3">
      <w:pPr>
        <w:pStyle w:val="Heading3"/>
      </w:pPr>
      <w:bookmarkStart w:id="38" w:name="_Toc285800428"/>
      <w:bookmarkStart w:id="39" w:name="_Toc285546182"/>
      <w:bookmarkStart w:id="40" w:name="_Toc209181779"/>
      <w:bookmarkEnd w:id="38"/>
      <w:bookmarkEnd w:id="39"/>
      <w:r>
        <w:lastRenderedPageBreak/>
        <w:t>Warranty maintenance</w:t>
      </w:r>
      <w:bookmarkEnd w:id="40"/>
    </w:p>
    <w:p w14:paraId="117D9CAD" w14:textId="77777777" w:rsidR="00150600" w:rsidRDefault="00B30EA3">
      <w:pPr>
        <w:rPr>
          <w:szCs w:val="20"/>
          <w:lang w:val="en-GB"/>
        </w:rPr>
      </w:pPr>
      <w:r>
        <w:rPr>
          <w:szCs w:val="20"/>
          <w:lang w:val="en-GB"/>
        </w:rPr>
        <w:t xml:space="preserve">The warranty period from manufactures of the equipment must be </w:t>
      </w:r>
      <w:r>
        <w:rPr>
          <w:b/>
          <w:bCs/>
          <w:szCs w:val="20"/>
          <w:lang w:val="en-GB"/>
        </w:rPr>
        <w:t xml:space="preserve">at least one (1) year </w:t>
      </w:r>
      <w:r>
        <w:rPr>
          <w:szCs w:val="20"/>
          <w:lang w:val="en-GB"/>
        </w:rPr>
        <w:t>counted from the date of final acceptance of the equipment. Bider may also offer a longer warranty period.</w:t>
      </w:r>
    </w:p>
    <w:p w14:paraId="1AF0461B" w14:textId="77777777" w:rsidR="00150600" w:rsidRDefault="00150600">
      <w:pPr>
        <w:rPr>
          <w:szCs w:val="20"/>
          <w:lang w:val="en-GB"/>
        </w:rPr>
      </w:pPr>
    </w:p>
    <w:p w14:paraId="0EBE4890" w14:textId="77777777" w:rsidR="00150600" w:rsidRDefault="00B30EA3">
      <w:pPr>
        <w:rPr>
          <w:szCs w:val="20"/>
          <w:lang w:val="en-GB"/>
        </w:rPr>
      </w:pPr>
      <w:r>
        <w:rPr>
          <w:szCs w:val="20"/>
          <w:lang w:val="en-GB"/>
        </w:rPr>
        <w:t>Free warranty maintenance of the equipment with error correction, free technical support and possible software upgrades during the warranty period are required.</w:t>
      </w:r>
    </w:p>
    <w:p w14:paraId="34F26C1E" w14:textId="77777777" w:rsidR="00150600" w:rsidRDefault="00150600">
      <w:pPr>
        <w:rPr>
          <w:szCs w:val="20"/>
          <w:lang w:val="en-GB"/>
        </w:rPr>
      </w:pPr>
    </w:p>
    <w:p w14:paraId="532A9064" w14:textId="77777777" w:rsidR="00150600" w:rsidRDefault="00B30EA3">
      <w:pPr>
        <w:rPr>
          <w:szCs w:val="20"/>
          <w:lang w:val="en-GB"/>
        </w:rPr>
      </w:pPr>
      <w:r>
        <w:rPr>
          <w:szCs w:val="20"/>
          <w:lang w:val="en-GB"/>
        </w:rPr>
        <w:t>The bidder must submit more detailed information about the warranty maintenance of the equipment, which must show:</w:t>
      </w:r>
    </w:p>
    <w:p w14:paraId="22F22FD6" w14:textId="77777777" w:rsidR="00150600" w:rsidRDefault="00150600">
      <w:pPr>
        <w:rPr>
          <w:szCs w:val="20"/>
          <w:lang w:val="en-GB"/>
        </w:rPr>
      </w:pPr>
    </w:p>
    <w:p w14:paraId="4021E09C" w14:textId="77777777" w:rsidR="00150600" w:rsidRDefault="00B30EA3">
      <w:pPr>
        <w:pStyle w:val="ListParagraph"/>
        <w:numPr>
          <w:ilvl w:val="0"/>
          <w:numId w:val="26"/>
        </w:numPr>
        <w:rPr>
          <w:szCs w:val="20"/>
          <w:lang w:val="en-GB"/>
        </w:rPr>
      </w:pPr>
      <w:r>
        <w:rPr>
          <w:szCs w:val="20"/>
          <w:lang w:val="en-GB"/>
        </w:rPr>
        <w:t>the address of the service for the offered equipment,</w:t>
      </w:r>
    </w:p>
    <w:p w14:paraId="6EB29F87" w14:textId="77777777" w:rsidR="00150600" w:rsidRDefault="00B30EA3">
      <w:pPr>
        <w:pStyle w:val="ListParagraph"/>
        <w:numPr>
          <w:ilvl w:val="0"/>
          <w:numId w:val="26"/>
        </w:numPr>
        <w:rPr>
          <w:szCs w:val="20"/>
          <w:lang w:val="en-GB"/>
        </w:rPr>
      </w:pPr>
      <w:r>
        <w:rPr>
          <w:szCs w:val="20"/>
          <w:lang w:val="en-GB"/>
        </w:rPr>
        <w:t>contact person,</w:t>
      </w:r>
    </w:p>
    <w:p w14:paraId="559EFC99" w14:textId="77777777" w:rsidR="00150600" w:rsidRDefault="00B30EA3">
      <w:pPr>
        <w:pStyle w:val="ListParagraph"/>
        <w:numPr>
          <w:ilvl w:val="0"/>
          <w:numId w:val="26"/>
        </w:numPr>
        <w:rPr>
          <w:szCs w:val="20"/>
          <w:lang w:val="en-GB"/>
        </w:rPr>
      </w:pPr>
      <w:r>
        <w:rPr>
          <w:szCs w:val="20"/>
          <w:lang w:val="en-GB"/>
        </w:rPr>
        <w:t>phone number and e-mail of the contact person,</w:t>
      </w:r>
    </w:p>
    <w:p w14:paraId="4F4D4B7A" w14:textId="77777777" w:rsidR="00150600" w:rsidRDefault="00B30EA3">
      <w:pPr>
        <w:pStyle w:val="ListParagraph"/>
        <w:numPr>
          <w:ilvl w:val="0"/>
          <w:numId w:val="26"/>
        </w:numPr>
        <w:rPr>
          <w:szCs w:val="20"/>
          <w:lang w:val="en-GB"/>
        </w:rPr>
      </w:pPr>
      <w:r>
        <w:rPr>
          <w:szCs w:val="20"/>
          <w:lang w:val="en-GB"/>
        </w:rPr>
        <w:t>response time (max 12 hours),</w:t>
      </w:r>
    </w:p>
    <w:p w14:paraId="6355759D" w14:textId="77777777" w:rsidR="00150600" w:rsidRDefault="00B30EA3">
      <w:pPr>
        <w:pStyle w:val="ListParagraph"/>
        <w:numPr>
          <w:ilvl w:val="0"/>
          <w:numId w:val="26"/>
        </w:numPr>
        <w:rPr>
          <w:szCs w:val="20"/>
          <w:lang w:val="en-GB"/>
        </w:rPr>
      </w:pPr>
      <w:r>
        <w:rPr>
          <w:szCs w:val="20"/>
          <w:lang w:val="en-GB"/>
        </w:rPr>
        <w:t>the deadline in which the error will be eliminated by the provider in full or deadline in which the provider will provide the client with replacement equipment.</w:t>
      </w:r>
    </w:p>
    <w:p w14:paraId="608DF042" w14:textId="77777777" w:rsidR="00150600" w:rsidRDefault="00150600">
      <w:pPr>
        <w:rPr>
          <w:szCs w:val="20"/>
          <w:lang w:val="en-GB"/>
        </w:rPr>
      </w:pPr>
    </w:p>
    <w:p w14:paraId="40470737" w14:textId="77777777" w:rsidR="00150600" w:rsidRDefault="00B30EA3">
      <w:pPr>
        <w:rPr>
          <w:szCs w:val="20"/>
          <w:lang w:val="en-GB"/>
        </w:rPr>
      </w:pPr>
      <w:r>
        <w:rPr>
          <w:szCs w:val="20"/>
          <w:lang w:val="en-GB"/>
        </w:rPr>
        <w:t xml:space="preserve">Within the warranty period, the </w:t>
      </w:r>
      <w:r>
        <w:rPr>
          <w:rFonts w:cs="Arial"/>
          <w:szCs w:val="20"/>
          <w:lang w:val="en-GB" w:eastAsia="ar-SA"/>
        </w:rPr>
        <w:t xml:space="preserve">Contracting Authority </w:t>
      </w:r>
      <w:r>
        <w:rPr>
          <w:szCs w:val="20"/>
          <w:lang w:val="en-GB"/>
        </w:rPr>
        <w:t xml:space="preserve">requires: </w:t>
      </w:r>
      <w:r>
        <w:rPr>
          <w:rFonts w:cs="Arial"/>
          <w:szCs w:val="20"/>
          <w:lang w:val="en-GB" w:eastAsia="ar-SA"/>
        </w:rPr>
        <w:t>error elimination</w:t>
      </w:r>
      <w:r>
        <w:rPr>
          <w:szCs w:val="20"/>
          <w:lang w:val="en-GB"/>
        </w:rPr>
        <w:t xml:space="preserve"> (24/7 via telephone, remote access, via e-mail), dispatch of spare parts or replacement equipment by express mail no later than 48 hours after the request, taking into account working days (the customer's request will be sent via e-mail) and all available SW upgrades that do not contain new main functionalities</w:t>
      </w:r>
    </w:p>
    <w:p w14:paraId="7FECB0C1" w14:textId="77777777" w:rsidR="00150600" w:rsidRDefault="00150600">
      <w:pPr>
        <w:rPr>
          <w:szCs w:val="20"/>
          <w:lang w:val="en-GB"/>
        </w:rPr>
      </w:pPr>
    </w:p>
    <w:p w14:paraId="3645CBE8" w14:textId="77777777" w:rsidR="00150600" w:rsidRDefault="00B30EA3">
      <w:pPr>
        <w:rPr>
          <w:szCs w:val="20"/>
          <w:lang w:val="en-GB"/>
        </w:rPr>
      </w:pPr>
      <w:r>
        <w:rPr>
          <w:szCs w:val="20"/>
          <w:lang w:val="en-GB"/>
        </w:rPr>
        <w:t xml:space="preserve">All costs related to spare parts or replacement equipment, including transportation costs, are covered by the bidder. </w:t>
      </w:r>
      <w:proofErr w:type="gramStart"/>
      <w:r>
        <w:rPr>
          <w:szCs w:val="20"/>
          <w:lang w:val="en-GB"/>
        </w:rPr>
        <w:t>In the event that</w:t>
      </w:r>
      <w:proofErr w:type="gramEnd"/>
      <w:r>
        <w:rPr>
          <w:szCs w:val="20"/>
          <w:lang w:val="en-GB"/>
        </w:rPr>
        <w:t xml:space="preserve"> visits by the manufacturer's service personnel to the site are necessary, the bidder covers travel expenses, daily costs and accommodation of the maintenance personnel.</w:t>
      </w:r>
    </w:p>
    <w:p w14:paraId="2EAC5D6C" w14:textId="77777777" w:rsidR="00150600" w:rsidRDefault="00150600">
      <w:pPr>
        <w:rPr>
          <w:szCs w:val="20"/>
          <w:lang w:val="en-GB"/>
        </w:rPr>
      </w:pPr>
    </w:p>
    <w:p w14:paraId="2588BF6B" w14:textId="77777777" w:rsidR="00150600" w:rsidRDefault="00B30EA3">
      <w:pPr>
        <w:rPr>
          <w:szCs w:val="20"/>
          <w:lang w:val="en-GB"/>
        </w:rPr>
      </w:pPr>
      <w:r>
        <w:rPr>
          <w:szCs w:val="20"/>
          <w:lang w:val="en-GB"/>
        </w:rPr>
        <w:t>Three or more errors on the same functional assembly that occur within the warranty period are considered a system error of the device, and the bidder is obliged to replace all such assemblies with a technologically improved model at its own expense. In this case, the warranty period for the replaced assembly starts from the beginning. The bidder is obliged to carry out this replacement within 15 days from the discovery of the third defect and to attach a statement on extending the warranty.</w:t>
      </w:r>
    </w:p>
    <w:p w14:paraId="0A2434C8" w14:textId="77777777" w:rsidR="00150600" w:rsidRDefault="00150600">
      <w:pPr>
        <w:rPr>
          <w:szCs w:val="20"/>
          <w:lang w:val="en-GB"/>
        </w:rPr>
      </w:pPr>
    </w:p>
    <w:p w14:paraId="2A098605" w14:textId="77777777" w:rsidR="00150600" w:rsidRDefault="00B30EA3">
      <w:pPr>
        <w:rPr>
          <w:szCs w:val="20"/>
          <w:lang w:val="en-GB"/>
        </w:rPr>
      </w:pPr>
      <w:r>
        <w:rPr>
          <w:szCs w:val="20"/>
          <w:lang w:val="en-GB"/>
        </w:rPr>
        <w:t>Six or more defects on the same device that occur within the warranty period are considered a material defect. In such a case, the provider is obliged to replace this device with a new device at its own expense. In this case, the warranty period for the replaced device starts from the beginning. The provider is obliged to make this replacement within 15 days from the discovery of the sixth error.</w:t>
      </w:r>
    </w:p>
    <w:p w14:paraId="4A672B7B" w14:textId="77777777" w:rsidR="00150600" w:rsidRDefault="00150600">
      <w:pPr>
        <w:rPr>
          <w:szCs w:val="20"/>
          <w:lang w:val="en-GB"/>
        </w:rPr>
      </w:pPr>
    </w:p>
    <w:p w14:paraId="72FBFA54" w14:textId="77777777" w:rsidR="00150600" w:rsidRDefault="00B30EA3">
      <w:pPr>
        <w:rPr>
          <w:szCs w:val="20"/>
          <w:lang w:val="en-GB"/>
        </w:rPr>
      </w:pPr>
      <w:r>
        <w:rPr>
          <w:szCs w:val="20"/>
          <w:lang w:val="en-GB"/>
        </w:rPr>
        <w:t>With each intervention (error correction), the bidder must issue a written report on the work performed and the components replaced.</w:t>
      </w:r>
    </w:p>
    <w:p w14:paraId="47BF50E4" w14:textId="77777777" w:rsidR="00150600" w:rsidRDefault="00150600">
      <w:pPr>
        <w:rPr>
          <w:rFonts w:cs="Arial"/>
          <w:lang w:val="en-GB"/>
        </w:rPr>
      </w:pPr>
    </w:p>
    <w:p w14:paraId="118F15B8" w14:textId="77777777" w:rsidR="00150600" w:rsidRDefault="00B30EA3">
      <w:pPr>
        <w:pStyle w:val="Heading3"/>
      </w:pPr>
      <w:bookmarkStart w:id="41" w:name="_Toc285800430"/>
      <w:bookmarkStart w:id="42" w:name="_Toc285546184"/>
      <w:bookmarkStart w:id="43" w:name="_Toc285800432"/>
      <w:bookmarkStart w:id="44" w:name="_Toc285546186"/>
      <w:bookmarkStart w:id="45" w:name="_Toc209181780"/>
      <w:bookmarkEnd w:id="41"/>
      <w:bookmarkEnd w:id="42"/>
      <w:r>
        <w:t>Spare parts</w:t>
      </w:r>
      <w:bookmarkEnd w:id="43"/>
      <w:bookmarkEnd w:id="44"/>
      <w:bookmarkEnd w:id="45"/>
    </w:p>
    <w:p w14:paraId="3940F3FC" w14:textId="77777777" w:rsidR="00150600" w:rsidRDefault="00B30EA3">
      <w:pPr>
        <w:rPr>
          <w:lang w:val="en-GB"/>
        </w:rPr>
      </w:pPr>
      <w:r>
        <w:rPr>
          <w:lang w:val="en-GB"/>
        </w:rPr>
        <w:t>The Bidder must ensure the supply of spare parts for 5 years after the equipment warranty expires.</w:t>
      </w:r>
    </w:p>
    <w:p w14:paraId="0BDCD09C" w14:textId="77777777" w:rsidR="00150600" w:rsidRDefault="00150600">
      <w:pPr>
        <w:rPr>
          <w:lang w:val="en-GB"/>
        </w:rPr>
      </w:pPr>
    </w:p>
    <w:p w14:paraId="313B9DC8" w14:textId="77777777" w:rsidR="00150600" w:rsidRDefault="00B30EA3">
      <w:pPr>
        <w:pStyle w:val="Heading3"/>
      </w:pPr>
      <w:bookmarkStart w:id="46" w:name="_Toc209181781"/>
      <w:r>
        <w:t>Maintenance of equipment after the expiry the warranty period</w:t>
      </w:r>
      <w:bookmarkEnd w:id="46"/>
    </w:p>
    <w:p w14:paraId="5720C278" w14:textId="77777777" w:rsidR="00150600" w:rsidRDefault="00B30EA3">
      <w:pPr>
        <w:rPr>
          <w:lang w:val="en-GB"/>
        </w:rPr>
      </w:pPr>
      <w:r w:rsidRPr="00B0141E">
        <w:rPr>
          <w:lang w:val="en-GB"/>
        </w:rPr>
        <w:t>The bidder must offer a post-warranty maintenance contract for a further 5 years after the end of the warranty period.</w:t>
      </w:r>
    </w:p>
    <w:p w14:paraId="1ED15401" w14:textId="77777777" w:rsidR="00150600" w:rsidRDefault="00150600">
      <w:pPr>
        <w:rPr>
          <w:lang w:val="en-GB"/>
        </w:rPr>
      </w:pPr>
    </w:p>
    <w:p w14:paraId="5F907F1B" w14:textId="77777777" w:rsidR="00150600" w:rsidRDefault="00B30EA3">
      <w:pPr>
        <w:rPr>
          <w:lang w:val="en-GB"/>
        </w:rPr>
      </w:pPr>
      <w:r>
        <w:rPr>
          <w:lang w:val="en-GB"/>
        </w:rPr>
        <w:t xml:space="preserve">Post-warranty maintenance must </w:t>
      </w:r>
      <w:proofErr w:type="gramStart"/>
      <w:r>
        <w:rPr>
          <w:lang w:val="en-GB"/>
        </w:rPr>
        <w:t>include:</w:t>
      </w:r>
      <w:proofErr w:type="gramEnd"/>
      <w:r>
        <w:rPr>
          <w:lang w:val="en-GB"/>
        </w:rPr>
        <w:t xml:space="preserve"> telephone support from the bidder, technical assistance from the bidder in diagnosing and eliminating errors via remote access, delivery of spare parts within a maximum of 72 hours (valid only for working days) and all available SW upgrades that do not contain new main functionalities.</w:t>
      </w:r>
    </w:p>
    <w:p w14:paraId="4569195B" w14:textId="77777777" w:rsidR="00150600" w:rsidRDefault="00B30EA3">
      <w:pPr>
        <w:rPr>
          <w:lang w:val="en-GB"/>
        </w:rPr>
      </w:pPr>
      <w:proofErr w:type="gramStart"/>
      <w:r>
        <w:rPr>
          <w:lang w:val="en-GB"/>
        </w:rPr>
        <w:t>In the event that</w:t>
      </w:r>
      <w:proofErr w:type="gramEnd"/>
      <w:r>
        <w:rPr>
          <w:lang w:val="en-GB"/>
        </w:rPr>
        <w:t xml:space="preserve">, during the post-warranty maintenance, visits by service personnel to the Contracting Authority's location are necessary, then the </w:t>
      </w:r>
      <w:r>
        <w:rPr>
          <w:rFonts w:cs="Arial"/>
          <w:szCs w:val="20"/>
          <w:lang w:val="en-GB" w:eastAsia="ar-SA"/>
        </w:rPr>
        <w:t xml:space="preserve">Contracting Authority </w:t>
      </w:r>
      <w:r>
        <w:rPr>
          <w:lang w:val="en-GB"/>
        </w:rPr>
        <w:t>covers travel expenses, daily costs and accommodation of the maintenance personnel.</w:t>
      </w:r>
    </w:p>
    <w:p w14:paraId="6BFE9D22" w14:textId="77777777" w:rsidR="00150600" w:rsidRDefault="00B30EA3">
      <w:pPr>
        <w:jc w:val="left"/>
      </w:pPr>
      <w:r>
        <w:br w:type="page"/>
      </w:r>
    </w:p>
    <w:p w14:paraId="21DF22D4" w14:textId="77777777" w:rsidR="00150600" w:rsidRDefault="00B30EA3">
      <w:pPr>
        <w:pStyle w:val="Heading3"/>
      </w:pPr>
      <w:bookmarkStart w:id="47" w:name="_Toc209181782"/>
      <w:r>
        <w:lastRenderedPageBreak/>
        <w:t>Bidder’s reference</w:t>
      </w:r>
      <w:bookmarkEnd w:id="47"/>
      <w:r>
        <w:t xml:space="preserve"> </w:t>
      </w:r>
    </w:p>
    <w:p w14:paraId="0847F410" w14:textId="77777777" w:rsidR="00150600" w:rsidRDefault="00150600">
      <w:pPr>
        <w:rPr>
          <w:lang w:val="en-GB"/>
        </w:rPr>
      </w:pPr>
    </w:p>
    <w:p w14:paraId="4B6AC382" w14:textId="7F79B937" w:rsidR="00150600" w:rsidRDefault="00B30EA3">
      <w:pPr>
        <w:rPr>
          <w:lang w:val="en-GB"/>
        </w:rPr>
      </w:pPr>
      <w:r>
        <w:rPr>
          <w:lang w:val="en-GB"/>
        </w:rPr>
        <w:t xml:space="preserve">The bidder </w:t>
      </w:r>
      <w:r w:rsidR="00CE1C05" w:rsidRPr="00CE1C05">
        <w:rPr>
          <w:highlight w:val="yellow"/>
          <w:lang w:val="en-GB"/>
        </w:rPr>
        <w:t>or manufacturer (in the case of a submitted reference from an equipment manufacturer, this is only appropriate if the manufacturer produces the V/A/DATA router and also the control system for the offered V/A/DATA router)</w:t>
      </w:r>
      <w:r w:rsidR="00CE1C05">
        <w:rPr>
          <w:lang w:val="en-GB"/>
        </w:rPr>
        <w:t xml:space="preserve"> </w:t>
      </w:r>
      <w:r>
        <w:rPr>
          <w:lang w:val="en-GB"/>
        </w:rPr>
        <w:t>of the offered equipment must have at least one installed V/A/DATA router</w:t>
      </w:r>
      <w:r w:rsidR="00923858">
        <w:rPr>
          <w:lang w:val="en-GB"/>
        </w:rPr>
        <w:t xml:space="preserve"> </w:t>
      </w:r>
      <w:r w:rsidR="00923858" w:rsidRPr="00923858">
        <w:rPr>
          <w:highlight w:val="yellow"/>
          <w:lang w:val="en-GB"/>
        </w:rPr>
        <w:t>and the control system</w:t>
      </w:r>
      <w:r>
        <w:rPr>
          <w:lang w:val="en-GB"/>
        </w:rPr>
        <w:t xml:space="preserve"> at a TV station with similar characteristics (mainly 1 + 1 or R&amp;B configuration, </w:t>
      </w:r>
      <w:r w:rsidRPr="00B0141E">
        <w:rPr>
          <w:lang w:val="en-GB"/>
        </w:rPr>
        <w:t>HD or UHD routing and processing</w:t>
      </w:r>
      <w:r>
        <w:rPr>
          <w:lang w:val="en-GB"/>
        </w:rPr>
        <w:t>) as required by this tender.</w:t>
      </w:r>
    </w:p>
    <w:p w14:paraId="59DB26D2" w14:textId="77777777" w:rsidR="00150600" w:rsidRDefault="00150600">
      <w:pPr>
        <w:rPr>
          <w:lang w:val="en-GB"/>
        </w:rPr>
      </w:pPr>
    </w:p>
    <w:p w14:paraId="476D22E6" w14:textId="77777777" w:rsidR="00150600" w:rsidRDefault="00B30EA3">
      <w:pPr>
        <w:rPr>
          <w:lang w:val="en-GB"/>
        </w:rPr>
      </w:pPr>
      <w:r>
        <w:rPr>
          <w:lang w:val="en-GB"/>
        </w:rPr>
        <w:t>The installed V/A/DATA router and control system must be part of a TV station or part of the OB Van owned by this station, which broadcasts at least 1 TV program and employs at least 50 people. The installed router must have at least 100 inputs and outputs.</w:t>
      </w:r>
    </w:p>
    <w:p w14:paraId="40E0BEE0" w14:textId="77777777" w:rsidR="00150600" w:rsidRDefault="00150600">
      <w:pPr>
        <w:rPr>
          <w:lang w:val="en-GB"/>
        </w:rPr>
      </w:pPr>
    </w:p>
    <w:p w14:paraId="090771BE" w14:textId="77777777" w:rsidR="00150600" w:rsidRDefault="00B30EA3">
      <w:pPr>
        <w:rPr>
          <w:lang w:val="en-GB"/>
        </w:rPr>
      </w:pPr>
      <w:r>
        <w:rPr>
          <w:lang w:val="en-GB"/>
        </w:rPr>
        <w:t>The Bidder submits a reference statement on the Contracting Authority’s form Reference statement (FORM-5).</w:t>
      </w:r>
    </w:p>
    <w:p w14:paraId="7DA33BBE" w14:textId="77777777" w:rsidR="00150600" w:rsidRDefault="00150600">
      <w:pPr>
        <w:rPr>
          <w:lang w:val="en-GB"/>
        </w:rPr>
      </w:pPr>
    </w:p>
    <w:p w14:paraId="7A37F14A" w14:textId="77777777" w:rsidR="00150600" w:rsidRDefault="00B30EA3">
      <w:pPr>
        <w:rPr>
          <w:b/>
          <w:bCs/>
          <w:lang w:val="en-GB"/>
        </w:rPr>
      </w:pPr>
      <w:r>
        <w:rPr>
          <w:b/>
          <w:bCs/>
          <w:lang w:val="en-GB"/>
        </w:rPr>
        <w:t xml:space="preserve">The Contracting Authority reserves the right to check reference statements directly with the reference issuer. </w:t>
      </w:r>
    </w:p>
    <w:p w14:paraId="4F309B18" w14:textId="77777777" w:rsidR="00150600" w:rsidRDefault="00150600">
      <w:pPr>
        <w:rPr>
          <w:b/>
          <w:bCs/>
          <w:lang w:val="en-GB"/>
        </w:rPr>
      </w:pPr>
    </w:p>
    <w:p w14:paraId="16BAC143" w14:textId="77777777" w:rsidR="00150600" w:rsidRDefault="00B30EA3">
      <w:pPr>
        <w:pStyle w:val="Heading3"/>
      </w:pPr>
      <w:bookmarkStart w:id="48" w:name="_Toc209181783"/>
      <w:r>
        <w:t>Optional testing of the offered equipment</w:t>
      </w:r>
      <w:bookmarkEnd w:id="48"/>
    </w:p>
    <w:p w14:paraId="1594DD24" w14:textId="77777777" w:rsidR="00150600" w:rsidRDefault="00150600">
      <w:pPr>
        <w:rPr>
          <w:lang w:val="en-GB"/>
        </w:rPr>
      </w:pPr>
    </w:p>
    <w:p w14:paraId="0AF47198" w14:textId="77777777" w:rsidR="00150600" w:rsidRDefault="00B30EA3">
      <w:pPr>
        <w:rPr>
          <w:lang w:val="en-GB"/>
        </w:rPr>
      </w:pPr>
      <w:r>
        <w:rPr>
          <w:lang w:val="en-GB"/>
        </w:rPr>
        <w:t>The bidder who submits the most favourable bid in this public tender must, within 14 days after the date of opening the bids, ensure to the contracting authority RTV Slovenia (if the contracting authority so requests) that it conducts testing of the technology of the offered V/A/DATA router with at least 32/32 inputs/outputs and with the offered control system, which enables the control of all functionalities and parameters required in this tender:</w:t>
      </w:r>
    </w:p>
    <w:p w14:paraId="5EB67A95" w14:textId="77777777" w:rsidR="00150600" w:rsidRDefault="00150600">
      <w:pPr>
        <w:rPr>
          <w:lang w:val="en-GB"/>
        </w:rPr>
      </w:pPr>
    </w:p>
    <w:p w14:paraId="19897FF8" w14:textId="77777777" w:rsidR="00150600" w:rsidRDefault="00B30EA3">
      <w:pPr>
        <w:rPr>
          <w:lang w:val="en-GB"/>
        </w:rPr>
      </w:pPr>
      <w:r>
        <w:rPr>
          <w:lang w:val="en-GB"/>
        </w:rPr>
        <w:t>The test will include the following measurements and tests:</w:t>
      </w:r>
    </w:p>
    <w:p w14:paraId="4AFF1EC4" w14:textId="77777777" w:rsidR="00150600" w:rsidRDefault="00B30EA3">
      <w:pPr>
        <w:pStyle w:val="ListParagraph"/>
        <w:numPr>
          <w:ilvl w:val="0"/>
          <w:numId w:val="27"/>
        </w:numPr>
        <w:rPr>
          <w:lang w:val="en-GB"/>
        </w:rPr>
      </w:pPr>
      <w:r>
        <w:rPr>
          <w:lang w:val="en-GB"/>
        </w:rPr>
        <w:t>Testing capability of requested processing of HD-SDI, 3G-SDI and 12G-SDI signals</w:t>
      </w:r>
    </w:p>
    <w:p w14:paraId="384C1E98" w14:textId="77777777" w:rsidR="00150600" w:rsidRDefault="00B30EA3">
      <w:pPr>
        <w:pStyle w:val="ListParagraph"/>
        <w:numPr>
          <w:ilvl w:val="0"/>
          <w:numId w:val="27"/>
        </w:numPr>
        <w:rPr>
          <w:lang w:val="en-GB"/>
        </w:rPr>
      </w:pPr>
      <w:r>
        <w:rPr>
          <w:lang w:val="en-GB"/>
        </w:rPr>
        <w:t>Testing of conversion SDI I/O to 2110 I/O</w:t>
      </w:r>
    </w:p>
    <w:p w14:paraId="5B3E7B71" w14:textId="77777777" w:rsidR="00150600" w:rsidRDefault="00B30EA3">
      <w:pPr>
        <w:pStyle w:val="ListParagraph"/>
        <w:numPr>
          <w:ilvl w:val="0"/>
          <w:numId w:val="27"/>
        </w:numPr>
        <w:rPr>
          <w:lang w:val="en-GB"/>
        </w:rPr>
      </w:pPr>
      <w:r>
        <w:rPr>
          <w:lang w:val="en-GB"/>
        </w:rPr>
        <w:t>Testing of audio shuffling, defining audio signals in MADI I/O</w:t>
      </w:r>
    </w:p>
    <w:p w14:paraId="0712902C" w14:textId="77777777" w:rsidR="00150600" w:rsidRDefault="00B30EA3">
      <w:pPr>
        <w:pStyle w:val="ListParagraph"/>
        <w:numPr>
          <w:ilvl w:val="0"/>
          <w:numId w:val="27"/>
        </w:numPr>
        <w:rPr>
          <w:lang w:val="en-GB"/>
        </w:rPr>
      </w:pPr>
      <w:r>
        <w:rPr>
          <w:lang w:val="en-GB"/>
        </w:rPr>
        <w:t>Configuring MV</w:t>
      </w:r>
    </w:p>
    <w:p w14:paraId="6E318D99" w14:textId="77777777" w:rsidR="00150600" w:rsidRDefault="00B30EA3">
      <w:pPr>
        <w:pStyle w:val="ListParagraph"/>
        <w:numPr>
          <w:ilvl w:val="0"/>
          <w:numId w:val="27"/>
        </w:numPr>
        <w:rPr>
          <w:lang w:val="en-GB"/>
        </w:rPr>
      </w:pPr>
      <w:r>
        <w:rPr>
          <w:lang w:val="en-GB"/>
        </w:rPr>
        <w:t>Testing of automatic switch over from main to back-up system</w:t>
      </w:r>
    </w:p>
    <w:p w14:paraId="7E120776" w14:textId="77777777" w:rsidR="00150600" w:rsidRDefault="00B30EA3">
      <w:pPr>
        <w:pStyle w:val="ListParagraph"/>
        <w:numPr>
          <w:ilvl w:val="0"/>
          <w:numId w:val="27"/>
        </w:numPr>
        <w:rPr>
          <w:lang w:val="en-GB"/>
        </w:rPr>
      </w:pPr>
      <w:r>
        <w:rPr>
          <w:lang w:val="en-GB"/>
        </w:rPr>
        <w:t>Testing of repeatability of faults (the same fault must not be repeated 3 times)</w:t>
      </w:r>
    </w:p>
    <w:p w14:paraId="14B534D4" w14:textId="77777777" w:rsidR="00150600" w:rsidRDefault="00150600">
      <w:pPr>
        <w:rPr>
          <w:lang w:val="en-GB"/>
        </w:rPr>
      </w:pPr>
    </w:p>
    <w:p w14:paraId="06B85F58" w14:textId="77777777" w:rsidR="00150600" w:rsidRDefault="00150600">
      <w:pPr>
        <w:rPr>
          <w:lang w:val="en-GB"/>
        </w:rPr>
      </w:pPr>
    </w:p>
    <w:p w14:paraId="6A2E5A87" w14:textId="77777777" w:rsidR="00150600" w:rsidRDefault="00B30EA3">
      <w:pPr>
        <w:rPr>
          <w:lang w:val="en-GB"/>
        </w:rPr>
      </w:pPr>
      <w:proofErr w:type="gramStart"/>
      <w:r>
        <w:rPr>
          <w:lang w:val="en-GB"/>
        </w:rPr>
        <w:t>In the event that</w:t>
      </w:r>
      <w:proofErr w:type="gramEnd"/>
      <w:r>
        <w:rPr>
          <w:lang w:val="en-GB"/>
        </w:rPr>
        <w:t xml:space="preserve"> during the optional testing of the offered equipment it turns out that the offered equipment does not fully meet the Contracting Authority`s requirements, the Contracting Authority will exclude such an offer from the further public procurement process as inadmissible. In this case, the Contracting Authority reserves the right to perform optional testing of the offered equipment of the next bidder who received the highest number of points in accordance with the criteria for selecting the most favourable bidder.</w:t>
      </w:r>
    </w:p>
    <w:p w14:paraId="0F53E9A7" w14:textId="77777777" w:rsidR="00150600" w:rsidRDefault="00150600">
      <w:pPr>
        <w:rPr>
          <w:lang w:val="en-US"/>
        </w:rPr>
      </w:pPr>
    </w:p>
    <w:p w14:paraId="213761C5" w14:textId="77777777" w:rsidR="00150600" w:rsidRDefault="00150600"/>
    <w:p w14:paraId="64AE7B96" w14:textId="77777777" w:rsidR="00150600" w:rsidRDefault="00150600">
      <w:bookmarkStart w:id="49" w:name="_Toc224527381"/>
      <w:bookmarkStart w:id="50" w:name="_Toc15030895"/>
      <w:bookmarkStart w:id="51" w:name="_Toc14055376"/>
      <w:bookmarkStart w:id="52" w:name="_Toc14052432"/>
      <w:bookmarkStart w:id="53" w:name="_Toc14052255"/>
      <w:bookmarkEnd w:id="49"/>
      <w:bookmarkEnd w:id="50"/>
      <w:bookmarkEnd w:id="51"/>
      <w:bookmarkEnd w:id="52"/>
      <w:bookmarkEnd w:id="53"/>
    </w:p>
    <w:p w14:paraId="14C80C1A" w14:textId="77777777" w:rsidR="00150600" w:rsidRDefault="00B30EA3">
      <w:pPr>
        <w:jc w:val="left"/>
        <w:rPr>
          <w:rFonts w:cs="Arial"/>
          <w:b/>
          <w:kern w:val="2"/>
          <w:sz w:val="24"/>
          <w:szCs w:val="32"/>
        </w:rPr>
      </w:pPr>
      <w:r>
        <w:br w:type="page"/>
      </w:r>
    </w:p>
    <w:p w14:paraId="5984F66B" w14:textId="77777777" w:rsidR="00150600" w:rsidRDefault="00B30EA3">
      <w:pPr>
        <w:pStyle w:val="Heading1"/>
        <w:rPr>
          <w:b/>
        </w:rPr>
      </w:pPr>
      <w:bookmarkStart w:id="54" w:name="_Toc209181784"/>
      <w:r>
        <w:rPr>
          <w:b/>
        </w:rPr>
        <w:lastRenderedPageBreak/>
        <w:t>BID DOCUMENTATION</w:t>
      </w:r>
      <w:bookmarkEnd w:id="54"/>
    </w:p>
    <w:p w14:paraId="5CEE50D1" w14:textId="77777777" w:rsidR="00150600" w:rsidRDefault="00150600"/>
    <w:p w14:paraId="3D9F5BFC" w14:textId="77777777" w:rsidR="00150600" w:rsidRDefault="00B30EA3">
      <w:pPr>
        <w:pStyle w:val="Heading2"/>
        <w:rPr>
          <w:b/>
        </w:rPr>
      </w:pPr>
      <w:bookmarkStart w:id="55" w:name="_Toc209181785"/>
      <w:r>
        <w:rPr>
          <w:b/>
        </w:rPr>
        <w:t>General conditions for making the bid documentation</w:t>
      </w:r>
      <w:bookmarkEnd w:id="55"/>
    </w:p>
    <w:p w14:paraId="2598A844" w14:textId="77777777" w:rsidR="00150600" w:rsidRDefault="00B30EA3">
      <w:pPr>
        <w:pStyle w:val="Heading3"/>
      </w:pPr>
      <w:bookmarkStart w:id="56" w:name="_Toc209181786"/>
      <w:r>
        <w:t>Clarification of the Procurement Documents</w:t>
      </w:r>
      <w:bookmarkEnd w:id="56"/>
    </w:p>
    <w:p w14:paraId="6C7C0ABF" w14:textId="77777777" w:rsidR="00150600" w:rsidRDefault="00B30EA3">
      <w:pPr>
        <w:rPr>
          <w:b/>
          <w:lang w:val="en-GB"/>
        </w:rPr>
      </w:pPr>
      <w:r>
        <w:rPr>
          <w:lang w:val="en-GB"/>
        </w:rPr>
        <w:t xml:space="preserve">Bidders may request explanation on the procurement documents or ask any other question in relation to the public tender </w:t>
      </w:r>
      <w:r>
        <w:rPr>
          <w:b/>
          <w:bCs/>
          <w:lang w:val="en-GB"/>
        </w:rPr>
        <w:t xml:space="preserve">only </w:t>
      </w:r>
      <w:r>
        <w:rPr>
          <w:rStyle w:val="shorttext"/>
          <w:rFonts w:cs="Arial"/>
          <w:b/>
          <w:bCs/>
          <w:color w:val="222222"/>
          <w:lang w:val="en-GB"/>
        </w:rPr>
        <w:t>through</w:t>
      </w:r>
      <w:r>
        <w:rPr>
          <w:b/>
          <w:bCs/>
          <w:lang w:val="en-GB"/>
        </w:rPr>
        <w:t xml:space="preserve"> the Public procurement portal</w:t>
      </w:r>
      <w:r>
        <w:rPr>
          <w:lang w:val="en-GB"/>
        </w:rPr>
        <w:t xml:space="preserve"> (Portal </w:t>
      </w:r>
      <w:proofErr w:type="spellStart"/>
      <w:r>
        <w:rPr>
          <w:lang w:val="en-GB"/>
        </w:rPr>
        <w:t>javnih</w:t>
      </w:r>
      <w:proofErr w:type="spellEnd"/>
      <w:r>
        <w:rPr>
          <w:lang w:val="en-GB"/>
        </w:rPr>
        <w:t xml:space="preserve"> </w:t>
      </w:r>
      <w:proofErr w:type="spellStart"/>
      <w:r>
        <w:rPr>
          <w:lang w:val="en-GB"/>
        </w:rPr>
        <w:t>naročil</w:t>
      </w:r>
      <w:proofErr w:type="spellEnd"/>
      <w:r>
        <w:rPr>
          <w:lang w:val="en-GB"/>
        </w:rPr>
        <w:t xml:space="preserve">)  </w:t>
      </w:r>
      <w:hyperlink r:id="rId15">
        <w:r>
          <w:rPr>
            <w:rStyle w:val="Hyperlink"/>
            <w:lang w:val="en-GB"/>
          </w:rPr>
          <w:t>www.enarocanje.si</w:t>
        </w:r>
      </w:hyperlink>
      <w:r>
        <w:rPr>
          <w:lang w:val="en-GB"/>
        </w:rPr>
        <w:t xml:space="preserve">  - at </w:t>
      </w:r>
      <w:r w:rsidRPr="00312DF6">
        <w:rPr>
          <w:lang w:val="en-GB"/>
        </w:rPr>
        <w:t xml:space="preserve">the publication of the relevant public tender; </w:t>
      </w:r>
      <w:r w:rsidRPr="00312DF6">
        <w:rPr>
          <w:rFonts w:cs="Arial"/>
          <w:color w:val="000000"/>
          <w:lang w:val="en-GB"/>
        </w:rPr>
        <w:t xml:space="preserve">at the latest </w:t>
      </w:r>
      <w:r w:rsidRPr="00312DF6">
        <w:rPr>
          <w:b/>
          <w:lang w:val="en-GB"/>
        </w:rPr>
        <w:t>by 6. 10. 2025 by 9:00 AM.</w:t>
      </w:r>
    </w:p>
    <w:p w14:paraId="6DB53D9E" w14:textId="77777777" w:rsidR="00150600" w:rsidRDefault="00150600">
      <w:pPr>
        <w:rPr>
          <w:b/>
          <w:lang w:val="en-GB"/>
        </w:rPr>
      </w:pPr>
    </w:p>
    <w:p w14:paraId="5D09B688" w14:textId="77777777" w:rsidR="00150600" w:rsidRDefault="00B30EA3">
      <w:pPr>
        <w:rPr>
          <w:lang w:val="en-GB"/>
        </w:rPr>
      </w:pPr>
      <w:r>
        <w:rPr>
          <w:lang w:val="en-GB"/>
        </w:rPr>
        <w:t>The Contracting Authority shall not answer any requests for explanation or other questions in relation to the tender sent after this deadline.</w:t>
      </w:r>
    </w:p>
    <w:p w14:paraId="58AC5B0B" w14:textId="77777777" w:rsidR="00150600" w:rsidRDefault="00150600">
      <w:pPr>
        <w:rPr>
          <w:rFonts w:cs="Arial"/>
          <w:i/>
          <w:sz w:val="18"/>
          <w:szCs w:val="18"/>
          <w:lang w:val="en-GB"/>
        </w:rPr>
      </w:pPr>
    </w:p>
    <w:p w14:paraId="672D9474" w14:textId="77777777" w:rsidR="00150600" w:rsidRDefault="00B30EA3">
      <w:pPr>
        <w:rPr>
          <w:lang w:val="en-GB"/>
        </w:rPr>
      </w:pPr>
      <w:r>
        <w:rPr>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5AA50FB7" w14:textId="77777777" w:rsidR="00150600" w:rsidRDefault="00150600">
      <w:pPr>
        <w:rPr>
          <w:lang w:val="en-GB"/>
        </w:rPr>
      </w:pPr>
    </w:p>
    <w:p w14:paraId="0958B6B3" w14:textId="77777777" w:rsidR="00150600" w:rsidRDefault="00B30EA3">
      <w:pPr>
        <w:rPr>
          <w:lang w:val="en-GB"/>
        </w:rPr>
      </w:pPr>
      <w:r>
        <w:rPr>
          <w:lang w:val="en-GB"/>
        </w:rPr>
        <w:t xml:space="preserve">Any Changes become part of the procurement documents. Part of the procurement documents shall also be questions and answers published on the </w:t>
      </w:r>
      <w:proofErr w:type="gramStart"/>
      <w:r>
        <w:rPr>
          <w:lang w:val="en-GB"/>
        </w:rPr>
        <w:t>Public</w:t>
      </w:r>
      <w:proofErr w:type="gramEnd"/>
      <w:r>
        <w:rPr>
          <w:lang w:val="en-GB"/>
        </w:rPr>
        <w:t xml:space="preserve"> procurement portal.</w:t>
      </w:r>
    </w:p>
    <w:p w14:paraId="2B65B4FD" w14:textId="77777777" w:rsidR="00150600" w:rsidRDefault="00150600">
      <w:pPr>
        <w:rPr>
          <w:lang w:val="en-GB"/>
        </w:rPr>
      </w:pPr>
    </w:p>
    <w:p w14:paraId="77DD1E15" w14:textId="77777777" w:rsidR="00150600" w:rsidRDefault="00B30EA3">
      <w:pPr>
        <w:pStyle w:val="Heading3"/>
      </w:pPr>
      <w:bookmarkStart w:id="57" w:name="_Toc224527384"/>
      <w:bookmarkStart w:id="58" w:name="_Toc209181787"/>
      <w:bookmarkEnd w:id="57"/>
      <w:r>
        <w:t>Language</w:t>
      </w:r>
      <w:bookmarkEnd w:id="58"/>
    </w:p>
    <w:p w14:paraId="4789AF3E" w14:textId="77777777" w:rsidR="00083CDD" w:rsidRDefault="00083CDD" w:rsidP="00083CDD">
      <w:pPr>
        <w:spacing w:before="120" w:after="120"/>
        <w:rPr>
          <w:noProof/>
          <w:lang w:val="en-GB"/>
        </w:rPr>
      </w:pPr>
      <w:r w:rsidRPr="00F774E2">
        <w:rPr>
          <w:noProof/>
          <w:lang w:val="en-GB"/>
        </w:rPr>
        <w:t>Bids have to be made in the Slovenian or English language.</w:t>
      </w:r>
    </w:p>
    <w:p w14:paraId="0814C740" w14:textId="77777777" w:rsidR="00083CDD" w:rsidRPr="00F774E2" w:rsidRDefault="00083CDD" w:rsidP="00083CDD">
      <w:pPr>
        <w:spacing w:before="120" w:after="120"/>
        <w:rPr>
          <w:noProof/>
          <w:lang w:val="en-GB"/>
        </w:rPr>
      </w:pPr>
      <w:r>
        <w:rPr>
          <w:noProof/>
          <w:lang w:val="en-GB"/>
        </w:rPr>
        <w:t>I</w:t>
      </w:r>
      <w:r w:rsidRPr="00715830">
        <w:rPr>
          <w:noProof/>
          <w:lang w:val="en-GB"/>
        </w:rPr>
        <w:t xml:space="preserve">f the offer is not prepared in the Slovenian language, the </w:t>
      </w:r>
      <w:r>
        <w:rPr>
          <w:noProof/>
          <w:lang w:val="en-GB"/>
        </w:rPr>
        <w:t>C</w:t>
      </w:r>
      <w:r w:rsidRPr="00715830">
        <w:rPr>
          <w:noProof/>
          <w:lang w:val="en-GB"/>
        </w:rPr>
        <w:t xml:space="preserve">ontracting </w:t>
      </w:r>
      <w:r>
        <w:rPr>
          <w:noProof/>
          <w:lang w:val="en-GB"/>
        </w:rPr>
        <w:t>A</w:t>
      </w:r>
      <w:r w:rsidRPr="00715830">
        <w:rPr>
          <w:noProof/>
          <w:lang w:val="en-GB"/>
        </w:rPr>
        <w:t>uthority reserves the right to request the bidder to submit a translation of part or all of the offer documentation</w:t>
      </w:r>
      <w:r>
        <w:rPr>
          <w:noProof/>
          <w:lang w:val="en-GB"/>
        </w:rPr>
        <w:t>.</w:t>
      </w:r>
    </w:p>
    <w:p w14:paraId="0F9626CE" w14:textId="77777777" w:rsidR="00150600" w:rsidRDefault="00150600">
      <w:pPr>
        <w:spacing w:before="120" w:after="120"/>
        <w:rPr>
          <w:color w:val="000000"/>
          <w:lang w:val="en-GB"/>
        </w:rPr>
      </w:pPr>
    </w:p>
    <w:p w14:paraId="0E5B7824" w14:textId="77777777" w:rsidR="00150600" w:rsidRDefault="00B30EA3">
      <w:pPr>
        <w:pStyle w:val="Heading3"/>
      </w:pPr>
      <w:bookmarkStart w:id="59" w:name="_Toc224527385"/>
      <w:bookmarkStart w:id="60" w:name="_Toc209181788"/>
      <w:bookmarkEnd w:id="59"/>
      <w:r>
        <w:t>Marking</w:t>
      </w:r>
      <w:bookmarkEnd w:id="60"/>
    </w:p>
    <w:p w14:paraId="661CC59B" w14:textId="77777777" w:rsidR="00150600" w:rsidRDefault="00B30EA3">
      <w:pPr>
        <w:rPr>
          <w:color w:val="000000"/>
          <w:lang w:val="en-GB"/>
        </w:rPr>
      </w:pPr>
      <w:r>
        <w:rPr>
          <w:color w:val="000000"/>
          <w:lang w:val="en-GB"/>
        </w:rPr>
        <w:t xml:space="preserve">Data which will be righteously marked as confidential by the Bidder will be used only for the purposes of this public tender and will not be accessible to anyone except persons which are included in this public tender. These data will not be read on public opening of the </w:t>
      </w:r>
      <w:proofErr w:type="gramStart"/>
      <w:r>
        <w:rPr>
          <w:color w:val="000000"/>
          <w:lang w:val="en-GB"/>
        </w:rPr>
        <w:t>Bids</w:t>
      </w:r>
      <w:proofErr w:type="gramEnd"/>
      <w:r>
        <w:rPr>
          <w:color w:val="000000"/>
          <w:lang w:val="en-GB"/>
        </w:rPr>
        <w:t xml:space="preserve"> nor will they be read afterwards. Persons, included in this public tender as well as the Contracting Authority will be responsible for protection of these data.</w:t>
      </w:r>
    </w:p>
    <w:p w14:paraId="78D5C4EA" w14:textId="77777777" w:rsidR="00150600" w:rsidRDefault="00150600">
      <w:pPr>
        <w:rPr>
          <w:color w:val="000000"/>
          <w:lang w:val="en-GB"/>
        </w:rPr>
      </w:pPr>
    </w:p>
    <w:p w14:paraId="3BF03DA5" w14:textId="77777777" w:rsidR="00150600" w:rsidRDefault="00B30EA3">
      <w:pPr>
        <w:rPr>
          <w:color w:val="000000"/>
          <w:lang w:val="en-GB"/>
        </w:rPr>
      </w:pPr>
      <w:r>
        <w:rPr>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0A79A781" w14:textId="77777777" w:rsidR="00150600" w:rsidRDefault="00150600">
      <w:pPr>
        <w:rPr>
          <w:color w:val="000000"/>
          <w:lang w:val="en-GB"/>
        </w:rPr>
      </w:pPr>
    </w:p>
    <w:p w14:paraId="781BBB0E" w14:textId="77777777" w:rsidR="00150600" w:rsidRDefault="00B30EA3">
      <w:pPr>
        <w:rPr>
          <w:color w:val="000000"/>
          <w:lang w:val="en-GB"/>
        </w:rPr>
      </w:pPr>
      <w:r>
        <w:rPr>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5AE3F4F5" w14:textId="77777777" w:rsidR="00150600" w:rsidRDefault="00150600">
      <w:pPr>
        <w:rPr>
          <w:color w:val="000000"/>
          <w:lang w:val="en-GB"/>
        </w:rPr>
      </w:pPr>
    </w:p>
    <w:p w14:paraId="763931FE" w14:textId="77777777" w:rsidR="00150600" w:rsidRDefault="00B30EA3">
      <w:pPr>
        <w:rPr>
          <w:color w:val="000000"/>
          <w:lang w:val="en-GB"/>
        </w:rPr>
      </w:pPr>
      <w:r>
        <w:rPr>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0B3FD90F" w14:textId="77777777" w:rsidR="00150600" w:rsidRDefault="00150600">
      <w:pPr>
        <w:rPr>
          <w:color w:val="000000"/>
          <w:lang w:val="en-GB"/>
        </w:rPr>
      </w:pPr>
    </w:p>
    <w:p w14:paraId="2B76CAA0" w14:textId="77777777" w:rsidR="00150600" w:rsidRDefault="00B30EA3">
      <w:pPr>
        <w:rPr>
          <w:color w:val="000000"/>
          <w:lang w:val="en-GB"/>
        </w:rPr>
      </w:pPr>
      <w:r>
        <w:rPr>
          <w:color w:val="000000"/>
          <w:lang w:val="en-GB"/>
        </w:rPr>
        <w:t xml:space="preserve">In the case of a Bidder not withdrawing the confidential mark in the time, determined by Contracting Authority, the Contracting Authority will reject the complete bid. </w:t>
      </w:r>
    </w:p>
    <w:p w14:paraId="07481C1E" w14:textId="77777777" w:rsidR="00150600" w:rsidRDefault="00150600">
      <w:pPr>
        <w:rPr>
          <w:color w:val="000000"/>
          <w:lang w:val="en-GB"/>
        </w:rPr>
      </w:pPr>
    </w:p>
    <w:p w14:paraId="746B6304" w14:textId="77777777" w:rsidR="00150600" w:rsidRDefault="00B30EA3">
      <w:pPr>
        <w:pStyle w:val="Heading3"/>
      </w:pPr>
      <w:bookmarkStart w:id="61" w:name="_Toc224527386"/>
      <w:bookmarkStart w:id="62" w:name="_Toc218393786"/>
      <w:bookmarkStart w:id="63" w:name="_Toc209181789"/>
      <w:bookmarkEnd w:id="61"/>
      <w:bookmarkEnd w:id="62"/>
      <w:r>
        <w:t>Contents of the bid</w:t>
      </w:r>
      <w:bookmarkEnd w:id="63"/>
    </w:p>
    <w:p w14:paraId="56C29287" w14:textId="77777777" w:rsidR="00150600" w:rsidRDefault="00150600"/>
    <w:p w14:paraId="017C2B79" w14:textId="77777777" w:rsidR="00150600" w:rsidRPr="00312DF6" w:rsidRDefault="00B30EA3">
      <w:pPr>
        <w:rPr>
          <w:lang w:val="en-GB"/>
        </w:rPr>
      </w:pPr>
      <w:r w:rsidRPr="00312DF6">
        <w:rPr>
          <w:lang w:val="en-GB"/>
        </w:rPr>
        <w:t xml:space="preserve">The Bidders </w:t>
      </w:r>
      <w:proofErr w:type="gramStart"/>
      <w:r w:rsidRPr="00312DF6">
        <w:rPr>
          <w:lang w:val="en-GB"/>
        </w:rPr>
        <w:t>have to</w:t>
      </w:r>
      <w:proofErr w:type="gramEnd"/>
      <w:r w:rsidRPr="00312DF6">
        <w:rPr>
          <w:lang w:val="en-GB"/>
        </w:rPr>
        <w:t xml:space="preserve"> submit their bids for the complete subject of the Public Tender, otherwise the bid is going to be rejected.</w:t>
      </w:r>
    </w:p>
    <w:p w14:paraId="139C800D" w14:textId="77777777" w:rsidR="00150600" w:rsidRPr="00312DF6" w:rsidRDefault="00150600">
      <w:pPr>
        <w:rPr>
          <w:lang w:val="en-GB"/>
        </w:rPr>
      </w:pPr>
    </w:p>
    <w:p w14:paraId="75E923F3" w14:textId="77777777" w:rsidR="00150600" w:rsidRPr="00312DF6" w:rsidRDefault="00B30EA3">
      <w:pPr>
        <w:pStyle w:val="Heading3"/>
      </w:pPr>
      <w:bookmarkStart w:id="64" w:name="_Toc209181790"/>
      <w:r w:rsidRPr="00312DF6">
        <w:t>Permissible amendments to the offer</w:t>
      </w:r>
      <w:bookmarkEnd w:id="64"/>
    </w:p>
    <w:p w14:paraId="0C151395" w14:textId="77777777" w:rsidR="00150600" w:rsidRPr="00312DF6" w:rsidRDefault="00B30EA3">
      <w:pPr>
        <w:rPr>
          <w:lang w:val="en-GB"/>
        </w:rPr>
      </w:pPr>
      <w:r w:rsidRPr="00312DF6">
        <w:rPr>
          <w:lang w:val="en-GB"/>
        </w:rPr>
        <w:t xml:space="preserve">If the information or documentation that the tenderer must submit appears to be incomplete or incorrect, or if certain documents are missing, the contracting authority will require the tenderer to submit the missing </w:t>
      </w:r>
      <w:r w:rsidRPr="00312DF6">
        <w:rPr>
          <w:lang w:val="en-GB"/>
        </w:rPr>
        <w:lastRenderedPageBreak/>
        <w:t xml:space="preserve">documents or to supplement, correct, or clarify the relevant information or documentation within an appropriate deadline, provided that such a request is fully in line with the principles of equal treatment and transparency. The contracting authority will request a supplement, correction, amendment, or clarification of the tender only when </w:t>
      </w:r>
      <w:proofErr w:type="gramStart"/>
      <w:r w:rsidRPr="00312DF6">
        <w:rPr>
          <w:lang w:val="en-GB"/>
        </w:rPr>
        <w:t>a specific fact</w:t>
      </w:r>
      <w:proofErr w:type="gramEnd"/>
      <w:r w:rsidRPr="00312DF6">
        <w:rPr>
          <w:lang w:val="en-GB"/>
        </w:rPr>
        <w:t xml:space="preserve"> cannot be verified independently. The submission of a missing document or the supplementation, correction, or clarification of information or documentation may relate exclusively to elements of the tender whose existence before the deadline for submission of tenders can be objectively verified. If the tenderer fails to submit the missing document or to supplement, correct, or clarify the relevant information or documentation, the contracting authority will exclude the tender. The contracting authority may overlook obvious or insignificant errors.</w:t>
      </w:r>
    </w:p>
    <w:p w14:paraId="1F9D0563" w14:textId="77777777" w:rsidR="00150600" w:rsidRPr="00312DF6" w:rsidRDefault="00150600">
      <w:pPr>
        <w:rPr>
          <w:lang w:val="en-GB"/>
        </w:rPr>
      </w:pPr>
    </w:p>
    <w:p w14:paraId="65E45AAA" w14:textId="77777777" w:rsidR="00150600" w:rsidRPr="00312DF6" w:rsidRDefault="00B30EA3">
      <w:pPr>
        <w:rPr>
          <w:lang w:val="en-GB"/>
        </w:rPr>
      </w:pPr>
      <w:r w:rsidRPr="00312DF6">
        <w:rPr>
          <w:lang w:val="en-GB"/>
        </w:rPr>
        <w:t>Except in cases of correction or supplementation of an obvious error, where such correction or supplementation does not result in a new tender being effectively proposed, the tenderer may not supplement or correct their unit price excluding VAT, item value excluding VAT, total tender value excluding VAT, except where the total value changes in accordance with the seventh paragraph of Article 89 of the Public Procurement Act (ZJN-3), and that part of the tender related to the technical specifications of the public procurement subject.</w:t>
      </w:r>
    </w:p>
    <w:p w14:paraId="04771257" w14:textId="77777777" w:rsidR="00150600" w:rsidRPr="00312DF6" w:rsidRDefault="00150600">
      <w:pPr>
        <w:rPr>
          <w:lang w:val="en-GB"/>
        </w:rPr>
      </w:pPr>
    </w:p>
    <w:p w14:paraId="67073A44" w14:textId="77777777" w:rsidR="00150600" w:rsidRPr="00312DF6" w:rsidRDefault="00B30EA3">
      <w:pPr>
        <w:rPr>
          <w:lang w:val="en-GB"/>
        </w:rPr>
      </w:pPr>
      <w:r w:rsidRPr="00312DF6">
        <w:rPr>
          <w:lang w:val="en-GB"/>
        </w:rPr>
        <w:t>Notwithstanding the previous paragraph, the contracting authority may, with the written consent of the tenderer, correct calculations errors discovered during the review and evaluation of tenders. In doing so, the quantity and unit price excluding VAT must not be changed. If, during the review and evaluation of tenders, it is found that a calculation error occurred due to an incorrect pre-defined mathematical operation by the contracting authority, the contracting authority may, with the written consent of the tenderer, correct the calculation error by calculating the tender value using the correct mathematical operation, taking into account the unit prices excluding VAT and the quantities offered by the tenderer. Regardless of the previous paragraph, the contracting authority may, with the written consent of the tenderer, correct an incorrectly stated VAT rate to the correct one.</w:t>
      </w:r>
    </w:p>
    <w:p w14:paraId="1B53386B" w14:textId="77777777" w:rsidR="00150600" w:rsidRPr="00312DF6" w:rsidRDefault="00150600">
      <w:pPr>
        <w:rPr>
          <w:lang w:val="en-GB"/>
        </w:rPr>
      </w:pPr>
    </w:p>
    <w:p w14:paraId="62A8220F" w14:textId="77777777" w:rsidR="00150600" w:rsidRPr="00312DF6" w:rsidRDefault="00B30EA3">
      <w:pPr>
        <w:pStyle w:val="Heading3"/>
      </w:pPr>
      <w:bookmarkStart w:id="65" w:name="_Toc209181791"/>
      <w:r w:rsidRPr="00312DF6">
        <w:t>Providing misleading information</w:t>
      </w:r>
      <w:bookmarkEnd w:id="65"/>
    </w:p>
    <w:p w14:paraId="672F7456" w14:textId="77777777" w:rsidR="00150600" w:rsidRPr="00312DF6" w:rsidRDefault="00B30EA3">
      <w:pPr>
        <w:rPr>
          <w:lang w:val="en-GB"/>
        </w:rPr>
      </w:pPr>
      <w:r w:rsidRPr="00312DF6">
        <w:rPr>
          <w:lang w:val="en-GB"/>
        </w:rPr>
        <w:t xml:space="preserve">The contracting authority will submit a proposal to the National Review Commission to initiate a </w:t>
      </w:r>
      <w:proofErr w:type="spellStart"/>
      <w:r w:rsidRPr="00312DF6">
        <w:rPr>
          <w:lang w:val="en-GB"/>
        </w:rPr>
        <w:t>misdemeanor</w:t>
      </w:r>
      <w:proofErr w:type="spellEnd"/>
      <w:r w:rsidRPr="00312DF6">
        <w:rPr>
          <w:lang w:val="en-GB"/>
        </w:rPr>
        <w:t xml:space="preserve"> procedure:</w:t>
      </w:r>
    </w:p>
    <w:p w14:paraId="228EEDBF" w14:textId="77777777" w:rsidR="00150600" w:rsidRPr="00312DF6" w:rsidRDefault="00150600">
      <w:pPr>
        <w:rPr>
          <w:lang w:val="en-GB"/>
        </w:rPr>
      </w:pPr>
    </w:p>
    <w:p w14:paraId="60437E71" w14:textId="77777777" w:rsidR="00150600" w:rsidRPr="00312DF6" w:rsidRDefault="00B30EA3">
      <w:pPr>
        <w:pStyle w:val="ListParagraph"/>
        <w:numPr>
          <w:ilvl w:val="0"/>
          <w:numId w:val="37"/>
        </w:numPr>
        <w:rPr>
          <w:lang w:val="en-GB"/>
        </w:rPr>
      </w:pPr>
      <w:proofErr w:type="gramStart"/>
      <w:r w:rsidRPr="00312DF6">
        <w:rPr>
          <w:lang w:val="en-GB"/>
        </w:rPr>
        <w:t>in the event that</w:t>
      </w:r>
      <w:proofErr w:type="gramEnd"/>
      <w:r w:rsidRPr="00312DF6">
        <w:rPr>
          <w:lang w:val="en-GB"/>
        </w:rPr>
        <w:t xml:space="preserve"> the contracting authority has a justified suspicion that the tenderer has submitted a false declaration or a forged or altered document as genuine in the public procurement procedure, in accordance with the eleventh paragraph of Article 89 of the Public Procurement Act (ZJN-3),</w:t>
      </w:r>
    </w:p>
    <w:p w14:paraId="1856AEE3" w14:textId="77777777" w:rsidR="00150600" w:rsidRPr="00312DF6" w:rsidRDefault="00B30EA3">
      <w:pPr>
        <w:pStyle w:val="ListParagraph"/>
        <w:numPr>
          <w:ilvl w:val="0"/>
          <w:numId w:val="37"/>
        </w:numPr>
        <w:rPr>
          <w:lang w:val="en-GB"/>
        </w:rPr>
      </w:pPr>
      <w:r w:rsidRPr="00312DF6">
        <w:rPr>
          <w:lang w:val="en-GB"/>
        </w:rPr>
        <w:t>if the main contractor fails to act in accordance with Article 94 of the Public Procurement Act (ZJN-3).</w:t>
      </w:r>
    </w:p>
    <w:p w14:paraId="58D7B134" w14:textId="77777777" w:rsidR="00150600" w:rsidRPr="00312DF6" w:rsidRDefault="00150600">
      <w:pPr>
        <w:rPr>
          <w:lang w:val="en-GB"/>
        </w:rPr>
      </w:pPr>
    </w:p>
    <w:p w14:paraId="65B5ECA2" w14:textId="77777777" w:rsidR="00150600" w:rsidRPr="00312DF6" w:rsidRDefault="00B30EA3">
      <w:pPr>
        <w:pStyle w:val="Heading3"/>
      </w:pPr>
      <w:bookmarkStart w:id="66" w:name="_Toc209181792"/>
      <w:r w:rsidRPr="00312DF6">
        <w:t>Unusually low offer</w:t>
      </w:r>
      <w:bookmarkEnd w:id="66"/>
    </w:p>
    <w:p w14:paraId="1934AD8E" w14:textId="77777777" w:rsidR="00312DF6" w:rsidRDefault="00312DF6" w:rsidP="00312DF6">
      <w:pPr>
        <w:rPr>
          <w:noProof/>
        </w:rPr>
      </w:pPr>
      <w:r>
        <w:rPr>
          <w:noProof/>
        </w:rPr>
        <w:t>If the contracting authority considers that, for a particular contract and in view of its requirements, an offer is unusually low compared to market prices or if there is doubt about the feasibility of fulfilling the contract, the contracting authority will verify whether the offer is unusually low and will request the tenderer to explain the price or costs in the offer.</w:t>
      </w:r>
    </w:p>
    <w:p w14:paraId="14F2CF7E" w14:textId="77777777" w:rsidR="00312DF6" w:rsidRDefault="00312DF6" w:rsidP="00312DF6">
      <w:pPr>
        <w:rPr>
          <w:noProof/>
        </w:rPr>
      </w:pPr>
    </w:p>
    <w:p w14:paraId="420EE360" w14:textId="77777777" w:rsidR="00312DF6" w:rsidRDefault="00312DF6" w:rsidP="00312DF6">
      <w:pPr>
        <w:rPr>
          <w:noProof/>
        </w:rPr>
      </w:pPr>
      <w:r>
        <w:rPr>
          <w:noProof/>
        </w:rPr>
        <w:t>The contracting authority will also verify whether an offer is unusually low if its value is more than 50% lower than the average value of timely submitted offers and more than 20% lower than the next lowest offer, but only if at least four timely offers have been received.</w:t>
      </w:r>
    </w:p>
    <w:p w14:paraId="5035A21B" w14:textId="77777777" w:rsidR="00312DF6" w:rsidRDefault="00312DF6" w:rsidP="00312DF6">
      <w:pPr>
        <w:rPr>
          <w:noProof/>
        </w:rPr>
      </w:pPr>
    </w:p>
    <w:p w14:paraId="3498C38B" w14:textId="77777777" w:rsidR="00312DF6" w:rsidRDefault="00312DF6" w:rsidP="00312DF6">
      <w:pPr>
        <w:rPr>
          <w:noProof/>
        </w:rPr>
      </w:pPr>
      <w:r>
        <w:rPr>
          <w:noProof/>
        </w:rPr>
        <w:t>When the contracting authority reviews the admissibility of all offers in a public procurement procedure, it will verify whether an offer is unusually low based on the admissible offers, in accordance with the previous sentence.</w:t>
      </w:r>
    </w:p>
    <w:p w14:paraId="63928E40" w14:textId="77777777" w:rsidR="00312DF6" w:rsidRDefault="00312DF6" w:rsidP="00312DF6">
      <w:pPr>
        <w:rPr>
          <w:noProof/>
        </w:rPr>
      </w:pPr>
    </w:p>
    <w:p w14:paraId="08681687" w14:textId="77777777" w:rsidR="00312DF6" w:rsidRDefault="00312DF6" w:rsidP="00312DF6">
      <w:pPr>
        <w:rPr>
          <w:noProof/>
        </w:rPr>
      </w:pPr>
      <w:r>
        <w:rPr>
          <w:noProof/>
        </w:rPr>
        <w:t>Before excluding an unusually low offer, the contracting authority must, in accordance with Article 86 of the Public Procurement Act (ZJN-3), request the tenderer in writing to provide detailed information and justification regarding the elements of the offer that are considered decisive for fulfilling the contract or that affect the ranking of offers.</w:t>
      </w:r>
    </w:p>
    <w:p w14:paraId="1C34F464" w14:textId="77777777" w:rsidR="00312DF6" w:rsidRDefault="00312DF6" w:rsidP="00312DF6">
      <w:pPr>
        <w:rPr>
          <w:noProof/>
        </w:rPr>
      </w:pPr>
    </w:p>
    <w:p w14:paraId="36904E69" w14:textId="77777777" w:rsidR="00312DF6" w:rsidRDefault="00312DF6" w:rsidP="00312DF6">
      <w:pPr>
        <w:rPr>
          <w:noProof/>
        </w:rPr>
      </w:pPr>
      <w:r>
        <w:rPr>
          <w:noProof/>
        </w:rPr>
        <w:t>The contracting authority will assess the explanations by consulting with the bider.</w:t>
      </w:r>
    </w:p>
    <w:p w14:paraId="591CE0D1" w14:textId="77777777" w:rsidR="00312DF6" w:rsidRDefault="00312DF6" w:rsidP="00312DF6">
      <w:pPr>
        <w:rPr>
          <w:noProof/>
        </w:rPr>
      </w:pPr>
    </w:p>
    <w:p w14:paraId="43E9A77D" w14:textId="77777777" w:rsidR="00312DF6" w:rsidRDefault="00312DF6" w:rsidP="00312DF6">
      <w:pPr>
        <w:rPr>
          <w:noProof/>
        </w:rPr>
      </w:pPr>
      <w:r>
        <w:rPr>
          <w:noProof/>
        </w:rPr>
        <w:t>If the contracting authority determines that the offer is unusually low because it does not comply with the applicable obligations under the second paragraph of Article 3 of the Public Procurement Act (ZJN-3), it will reject the offer.</w:t>
      </w:r>
    </w:p>
    <w:p w14:paraId="5DF361AF" w14:textId="77777777" w:rsidR="00150600" w:rsidRPr="00312DF6" w:rsidRDefault="00150600"/>
    <w:p w14:paraId="5CF7500A" w14:textId="4BA1058C" w:rsidR="00083CDD" w:rsidRDefault="00083CDD">
      <w:pPr>
        <w:jc w:val="left"/>
        <w:rPr>
          <w:lang w:val="en-GB"/>
        </w:rPr>
      </w:pPr>
      <w:r>
        <w:rPr>
          <w:lang w:val="en-GB"/>
        </w:rPr>
        <w:br w:type="page"/>
      </w:r>
    </w:p>
    <w:p w14:paraId="0CB50CA9" w14:textId="77777777" w:rsidR="00150600" w:rsidRPr="00312DF6" w:rsidRDefault="00B30EA3">
      <w:pPr>
        <w:pStyle w:val="Heading3"/>
      </w:pPr>
      <w:bookmarkStart w:id="67" w:name="_Toc224527387"/>
      <w:bookmarkStart w:id="68" w:name="_Toc218393787"/>
      <w:bookmarkStart w:id="69" w:name="_Toc96133089"/>
      <w:bookmarkStart w:id="70" w:name="_Toc94670871"/>
      <w:bookmarkStart w:id="71" w:name="_Toc51479599"/>
      <w:bookmarkStart w:id="72" w:name="_Toc209181793"/>
      <w:bookmarkEnd w:id="67"/>
      <w:bookmarkEnd w:id="68"/>
      <w:bookmarkEnd w:id="69"/>
      <w:bookmarkEnd w:id="70"/>
      <w:bookmarkEnd w:id="71"/>
      <w:r w:rsidRPr="00312DF6">
        <w:lastRenderedPageBreak/>
        <w:t>Alternative bids and variant bids</w:t>
      </w:r>
      <w:bookmarkEnd w:id="72"/>
    </w:p>
    <w:p w14:paraId="18B36665" w14:textId="77777777" w:rsidR="00150600" w:rsidRPr="00312DF6" w:rsidRDefault="00B30EA3">
      <w:pPr>
        <w:spacing w:before="120" w:after="120"/>
        <w:rPr>
          <w:lang w:val="en-GB"/>
        </w:rPr>
      </w:pPr>
      <w:r w:rsidRPr="00312DF6">
        <w:rPr>
          <w:lang w:val="en-GB"/>
        </w:rPr>
        <w:t>Alternative bids and variant bids are not allowed.</w:t>
      </w:r>
    </w:p>
    <w:p w14:paraId="356BF09B" w14:textId="77777777" w:rsidR="00150600" w:rsidRPr="00312DF6" w:rsidRDefault="00150600">
      <w:pPr>
        <w:spacing w:before="120" w:after="120"/>
        <w:rPr>
          <w:lang w:val="en-GB"/>
        </w:rPr>
      </w:pPr>
    </w:p>
    <w:p w14:paraId="08FA41D4" w14:textId="77777777" w:rsidR="00150600" w:rsidRPr="00312DF6" w:rsidRDefault="00B30EA3">
      <w:pPr>
        <w:pStyle w:val="Heading3"/>
      </w:pPr>
      <w:bookmarkStart w:id="73" w:name="_Toc209181794"/>
      <w:r w:rsidRPr="00312DF6">
        <w:t>Form of a bid</w:t>
      </w:r>
      <w:bookmarkStart w:id="74" w:name="_Toc224527388"/>
      <w:bookmarkEnd w:id="73"/>
    </w:p>
    <w:p w14:paraId="03BC1B7D" w14:textId="77777777" w:rsidR="00150600" w:rsidRPr="00312DF6" w:rsidRDefault="00B30EA3">
      <w:pPr>
        <w:spacing w:before="120" w:after="120"/>
        <w:rPr>
          <w:rFonts w:cs="Arial"/>
          <w:color w:val="282828"/>
          <w:szCs w:val="20"/>
          <w:lang w:val="en-GB"/>
        </w:rPr>
      </w:pPr>
      <w:r w:rsidRPr="00312DF6">
        <w:rPr>
          <w:rFonts w:cs="Arial"/>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62774A19" w14:textId="77777777" w:rsidR="00150600" w:rsidRPr="00312DF6" w:rsidRDefault="00B30EA3">
      <w:pPr>
        <w:spacing w:before="120" w:after="120"/>
        <w:rPr>
          <w:szCs w:val="20"/>
          <w:shd w:val="clear" w:color="auto" w:fill="FFFFFF"/>
          <w:lang w:val="en-GB"/>
        </w:rPr>
      </w:pPr>
      <w:r w:rsidRPr="00312DF6">
        <w:rPr>
          <w:rFonts w:cs="Arial"/>
          <w:color w:val="282828"/>
          <w:szCs w:val="20"/>
          <w:lang w:val="en-GB"/>
        </w:rPr>
        <w:t>In case the Contracting Authority establishes t</w:t>
      </w:r>
      <w:r w:rsidRPr="00312DF6">
        <w:rPr>
          <w:lang w:val="en-GB"/>
        </w:rPr>
        <w:t xml:space="preserve">he Bidder </w:t>
      </w:r>
      <w:r w:rsidRPr="00312DF6">
        <w:rPr>
          <w:shd w:val="clear" w:color="auto" w:fill="FFFFFF"/>
          <w:lang w:val="en-GB"/>
        </w:rPr>
        <w:t xml:space="preserve">has changed the text of the forms (or eventual answers, changes and amendments), defined by the Contracting Authority, such bid will </w:t>
      </w:r>
      <w:r w:rsidRPr="00312DF6">
        <w:rPr>
          <w:szCs w:val="20"/>
          <w:shd w:val="clear" w:color="auto" w:fill="FFFFFF"/>
          <w:lang w:val="en-GB"/>
        </w:rPr>
        <w:t>be excluded from the further public procurement process.</w:t>
      </w:r>
    </w:p>
    <w:p w14:paraId="15628A0F" w14:textId="77777777" w:rsidR="00150600" w:rsidRDefault="00B30EA3">
      <w:pPr>
        <w:spacing w:before="120" w:after="120"/>
        <w:rPr>
          <w:szCs w:val="20"/>
          <w:shd w:val="clear" w:color="auto" w:fill="FFFFFF"/>
          <w:lang w:val="en-GB"/>
        </w:rPr>
      </w:pPr>
      <w:r w:rsidRPr="00312DF6">
        <w:rPr>
          <w:szCs w:val="20"/>
          <w:shd w:val="clear" w:color="auto" w:fill="FFFFFF"/>
          <w:lang w:val="en-GB"/>
        </w:rPr>
        <w:t xml:space="preserve">If from the technical reasons the </w:t>
      </w:r>
      <w:proofErr w:type="gramStart"/>
      <w:r w:rsidRPr="00312DF6">
        <w:rPr>
          <w:szCs w:val="20"/>
          <w:shd w:val="clear" w:color="auto" w:fill="FFFFFF"/>
          <w:lang w:val="en-GB"/>
        </w:rPr>
        <w:t>particular form</w:t>
      </w:r>
      <w:proofErr w:type="gramEnd"/>
      <w:r w:rsidRPr="00312DF6">
        <w:rPr>
          <w:szCs w:val="20"/>
          <w:shd w:val="clear" w:color="auto" w:fill="FFFFFF"/>
          <w:lang w:val="en-GB"/>
        </w:rPr>
        <w:t xml:space="preserve"> is made or fulfilled in another way (for example, by computer), the content and meaning of the text must comply with the Contracting Authority’s requirements of this procurement documents.</w:t>
      </w:r>
    </w:p>
    <w:p w14:paraId="2907E4D2" w14:textId="77777777" w:rsidR="00083CDD" w:rsidRPr="00312DF6" w:rsidRDefault="00083CDD">
      <w:pPr>
        <w:spacing w:before="120" w:after="120"/>
        <w:rPr>
          <w:szCs w:val="20"/>
          <w:shd w:val="clear" w:color="auto" w:fill="FFFFFF"/>
          <w:lang w:val="en-GB"/>
        </w:rPr>
      </w:pPr>
    </w:p>
    <w:p w14:paraId="00572749" w14:textId="77777777" w:rsidR="00150600" w:rsidRPr="00312DF6" w:rsidRDefault="00B30EA3">
      <w:pPr>
        <w:pStyle w:val="Heading3"/>
      </w:pPr>
      <w:bookmarkStart w:id="75" w:name="_Toc209181795"/>
      <w:bookmarkEnd w:id="74"/>
      <w:r w:rsidRPr="00312DF6">
        <w:t>Validity of the bids</w:t>
      </w:r>
      <w:bookmarkEnd w:id="75"/>
    </w:p>
    <w:p w14:paraId="2A8ADA16" w14:textId="77777777" w:rsidR="00150600" w:rsidRPr="00312DF6" w:rsidRDefault="00B30EA3">
      <w:pPr>
        <w:rPr>
          <w:color w:val="000000"/>
          <w:lang w:val="en-GB"/>
        </w:rPr>
      </w:pPr>
      <w:r w:rsidRPr="00312DF6">
        <w:rPr>
          <w:color w:val="000000"/>
          <w:lang w:val="en-GB"/>
        </w:rPr>
        <w:t xml:space="preserve">Bids must be valid for </w:t>
      </w:r>
      <w:r w:rsidRPr="00312DF6">
        <w:rPr>
          <w:b/>
          <w:bCs/>
          <w:color w:val="000000"/>
          <w:lang w:val="en-GB"/>
        </w:rPr>
        <w:t>at least 90 days from the bid submission deadline</w:t>
      </w:r>
      <w:r w:rsidRPr="00312DF6">
        <w:rPr>
          <w:color w:val="000000"/>
          <w:lang w:val="en-GB"/>
        </w:rPr>
        <w:t xml:space="preserve">, otherwise they will be rejected. In exceptional circumstances the Contracting Authority can demand from the Bidder to extend the validity of the bid for a certain </w:t>
      </w:r>
      <w:proofErr w:type="gramStart"/>
      <w:r w:rsidRPr="00312DF6">
        <w:rPr>
          <w:color w:val="000000"/>
          <w:lang w:val="en-GB"/>
        </w:rPr>
        <w:t>period of time</w:t>
      </w:r>
      <w:proofErr w:type="gramEnd"/>
      <w:r w:rsidRPr="00312DF6">
        <w:rPr>
          <w:color w:val="000000"/>
          <w:lang w:val="en-GB"/>
        </w:rPr>
        <w:t>.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2BDD4B2C" w14:textId="77777777" w:rsidR="00150600" w:rsidRPr="00312DF6" w:rsidRDefault="00150600">
      <w:pPr>
        <w:rPr>
          <w:lang w:val="en-GB"/>
        </w:rPr>
      </w:pPr>
    </w:p>
    <w:p w14:paraId="63999C4B" w14:textId="77777777" w:rsidR="00150600" w:rsidRPr="00312DF6" w:rsidRDefault="00B30EA3">
      <w:pPr>
        <w:pStyle w:val="Heading3"/>
      </w:pPr>
      <w:bookmarkStart w:id="76" w:name="_Toc209181796"/>
      <w:r w:rsidRPr="00312DF6">
        <w:t>Exclusion of the offer</w:t>
      </w:r>
      <w:bookmarkEnd w:id="76"/>
    </w:p>
    <w:p w14:paraId="170DC3C3" w14:textId="77777777" w:rsidR="00150600" w:rsidRPr="00312DF6" w:rsidRDefault="00B30EA3">
      <w:pPr>
        <w:rPr>
          <w:lang w:val="en-GB"/>
        </w:rPr>
      </w:pPr>
      <w:r w:rsidRPr="00312DF6">
        <w:rPr>
          <w:lang w:val="en-GB"/>
        </w:rPr>
        <w:t>The contracting authority will exclude:</w:t>
      </w:r>
    </w:p>
    <w:p w14:paraId="061BD381" w14:textId="77777777" w:rsidR="00150600" w:rsidRPr="00312DF6" w:rsidRDefault="00150600">
      <w:pPr>
        <w:rPr>
          <w:lang w:val="en-GB"/>
        </w:rPr>
      </w:pPr>
    </w:p>
    <w:p w14:paraId="748DB029" w14:textId="77777777" w:rsidR="00150600" w:rsidRPr="00312DF6" w:rsidRDefault="00B30EA3">
      <w:pPr>
        <w:pStyle w:val="ListParagraph"/>
        <w:numPr>
          <w:ilvl w:val="0"/>
          <w:numId w:val="38"/>
        </w:numPr>
        <w:rPr>
          <w:lang w:val="en-GB"/>
        </w:rPr>
      </w:pPr>
      <w:r w:rsidRPr="00312DF6">
        <w:rPr>
          <w:lang w:val="en-GB"/>
        </w:rPr>
        <w:t xml:space="preserve">untimely </w:t>
      </w:r>
      <w:proofErr w:type="gramStart"/>
      <w:r w:rsidRPr="00312DF6">
        <w:rPr>
          <w:lang w:val="en-GB"/>
        </w:rPr>
        <w:t>offers;</w:t>
      </w:r>
      <w:proofErr w:type="gramEnd"/>
    </w:p>
    <w:p w14:paraId="7AAC0CDA" w14:textId="77777777" w:rsidR="00150600" w:rsidRPr="00312DF6" w:rsidRDefault="00B30EA3">
      <w:pPr>
        <w:pStyle w:val="ListParagraph"/>
        <w:numPr>
          <w:ilvl w:val="0"/>
          <w:numId w:val="38"/>
        </w:numPr>
        <w:rPr>
          <w:lang w:val="en-GB"/>
        </w:rPr>
      </w:pPr>
      <w:r w:rsidRPr="00312DF6">
        <w:rPr>
          <w:lang w:val="en-GB"/>
        </w:rPr>
        <w:t xml:space="preserve">offers that do not meet all the requirements specified in point 3 and points 4.3, 4.4, and 4.5 of the documentation related to the public procurement </w:t>
      </w:r>
      <w:proofErr w:type="gramStart"/>
      <w:r w:rsidRPr="00312DF6">
        <w:rPr>
          <w:lang w:val="en-GB"/>
        </w:rPr>
        <w:t>procedure;</w:t>
      </w:r>
      <w:proofErr w:type="gramEnd"/>
    </w:p>
    <w:p w14:paraId="3576000E" w14:textId="77777777" w:rsidR="00150600" w:rsidRPr="00312DF6" w:rsidRDefault="00B30EA3">
      <w:pPr>
        <w:pStyle w:val="ListParagraph"/>
        <w:numPr>
          <w:ilvl w:val="0"/>
          <w:numId w:val="38"/>
        </w:numPr>
        <w:rPr>
          <w:lang w:val="en-GB"/>
        </w:rPr>
      </w:pPr>
      <w:r w:rsidRPr="00312DF6">
        <w:rPr>
          <w:lang w:val="en-GB"/>
        </w:rPr>
        <w:t>offers that do not comply with all technical requirements.</w:t>
      </w:r>
    </w:p>
    <w:p w14:paraId="0AECF27B" w14:textId="77777777" w:rsidR="00150600" w:rsidRPr="00312DF6" w:rsidRDefault="00150600">
      <w:pPr>
        <w:rPr>
          <w:lang w:val="en-GB"/>
        </w:rPr>
      </w:pPr>
    </w:p>
    <w:p w14:paraId="3F1F008C" w14:textId="77777777" w:rsidR="00150600" w:rsidRPr="00312DF6" w:rsidRDefault="00B30EA3">
      <w:pPr>
        <w:rPr>
          <w:lang w:val="en-GB"/>
        </w:rPr>
      </w:pPr>
      <w:r w:rsidRPr="00312DF6">
        <w:rPr>
          <w:lang w:val="en-GB"/>
        </w:rPr>
        <w:t>The contracting authority may exclude a tenderer from the public procurement procedure at any stage if it is found that, before or during the procedure, the entity is in one of the situations described in points 4.3, 4.4, and 4.5 of the procurement documentation due to actions taken or not taken. The contracting authority may also exclude a tenderer at any stage if it is found that the entity is in one of the situations described in the sixth paragraph of Article 75 of the Public Procurement Act (ZJN-3).</w:t>
      </w:r>
    </w:p>
    <w:p w14:paraId="2364C69D" w14:textId="77777777" w:rsidR="00150600" w:rsidRPr="00312DF6" w:rsidRDefault="00150600">
      <w:pPr>
        <w:rPr>
          <w:lang w:val="en-GB"/>
        </w:rPr>
      </w:pPr>
    </w:p>
    <w:p w14:paraId="6C244103" w14:textId="77777777" w:rsidR="00150600" w:rsidRPr="00312DF6" w:rsidRDefault="00B30EA3">
      <w:pPr>
        <w:rPr>
          <w:lang w:val="en-GB"/>
        </w:rPr>
      </w:pPr>
      <w:r w:rsidRPr="00312DF6">
        <w:rPr>
          <w:lang w:val="en-GB"/>
        </w:rPr>
        <w:t xml:space="preserve">A tenderer who is in one of the situations described in points 4.3.a) and 4.3.d) of the procurement documentation may submit evidence to the contracting authority demonstrating that sufficient measures have been taken to prove their reliability despite the grounds for exclusion. Sufficient measures may include payment or commitment to pay compensation for all damage caused by the criminal offense or violation, active cooperation with investigative authorities to fully clarify the facts and circumstances, and the adoption of specific technical, organizational, and personnel measures appropriate to prevent further offenses or violations. This does not apply to a tenderer who has been excluded from participating in public procurement procedures or concession award procedures based on a final judgment or </w:t>
      </w:r>
      <w:proofErr w:type="spellStart"/>
      <w:r w:rsidRPr="00312DF6">
        <w:rPr>
          <w:lang w:val="en-GB"/>
        </w:rPr>
        <w:t>misdemeanor</w:t>
      </w:r>
      <w:proofErr w:type="spellEnd"/>
      <w:r w:rsidRPr="00312DF6">
        <w:rPr>
          <w:lang w:val="en-GB"/>
        </w:rPr>
        <w:t xml:space="preserve"> decision that is effective in the Republic of Slovenia.</w:t>
      </w:r>
    </w:p>
    <w:p w14:paraId="45DEF0F9" w14:textId="77777777" w:rsidR="00150600" w:rsidRDefault="00150600"/>
    <w:p w14:paraId="14CF550E" w14:textId="77777777" w:rsidR="00150600" w:rsidRDefault="00150600"/>
    <w:p w14:paraId="70FEB055" w14:textId="77777777" w:rsidR="00150600" w:rsidRDefault="00B30EA3">
      <w:pPr>
        <w:pStyle w:val="Heading2"/>
        <w:rPr>
          <w:b/>
        </w:rPr>
      </w:pPr>
      <w:bookmarkStart w:id="77" w:name="_Toc209181797"/>
      <w:r>
        <w:rPr>
          <w:b/>
        </w:rPr>
        <w:t>Documents in the bids</w:t>
      </w:r>
      <w:bookmarkEnd w:id="77"/>
    </w:p>
    <w:p w14:paraId="75BF9A32" w14:textId="77777777" w:rsidR="00150600" w:rsidRDefault="00150600">
      <w:pPr>
        <w:rPr>
          <w:b/>
          <w:i/>
        </w:rPr>
      </w:pPr>
    </w:p>
    <w:p w14:paraId="528B70F7" w14:textId="77777777" w:rsidR="00150600" w:rsidRDefault="00B30EA3">
      <w:pPr>
        <w:rPr>
          <w:b/>
          <w:lang w:val="en-GB"/>
        </w:rPr>
      </w:pPr>
      <w:r>
        <w:rPr>
          <w:b/>
          <w:lang w:val="en-GB"/>
        </w:rPr>
        <w:t>The Bidder enters the total bid amount without tax in EUR and the amount of tax in EUR in the section "Total bid value" in the section "Total bid value". The amount including tax in EUR is calculated automatically.</w:t>
      </w:r>
    </w:p>
    <w:p w14:paraId="4A7996DC" w14:textId="77777777" w:rsidR="00150600" w:rsidRDefault="00150600">
      <w:pPr>
        <w:rPr>
          <w:b/>
          <w:lang w:val="en-GB"/>
        </w:rPr>
      </w:pPr>
    </w:p>
    <w:p w14:paraId="359D5BAD" w14:textId="77777777" w:rsidR="00150600" w:rsidRDefault="00B30EA3">
      <w:pPr>
        <w:rPr>
          <w:b/>
          <w:lang w:val="en-GB"/>
        </w:rPr>
      </w:pPr>
      <w:r>
        <w:rPr>
          <w:b/>
          <w:lang w:val="en-GB"/>
        </w:rPr>
        <w:t xml:space="preserve">In the "Proforma Invoice" part, the Bidder </w:t>
      </w:r>
      <w:proofErr w:type="gramStart"/>
      <w:r>
        <w:rPr>
          <w:b/>
          <w:lang w:val="en-GB"/>
        </w:rPr>
        <w:t>has to</w:t>
      </w:r>
      <w:proofErr w:type="gramEnd"/>
      <w:r>
        <w:rPr>
          <w:b/>
          <w:lang w:val="en-GB"/>
        </w:rPr>
        <w:t xml:space="preserve"> upload the form Proforma Invoice / Recapitulation (FORM-3), required in point 4.2.3 of the Public Procurement Documentation in the form of word, excel or pdf.</w:t>
      </w:r>
    </w:p>
    <w:p w14:paraId="70D2C8F2" w14:textId="77777777" w:rsidR="00150600" w:rsidRDefault="00150600">
      <w:pPr>
        <w:rPr>
          <w:b/>
          <w:lang w:val="en-GB"/>
        </w:rPr>
      </w:pPr>
    </w:p>
    <w:p w14:paraId="6173E898" w14:textId="77777777" w:rsidR="00150600" w:rsidRDefault="00B30EA3">
      <w:pPr>
        <w:rPr>
          <w:b/>
          <w:lang w:val="en-GB"/>
        </w:rPr>
      </w:pPr>
      <w:r>
        <w:rPr>
          <w:b/>
          <w:lang w:val="en-GB"/>
        </w:rPr>
        <w:lastRenderedPageBreak/>
        <w:t>The "Total bid value", which will be entered in the section of the same name and the document that will be uploaded as a pro forma invoice in the "Proforma Invoice" section, will be visible and accessible at the public opening of bids.</w:t>
      </w:r>
    </w:p>
    <w:p w14:paraId="36AEF2A6" w14:textId="77777777" w:rsidR="00150600" w:rsidRDefault="00150600">
      <w:pPr>
        <w:rPr>
          <w:bCs/>
          <w:lang w:val="en-GB"/>
        </w:rPr>
      </w:pPr>
    </w:p>
    <w:p w14:paraId="709FA591" w14:textId="77777777" w:rsidR="00150600" w:rsidRDefault="00B30EA3">
      <w:pPr>
        <w:rPr>
          <w:b/>
          <w:lang w:val="en-GB"/>
        </w:rPr>
      </w:pPr>
      <w:r>
        <w:rPr>
          <w:bCs/>
          <w:lang w:val="en-GB"/>
        </w:rPr>
        <w:t xml:space="preserve">In case of discrepancies between the data stated in the section "Total bid value", the data in the Proforma Invoice / Recapitulation (FORM-3) - uploaded in the section "Total bid price", part "Proforma invoice", </w:t>
      </w:r>
      <w:r>
        <w:rPr>
          <w:b/>
          <w:lang w:val="en-GB"/>
        </w:rPr>
        <w:t>as valid data is used the document submitted in the "Total bid value" section, part "Proforma Invoice".</w:t>
      </w:r>
    </w:p>
    <w:p w14:paraId="379F8EA8" w14:textId="77777777" w:rsidR="00150600" w:rsidRDefault="00150600">
      <w:pPr>
        <w:rPr>
          <w:b/>
          <w:lang w:val="en-GB"/>
        </w:rPr>
      </w:pPr>
    </w:p>
    <w:p w14:paraId="7F309AEB" w14:textId="5DE1C75A" w:rsidR="00150600" w:rsidRDefault="00B30EA3">
      <w:pPr>
        <w:rPr>
          <w:b/>
          <w:lang w:val="en-GB"/>
        </w:rPr>
      </w:pPr>
      <w:r>
        <w:rPr>
          <w:b/>
          <w:lang w:val="en-GB"/>
        </w:rPr>
        <w:t xml:space="preserve">The Bidder must also submit other documents required in points 4.2.1 to 4.2.16 of the Public Procurement </w:t>
      </w:r>
      <w:r w:rsidR="00083CDD">
        <w:rPr>
          <w:b/>
          <w:lang w:val="en-GB"/>
        </w:rPr>
        <w:t>Documentation</w:t>
      </w:r>
      <w:r>
        <w:rPr>
          <w:b/>
          <w:lang w:val="en-GB"/>
        </w:rPr>
        <w:t xml:space="preserve"> in the section "Documents", part "Other Attachments".</w:t>
      </w:r>
    </w:p>
    <w:p w14:paraId="06B42C0D" w14:textId="77777777" w:rsidR="00150600" w:rsidRDefault="00150600">
      <w:pPr>
        <w:rPr>
          <w:b/>
          <w:lang w:val="en-GB"/>
        </w:rPr>
      </w:pPr>
    </w:p>
    <w:p w14:paraId="490A99CE" w14:textId="77777777" w:rsidR="00150600" w:rsidRDefault="00B30EA3">
      <w:pPr>
        <w:rPr>
          <w:b/>
          <w:lang w:val="en-GB"/>
        </w:rPr>
      </w:pPr>
      <w:r>
        <w:rPr>
          <w:b/>
          <w:lang w:val="en-GB"/>
        </w:rPr>
        <w:t>The bidder who submits an offer in the e-JN system uploads his ESPD in the "Documents" section, the "ESPD - bidder" section, and uploads the ESPD of the other participants in the "Participants" section, in the "ESPD - other participants" section.</w:t>
      </w:r>
    </w:p>
    <w:p w14:paraId="36BB5EAF" w14:textId="77777777" w:rsidR="00150600" w:rsidRDefault="00150600">
      <w:pPr>
        <w:rPr>
          <w:bCs/>
          <w:lang w:val="en-GB"/>
        </w:rPr>
      </w:pPr>
    </w:p>
    <w:p w14:paraId="4D2C3A29" w14:textId="77777777" w:rsidR="00150600" w:rsidRDefault="00B30EA3">
      <w:pPr>
        <w:rPr>
          <w:bCs/>
          <w:lang w:val="en-GB"/>
        </w:rPr>
      </w:pPr>
      <w:r>
        <w:rPr>
          <w:bCs/>
          <w:lang w:val="en-GB"/>
        </w:rPr>
        <w:t>The Bidder must scan all bid documents and submit them in PDF format to his electronic bid. Prior to that, the forms must be completed, signed and stamped where required.</w:t>
      </w:r>
    </w:p>
    <w:p w14:paraId="34C027E3" w14:textId="77777777" w:rsidR="00150600" w:rsidRDefault="00150600">
      <w:pPr>
        <w:rPr>
          <w:rFonts w:eastAsia="Calibri"/>
          <w:bCs/>
        </w:rPr>
      </w:pPr>
    </w:p>
    <w:p w14:paraId="4AC70602" w14:textId="77777777" w:rsidR="00150600" w:rsidRDefault="00150600">
      <w:pPr>
        <w:rPr>
          <w:rFonts w:eastAsia="Calibri"/>
          <w:bCs/>
        </w:rPr>
      </w:pPr>
    </w:p>
    <w:p w14:paraId="503E4CB3" w14:textId="77777777" w:rsidR="00150600" w:rsidRPr="00083CDD" w:rsidRDefault="00B30EA3">
      <w:pPr>
        <w:rPr>
          <w:rFonts w:cs="Arial"/>
          <w:b/>
          <w:lang w:val="en-GB"/>
        </w:rPr>
      </w:pPr>
      <w:r w:rsidRPr="00083CDD">
        <w:rPr>
          <w:rFonts w:cs="Arial"/>
          <w:b/>
          <w:lang w:val="en-GB"/>
        </w:rPr>
        <w:t>The bid documentation must contain the following documents:</w:t>
      </w:r>
    </w:p>
    <w:p w14:paraId="01113DEE" w14:textId="77777777" w:rsidR="00150600" w:rsidRDefault="00B30EA3">
      <w:pPr>
        <w:pStyle w:val="Heading3"/>
      </w:pPr>
      <w:bookmarkStart w:id="78" w:name="_Toc209181798"/>
      <w:r>
        <w:t>Data of Bidder (FORM-1)</w:t>
      </w:r>
      <w:bookmarkStart w:id="79" w:name="_Toc224527392"/>
      <w:bookmarkStart w:id="80" w:name="_Toc145817410"/>
      <w:bookmarkStart w:id="81" w:name="_Toc135543643"/>
      <w:bookmarkStart w:id="82" w:name="_Toc126544260"/>
      <w:bookmarkEnd w:id="78"/>
    </w:p>
    <w:p w14:paraId="0D819135" w14:textId="77777777" w:rsidR="00150600" w:rsidRDefault="00B30EA3">
      <w:pPr>
        <w:pStyle w:val="Heading3"/>
      </w:pPr>
      <w:bookmarkStart w:id="83" w:name="_Toc209181799"/>
      <w:bookmarkEnd w:id="79"/>
      <w:bookmarkEnd w:id="80"/>
      <w:bookmarkEnd w:id="81"/>
      <w:bookmarkEnd w:id="82"/>
      <w:r>
        <w:t>Declaration of acceptance of public procurement conditions (FORM-2)</w:t>
      </w:r>
      <w:bookmarkEnd w:id="83"/>
    </w:p>
    <w:p w14:paraId="3EAC4525" w14:textId="5517C13D" w:rsidR="00150600" w:rsidRDefault="00B30EA3">
      <w:pPr>
        <w:pStyle w:val="Heading3"/>
      </w:pPr>
      <w:bookmarkStart w:id="84" w:name="_Toc509387562"/>
      <w:bookmarkStart w:id="85" w:name="_Toc425329038"/>
      <w:bookmarkStart w:id="86" w:name="_Toc209181800"/>
      <w:r>
        <w:t xml:space="preserve">Proforma Invoice </w:t>
      </w:r>
      <w:r w:rsidR="00083CDD">
        <w:t>/ Recapitulation</w:t>
      </w:r>
      <w:r>
        <w:t xml:space="preserve"> (FORM-3)</w:t>
      </w:r>
      <w:bookmarkEnd w:id="84"/>
      <w:bookmarkEnd w:id="85"/>
      <w:bookmarkEnd w:id="86"/>
    </w:p>
    <w:p w14:paraId="71E565D5" w14:textId="77777777" w:rsidR="00150600" w:rsidRDefault="00150600">
      <w:pPr>
        <w:rPr>
          <w:iCs/>
          <w:szCs w:val="20"/>
          <w:lang w:val="en-GB"/>
        </w:rPr>
      </w:pPr>
    </w:p>
    <w:p w14:paraId="0880862E" w14:textId="77777777" w:rsidR="00150600" w:rsidRDefault="00B30EA3">
      <w:pPr>
        <w:rPr>
          <w:rFonts w:cs="Arial"/>
          <w:lang w:val="en-GB"/>
        </w:rPr>
      </w:pPr>
      <w:r>
        <w:rPr>
          <w:iCs/>
          <w:szCs w:val="20"/>
          <w:lang w:val="en-GB"/>
        </w:rPr>
        <w:t xml:space="preserve">The prices must be expressed in EUR, DDP </w:t>
      </w:r>
      <w:proofErr w:type="spellStart"/>
      <w:r>
        <w:rPr>
          <w:iCs/>
          <w:szCs w:val="20"/>
          <w:lang w:val="en-GB"/>
        </w:rPr>
        <w:t>Radiotelevizija</w:t>
      </w:r>
      <w:proofErr w:type="spellEnd"/>
      <w:r>
        <w:rPr>
          <w:iCs/>
          <w:szCs w:val="20"/>
          <w:lang w:val="en-GB"/>
        </w:rPr>
        <w:t xml:space="preserve"> Slovenija, </w:t>
      </w:r>
      <w:r>
        <w:rPr>
          <w:lang w:val="en-GB"/>
        </w:rPr>
        <w:t>Public Institute</w:t>
      </w:r>
      <w:r>
        <w:rPr>
          <w:iCs/>
          <w:szCs w:val="20"/>
          <w:lang w:val="en-GB"/>
        </w:rPr>
        <w:t xml:space="preserve">, </w:t>
      </w:r>
      <w:proofErr w:type="spellStart"/>
      <w:r>
        <w:rPr>
          <w:iCs/>
          <w:szCs w:val="20"/>
          <w:lang w:val="en-GB"/>
        </w:rPr>
        <w:t>Kolodvorska</w:t>
      </w:r>
      <w:proofErr w:type="spellEnd"/>
      <w:r>
        <w:rPr>
          <w:iCs/>
          <w:szCs w:val="20"/>
          <w:lang w:val="en-GB"/>
        </w:rPr>
        <w:t xml:space="preserve"> 2, 1000 Ljubljana (Slovenia), delivered to the Contracting Authority's location (according to INCOTERMS 2020), with included discounts and all costs; without taxes. </w:t>
      </w:r>
      <w:r>
        <w:rPr>
          <w:color w:val="000000"/>
          <w:lang w:val="en-GB"/>
        </w:rPr>
        <w:t xml:space="preserve">The prices must be fixed for the period of the Contract duration. </w:t>
      </w:r>
    </w:p>
    <w:p w14:paraId="45A85878" w14:textId="77777777" w:rsidR="00150600" w:rsidRDefault="00150600">
      <w:pPr>
        <w:rPr>
          <w:rFonts w:cs="Arial"/>
          <w:b/>
          <w:iCs/>
          <w:u w:val="single"/>
          <w:lang w:val="en-GB"/>
        </w:rPr>
      </w:pPr>
    </w:p>
    <w:p w14:paraId="6656D18D" w14:textId="77777777" w:rsidR="00150600" w:rsidRDefault="00B30EA3">
      <w:pPr>
        <w:rPr>
          <w:rFonts w:cs="Arial"/>
          <w:b/>
          <w:bCs/>
          <w:color w:val="000000"/>
          <w:lang w:val="en-GB"/>
        </w:rPr>
      </w:pPr>
      <w:r>
        <w:rPr>
          <w:rFonts w:cs="Arial"/>
          <w:b/>
          <w:bCs/>
          <w:color w:val="000000"/>
          <w:lang w:val="en-GB"/>
        </w:rPr>
        <w:t>Payment conditions for equipment (basic offer, optional offer 1, optional offer 2):</w:t>
      </w:r>
    </w:p>
    <w:p w14:paraId="2BB205E2" w14:textId="77777777" w:rsidR="00150600" w:rsidRDefault="00B30EA3">
      <w:pPr>
        <w:numPr>
          <w:ilvl w:val="0"/>
          <w:numId w:val="15"/>
        </w:numPr>
        <w:rPr>
          <w:rFonts w:cs="Arial"/>
          <w:strike/>
          <w:lang w:val="en-GB"/>
        </w:rPr>
      </w:pPr>
      <w:r>
        <w:rPr>
          <w:rFonts w:cs="Arial"/>
          <w:lang w:val="en-GB"/>
        </w:rPr>
        <w:t xml:space="preserve">95 % - within 30 days after the quantity acceptance of delivered equipment has been successfully carried out by the Contracting Authority and </w:t>
      </w:r>
      <w:proofErr w:type="spellStart"/>
      <w:r>
        <w:rPr>
          <w:rFonts w:cs="Arial"/>
          <w:lang w:val="en-GB"/>
        </w:rPr>
        <w:t>ther</w:t>
      </w:r>
      <w:proofErr w:type="spellEnd"/>
      <w:r>
        <w:rPr>
          <w:rFonts w:cs="Arial"/>
          <w:lang w:val="en-GB"/>
        </w:rPr>
        <w:t xml:space="preserve"> relevant invoice has been </w:t>
      </w:r>
      <w:proofErr w:type="gramStart"/>
      <w:r>
        <w:rPr>
          <w:rFonts w:cs="Arial"/>
          <w:lang w:val="en-GB"/>
        </w:rPr>
        <w:t>received;</w:t>
      </w:r>
      <w:proofErr w:type="gramEnd"/>
      <w:r>
        <w:rPr>
          <w:rFonts w:cs="Arial"/>
          <w:lang w:val="en-GB"/>
        </w:rPr>
        <w:t xml:space="preserve"> </w:t>
      </w:r>
    </w:p>
    <w:p w14:paraId="67988C03" w14:textId="489D0A5A" w:rsidR="00150600" w:rsidRDefault="00B30EA3">
      <w:pPr>
        <w:numPr>
          <w:ilvl w:val="0"/>
          <w:numId w:val="15"/>
        </w:numPr>
        <w:rPr>
          <w:rFonts w:cs="Arial"/>
          <w:lang w:val="en-GB"/>
        </w:rPr>
      </w:pPr>
      <w:r>
        <w:rPr>
          <w:rFonts w:cs="Arial"/>
          <w:lang w:val="en-GB"/>
        </w:rPr>
        <w:t>5 % - within 30 days after the final acceptance of equipment has been successfully carried out and the protocol has been signed by the Contracting Authority</w:t>
      </w:r>
      <w:r w:rsidR="00083CDD">
        <w:rPr>
          <w:rFonts w:cs="Arial"/>
          <w:lang w:val="en-GB"/>
        </w:rPr>
        <w:t xml:space="preserve"> and the </w:t>
      </w:r>
      <w:proofErr w:type="gramStart"/>
      <w:r w:rsidR="00083CDD">
        <w:rPr>
          <w:rFonts w:cs="Arial"/>
          <w:lang w:val="en-GB"/>
        </w:rPr>
        <w:t>Bidder</w:t>
      </w:r>
      <w:r>
        <w:rPr>
          <w:rFonts w:cs="Arial"/>
          <w:lang w:val="en-GB"/>
        </w:rPr>
        <w:t>;</w:t>
      </w:r>
      <w:proofErr w:type="gramEnd"/>
      <w:r>
        <w:rPr>
          <w:rFonts w:cs="Arial"/>
          <w:lang w:val="en-GB"/>
        </w:rPr>
        <w:t xml:space="preserve"> </w:t>
      </w:r>
    </w:p>
    <w:p w14:paraId="624031EB" w14:textId="77777777" w:rsidR="00150600" w:rsidRDefault="00150600">
      <w:pPr>
        <w:rPr>
          <w:rFonts w:cs="Arial"/>
          <w:lang w:val="en-GB"/>
        </w:rPr>
      </w:pPr>
    </w:p>
    <w:p w14:paraId="53C7F49D" w14:textId="77777777" w:rsidR="00150600" w:rsidRDefault="00B30EA3">
      <w:pPr>
        <w:rPr>
          <w:bCs/>
          <w:u w:val="single"/>
          <w:lang w:val="en-GB"/>
        </w:rPr>
      </w:pPr>
      <w:r>
        <w:rPr>
          <w:b/>
          <w:bCs/>
          <w:lang w:val="en-GB"/>
        </w:rPr>
        <w:t>Payment conditions for the post-</w:t>
      </w:r>
      <w:proofErr w:type="spellStart"/>
      <w:r>
        <w:rPr>
          <w:b/>
          <w:bCs/>
          <w:lang w:val="en-GB"/>
        </w:rPr>
        <w:t>gurantee</w:t>
      </w:r>
      <w:proofErr w:type="spellEnd"/>
      <w:r>
        <w:rPr>
          <w:b/>
          <w:bCs/>
          <w:lang w:val="en-GB"/>
        </w:rPr>
        <w:t xml:space="preserve"> maintenance (optional offer 3):</w:t>
      </w:r>
    </w:p>
    <w:p w14:paraId="3900089F" w14:textId="77777777" w:rsidR="00150600" w:rsidRDefault="00B30EA3">
      <w:pPr>
        <w:pStyle w:val="ListParagraph"/>
        <w:numPr>
          <w:ilvl w:val="0"/>
          <w:numId w:val="29"/>
        </w:numPr>
        <w:rPr>
          <w:rFonts w:cs="Arial"/>
          <w:lang w:val="en-GB"/>
        </w:rPr>
      </w:pPr>
      <w:r>
        <w:rPr>
          <w:lang w:val="en-GB"/>
        </w:rPr>
        <w:t>100% within 30 days from the date of receipt of a correctly issued invoice for post-warranty maintenance services in the previous month.</w:t>
      </w:r>
    </w:p>
    <w:p w14:paraId="51579094" w14:textId="77777777" w:rsidR="00150600" w:rsidRDefault="00150600">
      <w:pPr>
        <w:jc w:val="center"/>
        <w:rPr>
          <w:rFonts w:cs="Arial"/>
          <w:b/>
          <w:sz w:val="22"/>
          <w:lang w:val="en-GB"/>
        </w:rPr>
      </w:pPr>
    </w:p>
    <w:p w14:paraId="27526F49" w14:textId="77777777" w:rsidR="00150600" w:rsidRDefault="00B30EA3">
      <w:pPr>
        <w:rPr>
          <w:rFonts w:cs="Arial"/>
          <w:i/>
          <w:iCs/>
          <w:color w:val="000000"/>
          <w:lang w:val="en-GB"/>
        </w:rPr>
      </w:pPr>
      <w:r>
        <w:rPr>
          <w:rFonts w:cs="Arial"/>
          <w:i/>
          <w:iCs/>
          <w:color w:val="000000"/>
          <w:sz w:val="18"/>
          <w:szCs w:val="18"/>
          <w:lang w:val="en-GB"/>
        </w:rPr>
        <w:t>The Contracting Authority shall not present bank guarantee or any other instrument for insurance of the retained payments</w:t>
      </w:r>
      <w:r>
        <w:rPr>
          <w:rFonts w:cs="Arial"/>
          <w:i/>
          <w:iCs/>
          <w:color w:val="000000"/>
          <w:lang w:val="en-GB"/>
        </w:rPr>
        <w:t>.</w:t>
      </w:r>
    </w:p>
    <w:p w14:paraId="2083FE1E" w14:textId="77777777" w:rsidR="00150600" w:rsidRDefault="00150600">
      <w:pPr>
        <w:rPr>
          <w:rFonts w:cs="Arial"/>
          <w:color w:val="000000"/>
          <w:u w:val="single"/>
          <w:lang w:val="en-GB"/>
        </w:rPr>
      </w:pPr>
    </w:p>
    <w:p w14:paraId="02B87A07" w14:textId="77777777" w:rsidR="00150600" w:rsidRDefault="00B30EA3">
      <w:pPr>
        <w:rPr>
          <w:b/>
          <w:color w:val="000000"/>
          <w:lang w:val="en-GB"/>
        </w:rPr>
      </w:pPr>
      <w:r>
        <w:rPr>
          <w:b/>
          <w:color w:val="000000"/>
          <w:lang w:val="en-GB"/>
        </w:rPr>
        <w:t>Warranty period for all offered equipment (basic offer, option 1, option 2):</w:t>
      </w:r>
      <w:r>
        <w:rPr>
          <w:color w:val="000000"/>
          <w:lang w:val="en-GB"/>
        </w:rPr>
        <w:t xml:space="preserve"> </w:t>
      </w:r>
      <w:r>
        <w:rPr>
          <w:bCs/>
          <w:color w:val="000000"/>
          <w:lang w:val="en-GB"/>
        </w:rPr>
        <w:t xml:space="preserve">at least one (1) year counted from the date of final acceptance of the equipment. </w:t>
      </w:r>
      <w:r>
        <w:rPr>
          <w:szCs w:val="20"/>
          <w:lang w:val="en-GB"/>
        </w:rPr>
        <w:t>Bidder may also offer a longer warranty period.</w:t>
      </w:r>
    </w:p>
    <w:p w14:paraId="7A2E09B3" w14:textId="77777777" w:rsidR="00150600" w:rsidRDefault="00150600">
      <w:pPr>
        <w:rPr>
          <w:b/>
          <w:lang w:val="en-GB"/>
        </w:rPr>
      </w:pPr>
    </w:p>
    <w:p w14:paraId="533709D8" w14:textId="77777777" w:rsidR="00150600" w:rsidRDefault="00B30EA3">
      <w:pPr>
        <w:rPr>
          <w:lang w:val="en-GB"/>
        </w:rPr>
      </w:pPr>
      <w:r>
        <w:rPr>
          <w:b/>
          <w:bCs/>
          <w:lang w:val="en-GB"/>
        </w:rPr>
        <w:t xml:space="preserve">Delivery period </w:t>
      </w:r>
      <w:r>
        <w:rPr>
          <w:b/>
          <w:color w:val="000000"/>
          <w:lang w:val="en-GB"/>
        </w:rPr>
        <w:t>(basic offer, option 1, option 2)</w:t>
      </w:r>
      <w:r>
        <w:rPr>
          <w:b/>
          <w:bCs/>
          <w:lang w:val="en-GB"/>
        </w:rPr>
        <w:t xml:space="preserve">: </w:t>
      </w:r>
      <w:r>
        <w:rPr>
          <w:lang w:val="en-GB"/>
        </w:rPr>
        <w:t>60 days after the validity of the contract.</w:t>
      </w:r>
    </w:p>
    <w:p w14:paraId="018190F1" w14:textId="77777777" w:rsidR="00150600" w:rsidRDefault="00150600">
      <w:pPr>
        <w:rPr>
          <w:lang w:val="en-GB"/>
        </w:rPr>
      </w:pPr>
    </w:p>
    <w:p w14:paraId="62A22F7C" w14:textId="77777777" w:rsidR="00150600" w:rsidRDefault="00B30EA3">
      <w:pPr>
        <w:pStyle w:val="PreformattedText"/>
        <w:rPr>
          <w:rFonts w:ascii="Arial" w:hAnsi="Arial"/>
          <w:b/>
          <w:lang w:val="en-GB"/>
        </w:rPr>
      </w:pPr>
      <w:r>
        <w:rPr>
          <w:rFonts w:ascii="Arial" w:hAnsi="Arial"/>
          <w:b/>
          <w:lang w:val="en-GB"/>
        </w:rPr>
        <w:t>Optional offers:</w:t>
      </w:r>
    </w:p>
    <w:p w14:paraId="0304A243" w14:textId="77777777" w:rsidR="00150600" w:rsidRDefault="00150600">
      <w:pPr>
        <w:pStyle w:val="PreformattedText"/>
        <w:rPr>
          <w:rFonts w:ascii="Arial" w:hAnsi="Arial"/>
          <w:bCs/>
          <w:lang w:val="en-GB"/>
        </w:rPr>
      </w:pPr>
    </w:p>
    <w:p w14:paraId="63D186BB" w14:textId="77777777" w:rsidR="00150600" w:rsidRPr="00B0141E" w:rsidRDefault="00B30EA3">
      <w:pPr>
        <w:rPr>
          <w:rFonts w:eastAsia="NSimSun" w:cs="Courier New"/>
          <w:bCs/>
          <w:kern w:val="2"/>
          <w:szCs w:val="20"/>
          <w:lang w:val="en-GB" w:eastAsia="hi-IN" w:bidi="hi-IN"/>
        </w:rPr>
      </w:pPr>
      <w:r>
        <w:rPr>
          <w:rFonts w:eastAsia="NSimSun" w:cs="Courier New"/>
          <w:bCs/>
          <w:kern w:val="2"/>
          <w:szCs w:val="20"/>
          <w:lang w:val="en-GB" w:eastAsia="hi-IN" w:bidi="hi-IN"/>
        </w:rPr>
        <w:t xml:space="preserve">The value </w:t>
      </w:r>
      <w:r w:rsidRPr="00B0141E">
        <w:rPr>
          <w:rFonts w:eastAsia="NSimSun" w:cs="Courier New"/>
          <w:bCs/>
          <w:kern w:val="2"/>
          <w:szCs w:val="20"/>
          <w:lang w:val="en-GB" w:eastAsia="hi-IN" w:bidi="hi-IN"/>
        </w:rPr>
        <w:t>of the options</w:t>
      </w:r>
      <w:r>
        <w:rPr>
          <w:rFonts w:eastAsia="NSimSun" w:cs="Courier New"/>
          <w:bCs/>
          <w:kern w:val="2"/>
          <w:szCs w:val="20"/>
          <w:lang w:val="en-GB" w:eastAsia="hi-IN" w:bidi="hi-IN"/>
        </w:rPr>
        <w:t xml:space="preserve"> is included in the </w:t>
      </w:r>
      <w:r w:rsidRPr="00B0141E">
        <w:rPr>
          <w:rFonts w:eastAsia="NSimSun" w:cs="Courier New"/>
          <w:bCs/>
          <w:kern w:val="2"/>
          <w:szCs w:val="20"/>
          <w:lang w:val="en-GB" w:eastAsia="hi-IN" w:bidi="hi-IN"/>
        </w:rPr>
        <w:t>estimated</w:t>
      </w:r>
      <w:r>
        <w:rPr>
          <w:rFonts w:eastAsia="NSimSun" w:cs="Courier New"/>
          <w:bCs/>
          <w:kern w:val="2"/>
          <w:szCs w:val="20"/>
          <w:lang w:val="en-GB" w:eastAsia="hi-IN" w:bidi="hi-IN"/>
        </w:rPr>
        <w:t xml:space="preserve"> value of the public tender JN-B1096</w:t>
      </w:r>
      <w:r w:rsidRPr="00B0141E">
        <w:rPr>
          <w:rFonts w:eastAsia="NSimSun" w:cs="Courier New"/>
          <w:bCs/>
          <w:kern w:val="2"/>
          <w:szCs w:val="20"/>
          <w:lang w:val="en-GB" w:eastAsia="hi-IN" w:bidi="hi-IN"/>
        </w:rPr>
        <w:t>.</w:t>
      </w:r>
    </w:p>
    <w:p w14:paraId="782A9C15" w14:textId="77777777" w:rsidR="00150600" w:rsidRDefault="00150600">
      <w:pPr>
        <w:pStyle w:val="PreformattedText"/>
        <w:rPr>
          <w:rFonts w:ascii="Arial" w:hAnsi="Arial"/>
          <w:bCs/>
          <w:lang w:val="en-GB"/>
        </w:rPr>
      </w:pPr>
    </w:p>
    <w:p w14:paraId="15B2D4E8" w14:textId="77777777" w:rsidR="00150600" w:rsidRDefault="00B30EA3">
      <w:pPr>
        <w:pStyle w:val="PreformattedText"/>
        <w:jc w:val="both"/>
        <w:rPr>
          <w:rFonts w:ascii="Arial" w:hAnsi="Arial"/>
          <w:bCs/>
          <w:lang w:val="en-GB"/>
        </w:rPr>
      </w:pPr>
      <w:r>
        <w:rPr>
          <w:rFonts w:ascii="Arial" w:hAnsi="Arial"/>
          <w:bCs/>
          <w:lang w:val="en-GB"/>
        </w:rPr>
        <w:t>The Bidders have to offer separately from the basic offer also the values of all the optional offers, according to the requirements in chapter 3.2.4 Options. All optional offers must be binding. In case the Bidder does not offer all three options, such bid shall be eliminated from the further process of public procurement.</w:t>
      </w:r>
    </w:p>
    <w:p w14:paraId="089E84C1" w14:textId="77777777" w:rsidR="00150600" w:rsidRDefault="00150600">
      <w:pPr>
        <w:pStyle w:val="PreformattedText"/>
        <w:jc w:val="both"/>
        <w:rPr>
          <w:rFonts w:ascii="Arial" w:hAnsi="Arial"/>
          <w:bCs/>
          <w:lang w:val="en-GB"/>
        </w:rPr>
      </w:pPr>
    </w:p>
    <w:p w14:paraId="445783A1" w14:textId="77777777" w:rsidR="00150600" w:rsidRDefault="00B30EA3">
      <w:pPr>
        <w:rPr>
          <w:lang w:val="en-GB"/>
        </w:rPr>
      </w:pPr>
      <w:r>
        <w:rPr>
          <w:rFonts w:eastAsia="NSimSun"/>
          <w:lang w:val="en-GB"/>
        </w:rPr>
        <w:t xml:space="preserve">In case the Contracting Authority decides for the purchase of one or more optional offers (OPTIONS from 1 to 2) already at the Decision on the award of a Contract, the same will be included in the basic Contract. The prices for optional offers OPTIONS 1 to 2 must be fixed still one year from the beginning of the Basic Contract validity. In case the Contracting Authority decides for the purchase of optional offers (OPTIONS from 1 to 2) later (in the period of one year from the beginning of the Basic Contract validity), subject to available financial resources and actual needs, the contractual parties shall conclude an Annex to the Contract JN-B1096. </w:t>
      </w:r>
      <w:r>
        <w:rPr>
          <w:lang w:val="en-GB"/>
        </w:rPr>
        <w:t>The required delivery dates and warranty conditions for OPTION 1 and OPTION 2 are the same as requirements for the basic offer.</w:t>
      </w:r>
    </w:p>
    <w:p w14:paraId="6C619512" w14:textId="77777777" w:rsidR="00150600" w:rsidRDefault="00150600">
      <w:pPr>
        <w:rPr>
          <w:rFonts w:eastAsia="NSimSun" w:cs="Courier New"/>
          <w:bCs/>
          <w:kern w:val="2"/>
          <w:szCs w:val="20"/>
          <w:lang w:val="en-GB" w:eastAsia="hi-IN" w:bidi="hi-IN"/>
        </w:rPr>
      </w:pPr>
    </w:p>
    <w:p w14:paraId="76A0CEB8" w14:textId="77777777" w:rsidR="00150600" w:rsidRDefault="00B30EA3">
      <w:pPr>
        <w:rPr>
          <w:rFonts w:eastAsia="NSimSun" w:cs="Courier New"/>
          <w:bCs/>
          <w:kern w:val="2"/>
          <w:szCs w:val="20"/>
          <w:lang w:val="en-GB" w:eastAsia="hi-IN" w:bidi="hi-IN"/>
        </w:rPr>
      </w:pPr>
      <w:r>
        <w:rPr>
          <w:rFonts w:eastAsia="NSimSun" w:cs="Courier New"/>
          <w:bCs/>
          <w:kern w:val="2"/>
          <w:szCs w:val="20"/>
          <w:lang w:val="en-GB" w:eastAsia="hi-IN" w:bidi="hi-IN"/>
        </w:rPr>
        <w:lastRenderedPageBreak/>
        <w:t xml:space="preserve">The Bidders have to offer also the post-warranty maintenance of the system (OPTION 3). In case the Contracting Authority decides for the purchase of this option, the contractual parties shall conclude an Annex to the Contract JN-B1096 at the end of the warranty period. The price for the bidden OPTION 3 must be fixed still five (5) years after the expiry of the warranty period. </w:t>
      </w:r>
    </w:p>
    <w:p w14:paraId="12275A5D" w14:textId="77777777" w:rsidR="00150600" w:rsidRDefault="00150600">
      <w:pPr>
        <w:pStyle w:val="PreformattedText"/>
        <w:jc w:val="both"/>
        <w:rPr>
          <w:rFonts w:ascii="Arial" w:hAnsi="Arial"/>
          <w:bCs/>
          <w:lang w:val="en-GB"/>
        </w:rPr>
      </w:pPr>
    </w:p>
    <w:p w14:paraId="0AC25C75" w14:textId="77777777" w:rsidR="00150600" w:rsidRDefault="00B30EA3">
      <w:pPr>
        <w:pStyle w:val="Heading3"/>
      </w:pPr>
      <w:bookmarkStart w:id="87" w:name="_Toc209181801"/>
      <w:r>
        <w:t>Specification of the proforma invoice (FORM-3A)</w:t>
      </w:r>
      <w:bookmarkEnd w:id="87"/>
    </w:p>
    <w:p w14:paraId="5D61B098" w14:textId="77777777" w:rsidR="00150600" w:rsidRDefault="00150600">
      <w:pPr>
        <w:rPr>
          <w:b/>
          <w:bCs/>
          <w:lang w:val="en-GB"/>
        </w:rPr>
      </w:pPr>
    </w:p>
    <w:p w14:paraId="07C0AAFD" w14:textId="77777777" w:rsidR="00150600" w:rsidRDefault="00B30EA3">
      <w:pPr>
        <w:rPr>
          <w:rFonts w:cs="Arial"/>
          <w:color w:val="000000"/>
          <w:u w:val="single"/>
          <w:lang w:val="en-GB"/>
        </w:rPr>
      </w:pPr>
      <w:r>
        <w:rPr>
          <w:rFonts w:cs="Arial"/>
          <w:color w:val="000000"/>
          <w:lang w:val="en-GB"/>
        </w:rPr>
        <w:t xml:space="preserve">The Bidder must enclose the detailed breakdown of prices of the bidden equipment and services – separately for the </w:t>
      </w:r>
      <w:r>
        <w:rPr>
          <w:rFonts w:cs="Arial"/>
          <w:color w:val="000000"/>
          <w:u w:val="single"/>
          <w:lang w:val="en-GB"/>
        </w:rPr>
        <w:t>basic offer and separately for optional offers (1, 2 and 3).</w:t>
      </w:r>
    </w:p>
    <w:p w14:paraId="056C5161" w14:textId="77777777" w:rsidR="00150600" w:rsidRDefault="00150600">
      <w:pPr>
        <w:rPr>
          <w:b/>
          <w:bCs/>
          <w:lang w:val="en-GB"/>
        </w:rPr>
      </w:pPr>
    </w:p>
    <w:p w14:paraId="277AA2D3" w14:textId="77777777" w:rsidR="00150600" w:rsidRDefault="00B30EA3">
      <w:pPr>
        <w:rPr>
          <w:u w:val="single"/>
          <w:lang w:val="en-GB"/>
        </w:rPr>
      </w:pPr>
      <w:r>
        <w:rPr>
          <w:u w:val="single"/>
          <w:lang w:val="en-GB"/>
        </w:rPr>
        <w:t>Basic offer:</w:t>
      </w:r>
    </w:p>
    <w:p w14:paraId="26C52F0D" w14:textId="77777777" w:rsidR="00150600" w:rsidRDefault="00B30EA3">
      <w:pPr>
        <w:pStyle w:val="NoSpacing"/>
        <w:rPr>
          <w:rFonts w:cs="Arial"/>
          <w:b/>
          <w:szCs w:val="20"/>
        </w:rPr>
      </w:pPr>
      <w:r>
        <w:rPr>
          <w:rFonts w:cs="Arial"/>
          <w:color w:val="000000"/>
        </w:rPr>
        <w:t>The Bidder must enclose the detailed breakdown of prices of equipment and related services, i.e. the B</w:t>
      </w:r>
      <w:r>
        <w:rPr>
          <w:rFonts w:cs="Arial"/>
          <w:bCs/>
          <w:szCs w:val="20"/>
        </w:rPr>
        <w:t xml:space="preserve">idder must specify in detail the offered equipment and </w:t>
      </w:r>
      <w:r>
        <w:rPr>
          <w:rFonts w:cs="Arial"/>
          <w:b/>
          <w:szCs w:val="20"/>
        </w:rPr>
        <w:t xml:space="preserve">state prices for all parts of the </w:t>
      </w:r>
      <w:r w:rsidRPr="00083CDD">
        <w:rPr>
          <w:rFonts w:cs="Arial"/>
          <w:b/>
          <w:szCs w:val="20"/>
        </w:rPr>
        <w:t>router</w:t>
      </w:r>
      <w:r>
        <w:rPr>
          <w:rFonts w:cs="Arial"/>
          <w:b/>
          <w:szCs w:val="20"/>
        </w:rPr>
        <w:t xml:space="preserve"> and control system listed in the detailed specification.</w:t>
      </w:r>
    </w:p>
    <w:p w14:paraId="75AADA9D" w14:textId="77777777" w:rsidR="00150600" w:rsidRDefault="00B30EA3">
      <w:pPr>
        <w:pStyle w:val="NoSpacing"/>
        <w:rPr>
          <w:rFonts w:cs="Arial"/>
          <w:bCs/>
          <w:szCs w:val="20"/>
        </w:rPr>
      </w:pPr>
      <w:r>
        <w:rPr>
          <w:rFonts w:cs="Arial"/>
          <w:bCs/>
          <w:szCs w:val="20"/>
        </w:rPr>
        <w:t xml:space="preserve">Furthermore, in the specification, the Bidder must also state prices separately for the </w:t>
      </w:r>
      <w:r>
        <w:rPr>
          <w:rFonts w:cs="Arial"/>
          <w:b/>
          <w:szCs w:val="20"/>
        </w:rPr>
        <w:t>costs of final acceptance, as well as the costs of educational training</w:t>
      </w:r>
      <w:r>
        <w:rPr>
          <w:rFonts w:cs="Arial"/>
          <w:bCs/>
          <w:szCs w:val="20"/>
        </w:rPr>
        <w:t>.</w:t>
      </w:r>
    </w:p>
    <w:p w14:paraId="3691B185" w14:textId="77777777" w:rsidR="00150600" w:rsidRDefault="00150600">
      <w:pPr>
        <w:rPr>
          <w:lang w:val="en-GB"/>
        </w:rPr>
      </w:pPr>
    </w:p>
    <w:p w14:paraId="0E541828" w14:textId="77777777" w:rsidR="00150600" w:rsidRDefault="00150600">
      <w:pPr>
        <w:rPr>
          <w:lang w:val="en-GB"/>
        </w:rPr>
      </w:pPr>
    </w:p>
    <w:p w14:paraId="4B2F6C08" w14:textId="77777777" w:rsidR="00150600" w:rsidRDefault="00B30EA3">
      <w:pPr>
        <w:rPr>
          <w:u w:val="single"/>
          <w:lang w:val="en-GB"/>
        </w:rPr>
      </w:pPr>
      <w:r>
        <w:rPr>
          <w:u w:val="single"/>
          <w:lang w:val="en-GB"/>
        </w:rPr>
        <w:t>Optional Offers:</w:t>
      </w:r>
    </w:p>
    <w:p w14:paraId="75503CE7" w14:textId="77777777" w:rsidR="00150600" w:rsidRDefault="00B30EA3">
      <w:pPr>
        <w:rPr>
          <w:b/>
          <w:bCs/>
          <w:lang w:val="en-GB"/>
        </w:rPr>
      </w:pPr>
      <w:r>
        <w:rPr>
          <w:b/>
          <w:bCs/>
          <w:lang w:val="en-GB"/>
        </w:rPr>
        <w:t>The bidder must also specify options (1–3) separately and provide individual prices for each item.</w:t>
      </w:r>
    </w:p>
    <w:p w14:paraId="223D6D7F" w14:textId="77777777" w:rsidR="00150600" w:rsidRDefault="00B30EA3">
      <w:pPr>
        <w:rPr>
          <w:lang w:val="en-GB"/>
        </w:rPr>
      </w:pPr>
      <w:r>
        <w:rPr>
          <w:lang w:val="en-GB"/>
        </w:rPr>
        <w:t>Prices for the offered OPTIONS 1 and 2 must remain fixed for one year from the start of the contract's validity.</w:t>
      </w:r>
    </w:p>
    <w:p w14:paraId="299E531E" w14:textId="77777777" w:rsidR="00150600" w:rsidRDefault="00B30EA3">
      <w:pPr>
        <w:rPr>
          <w:lang w:val="en-GB"/>
        </w:rPr>
      </w:pPr>
      <w:r>
        <w:rPr>
          <w:lang w:val="en-GB"/>
        </w:rPr>
        <w:t>The price for OPTION 3 (5-year post-warranty maintenance) must remain fixed for at least five (5) years after the warranty expires.</w:t>
      </w:r>
    </w:p>
    <w:p w14:paraId="39E75F4B" w14:textId="77777777" w:rsidR="00150600" w:rsidRDefault="00B30EA3">
      <w:pPr>
        <w:rPr>
          <w:lang w:val="en-GB"/>
        </w:rPr>
      </w:pPr>
      <w:r>
        <w:rPr>
          <w:lang w:val="en-GB"/>
        </w:rPr>
        <w:t>The required delivery times and warranty conditions for OPTIONS 1 and 2 are the same as those required for the basic offer.</w:t>
      </w:r>
    </w:p>
    <w:p w14:paraId="7C3F9F54" w14:textId="77777777" w:rsidR="00150600" w:rsidRDefault="00150600">
      <w:pPr>
        <w:rPr>
          <w:b/>
          <w:bCs/>
          <w:lang w:val="en-GB"/>
        </w:rPr>
      </w:pPr>
    </w:p>
    <w:p w14:paraId="2FD0469D" w14:textId="77777777" w:rsidR="00150600" w:rsidRDefault="00B30EA3">
      <w:pPr>
        <w:pStyle w:val="Heading3"/>
      </w:pPr>
      <w:bookmarkStart w:id="88" w:name="_Hlk521321287"/>
      <w:bookmarkStart w:id="89" w:name="_Toc209181802"/>
      <w:r>
        <w:t xml:space="preserve">Statement </w:t>
      </w:r>
      <w:bookmarkEnd w:id="88"/>
      <w:r>
        <w:t>that all the equipment is factory new (FORM-4)</w:t>
      </w:r>
      <w:bookmarkEnd w:id="89"/>
    </w:p>
    <w:p w14:paraId="6431BA7E" w14:textId="77777777" w:rsidR="00150600" w:rsidRDefault="00150600"/>
    <w:p w14:paraId="62CC5C39" w14:textId="77777777" w:rsidR="00150600" w:rsidRDefault="00B30EA3">
      <w:pPr>
        <w:pStyle w:val="Heading3"/>
      </w:pPr>
      <w:bookmarkStart w:id="90" w:name="_Toc209181803"/>
      <w:r>
        <w:t>Reference statement (FORM-5)</w:t>
      </w:r>
      <w:bookmarkEnd w:id="90"/>
    </w:p>
    <w:p w14:paraId="54FAD87D" w14:textId="77777777" w:rsidR="00150600" w:rsidRDefault="00150600"/>
    <w:p w14:paraId="36500ED3" w14:textId="0FF42913" w:rsidR="00150600" w:rsidRDefault="00B30EA3">
      <w:pPr>
        <w:rPr>
          <w:lang w:val="en-GB"/>
        </w:rPr>
      </w:pPr>
      <w:r>
        <w:rPr>
          <w:lang w:val="en-GB"/>
        </w:rPr>
        <w:t>The bidder</w:t>
      </w:r>
      <w:r w:rsidR="00CE1C05">
        <w:rPr>
          <w:lang w:val="en-GB"/>
        </w:rPr>
        <w:t xml:space="preserve"> </w:t>
      </w:r>
      <w:r w:rsidR="00CE1C05" w:rsidRPr="00CE1C05">
        <w:rPr>
          <w:highlight w:val="yellow"/>
          <w:lang w:val="en-GB"/>
        </w:rPr>
        <w:t>or manufacturer (in the case of a submitted reference from an equipment manufacturer, this is only appropriate if the manufacturer produces the V/A/DATA router and also the control system for the offered V/A/DATA router)</w:t>
      </w:r>
      <w:r w:rsidR="00CE1C05" w:rsidRPr="00CE1C05">
        <w:rPr>
          <w:lang w:val="en-GB"/>
        </w:rPr>
        <w:t xml:space="preserve"> </w:t>
      </w:r>
      <w:r>
        <w:rPr>
          <w:lang w:val="en-GB"/>
        </w:rPr>
        <w:t>of the offered equipment must have at least one installed V/A/DATA router</w:t>
      </w:r>
      <w:r w:rsidR="00923858">
        <w:rPr>
          <w:lang w:val="en-GB"/>
        </w:rPr>
        <w:t xml:space="preserve"> </w:t>
      </w:r>
      <w:r w:rsidR="00923858" w:rsidRPr="00923858">
        <w:rPr>
          <w:highlight w:val="yellow"/>
          <w:lang w:val="en-GB"/>
        </w:rPr>
        <w:t>and the control system</w:t>
      </w:r>
      <w:r>
        <w:rPr>
          <w:lang w:val="en-GB"/>
        </w:rPr>
        <w:t xml:space="preserve"> at a TV station with similar characteristics (mainly 1 + 1 or R&amp;B configuration, </w:t>
      </w:r>
      <w:r w:rsidRPr="00B0141E">
        <w:rPr>
          <w:lang w:val="en-GB"/>
        </w:rPr>
        <w:t>HD or UHD routing and processing)</w:t>
      </w:r>
      <w:r>
        <w:rPr>
          <w:lang w:val="en-GB"/>
        </w:rPr>
        <w:t xml:space="preserve"> as required by this tender.</w:t>
      </w:r>
    </w:p>
    <w:p w14:paraId="38557F35" w14:textId="77777777" w:rsidR="00150600" w:rsidRDefault="00150600">
      <w:pPr>
        <w:rPr>
          <w:lang w:val="en-GB"/>
        </w:rPr>
      </w:pPr>
    </w:p>
    <w:p w14:paraId="42FDE3D4" w14:textId="77777777" w:rsidR="00150600" w:rsidRDefault="00B30EA3">
      <w:pPr>
        <w:rPr>
          <w:lang w:val="en-GB"/>
        </w:rPr>
      </w:pPr>
      <w:r>
        <w:rPr>
          <w:lang w:val="en-GB"/>
        </w:rPr>
        <w:t>The installed V/A/DATA router and control system must be part of a TV station or part of the OB Van owned by this station, which broadcasts at least 1 TV program and employs at least 50 people. The installed router must have at least 100 inputs and outputs.</w:t>
      </w:r>
    </w:p>
    <w:p w14:paraId="211A121C" w14:textId="77777777" w:rsidR="00150600" w:rsidRDefault="00150600">
      <w:pPr>
        <w:rPr>
          <w:lang w:val="en-GB"/>
        </w:rPr>
      </w:pPr>
    </w:p>
    <w:p w14:paraId="00358AB3" w14:textId="77777777" w:rsidR="00150600" w:rsidRDefault="00B30EA3">
      <w:pPr>
        <w:ind w:right="-1"/>
        <w:rPr>
          <w:lang w:val="en-GB"/>
        </w:rPr>
      </w:pPr>
      <w:r>
        <w:rPr>
          <w:lang w:val="en-GB"/>
        </w:rPr>
        <w:t xml:space="preserve">The Bidder submits a reference statement on the </w:t>
      </w:r>
      <w:r w:rsidRPr="00B0141E">
        <w:rPr>
          <w:lang w:val="en-GB"/>
        </w:rPr>
        <w:t>Contracting Authority’s form</w:t>
      </w:r>
      <w:r>
        <w:rPr>
          <w:lang w:val="en-GB"/>
        </w:rPr>
        <w:t xml:space="preserve"> Reference statement (FORM-5).</w:t>
      </w:r>
    </w:p>
    <w:p w14:paraId="2116B64B" w14:textId="77777777" w:rsidR="00150600" w:rsidRDefault="00150600">
      <w:pPr>
        <w:rPr>
          <w:lang w:val="en-GB"/>
        </w:rPr>
      </w:pPr>
    </w:p>
    <w:p w14:paraId="7F5C16BD" w14:textId="77777777" w:rsidR="00150600" w:rsidRDefault="00B30EA3">
      <w:pPr>
        <w:rPr>
          <w:b/>
          <w:bCs/>
          <w:lang w:val="en-GB"/>
        </w:rPr>
      </w:pPr>
      <w:r>
        <w:rPr>
          <w:b/>
          <w:bCs/>
          <w:lang w:val="en-GB"/>
        </w:rPr>
        <w:t xml:space="preserve">The Contracting Authority reserves the right to check reference statements directly with the reference issuer. </w:t>
      </w:r>
    </w:p>
    <w:p w14:paraId="0AE1416E" w14:textId="77777777" w:rsidR="00150600" w:rsidRDefault="00150600">
      <w:pPr>
        <w:rPr>
          <w:b/>
          <w:bCs/>
          <w:lang w:val="en-GB"/>
        </w:rPr>
      </w:pPr>
    </w:p>
    <w:p w14:paraId="7E97DAAB" w14:textId="77777777" w:rsidR="00150600" w:rsidRDefault="00B30EA3">
      <w:pPr>
        <w:pStyle w:val="Heading3"/>
      </w:pPr>
      <w:bookmarkStart w:id="91" w:name="_Toc526760457"/>
      <w:bookmarkStart w:id="92" w:name="_Toc209181804"/>
      <w:r>
        <w:t>Statement on warranty and maintenance (</w:t>
      </w:r>
      <w:bookmarkEnd w:id="91"/>
      <w:r>
        <w:t>FORM-6)</w:t>
      </w:r>
      <w:bookmarkEnd w:id="92"/>
    </w:p>
    <w:p w14:paraId="22ACDDCA" w14:textId="77777777" w:rsidR="00150600" w:rsidRDefault="00150600"/>
    <w:p w14:paraId="5CC55809" w14:textId="77777777" w:rsidR="00150600" w:rsidRDefault="00B30EA3">
      <w:pPr>
        <w:pStyle w:val="Heading3"/>
      </w:pPr>
      <w:bookmarkStart w:id="93" w:name="_Toc209181805"/>
      <w:r>
        <w:t>Statement on the provision of spare parts for the equipment provided (FORM-7)</w:t>
      </w:r>
      <w:bookmarkEnd w:id="93"/>
    </w:p>
    <w:p w14:paraId="19CF4051" w14:textId="77777777" w:rsidR="00150600" w:rsidRDefault="00150600"/>
    <w:p w14:paraId="3EE31E3F" w14:textId="2A4B7861" w:rsidR="00150600" w:rsidRDefault="00B30EA3">
      <w:pPr>
        <w:pStyle w:val="Heading3"/>
      </w:pPr>
      <w:bookmarkStart w:id="94" w:name="_Toc526760458"/>
      <w:bookmarkStart w:id="95" w:name="_Toc209181806"/>
      <w:r>
        <w:t>Statement on software and hardware upgrades (</w:t>
      </w:r>
      <w:r w:rsidR="00D1373F" w:rsidRPr="00D1373F">
        <w:rPr>
          <w:highlight w:val="yellow"/>
        </w:rPr>
        <w:t>FORM</w:t>
      </w:r>
      <w:r>
        <w:t>-8)</w:t>
      </w:r>
      <w:bookmarkEnd w:id="94"/>
      <w:bookmarkEnd w:id="95"/>
    </w:p>
    <w:p w14:paraId="2A0C20EB" w14:textId="77777777" w:rsidR="00150600" w:rsidRDefault="00150600"/>
    <w:p w14:paraId="2E579C88" w14:textId="2F88E7EE" w:rsidR="00150600" w:rsidRDefault="00B30EA3">
      <w:pPr>
        <w:pStyle w:val="Heading3"/>
      </w:pPr>
      <w:bookmarkStart w:id="96" w:name="_Toc526760459"/>
      <w:bookmarkStart w:id="97" w:name="_Toc209181807"/>
      <w:r>
        <w:t>Statement on training the workers of the Contracting Authority (</w:t>
      </w:r>
      <w:r w:rsidR="00D1373F" w:rsidRPr="00D1373F">
        <w:rPr>
          <w:highlight w:val="yellow"/>
        </w:rPr>
        <w:t>FORM</w:t>
      </w:r>
      <w:r>
        <w:t>-9)</w:t>
      </w:r>
      <w:bookmarkEnd w:id="96"/>
      <w:bookmarkEnd w:id="97"/>
    </w:p>
    <w:p w14:paraId="721CD9FB" w14:textId="77777777" w:rsidR="00150600" w:rsidRDefault="00150600"/>
    <w:p w14:paraId="57E36473" w14:textId="77777777" w:rsidR="00150600" w:rsidRDefault="00B30EA3">
      <w:pPr>
        <w:jc w:val="left"/>
        <w:rPr>
          <w:rFonts w:cs="Arial"/>
          <w:b/>
          <w:bCs/>
          <w:szCs w:val="26"/>
          <w:lang w:val="en-GB"/>
        </w:rPr>
      </w:pPr>
      <w:r>
        <w:br w:type="page"/>
      </w:r>
    </w:p>
    <w:p w14:paraId="499169C4" w14:textId="77777777" w:rsidR="00150600" w:rsidRDefault="00B30EA3">
      <w:pPr>
        <w:pStyle w:val="Heading3"/>
      </w:pPr>
      <w:bookmarkStart w:id="98" w:name="_Toc209181808"/>
      <w:r>
        <w:lastRenderedPageBreak/>
        <w:t>Statement of the Manufacturer or Principal (FORM-10A or FORM-10B)</w:t>
      </w:r>
      <w:bookmarkEnd w:id="98"/>
    </w:p>
    <w:p w14:paraId="6A9363CF" w14:textId="77777777" w:rsidR="00150600" w:rsidRDefault="00150600"/>
    <w:p w14:paraId="3368F3B6" w14:textId="77777777" w:rsidR="00150600" w:rsidRDefault="00B30EA3">
      <w:pPr>
        <w:rPr>
          <w:color w:val="000000"/>
          <w:lang w:val="en-GB"/>
        </w:rPr>
      </w:pPr>
      <w:r>
        <w:rPr>
          <w:color w:val="000000"/>
          <w:lang w:val="en-GB"/>
        </w:rPr>
        <w:t xml:space="preserve">In case the Bidder is not also the manufacturer of the equipment, one of the mentioned statements (FORM-10A or FORM-10B) </w:t>
      </w:r>
      <w:proofErr w:type="gramStart"/>
      <w:r>
        <w:rPr>
          <w:color w:val="000000"/>
          <w:lang w:val="en-GB"/>
        </w:rPr>
        <w:t>has to</w:t>
      </w:r>
      <w:proofErr w:type="gramEnd"/>
      <w:r>
        <w:rPr>
          <w:color w:val="000000"/>
          <w:lang w:val="en-GB"/>
        </w:rPr>
        <w:t xml:space="preserve"> be enclosed.</w:t>
      </w:r>
    </w:p>
    <w:p w14:paraId="5C5A5C17" w14:textId="77777777" w:rsidR="00150600" w:rsidRDefault="00150600">
      <w:pPr>
        <w:rPr>
          <w:color w:val="000000"/>
          <w:lang w:val="en-GB"/>
        </w:rPr>
      </w:pPr>
    </w:p>
    <w:p w14:paraId="118BC96E" w14:textId="77777777" w:rsidR="00150600" w:rsidRDefault="00B30EA3">
      <w:pPr>
        <w:rPr>
          <w:color w:val="000000"/>
          <w:lang w:val="en-GB"/>
        </w:rPr>
      </w:pPr>
      <w:r>
        <w:rPr>
          <w:color w:val="000000"/>
          <w:lang w:val="en-GB"/>
        </w:rPr>
        <w:t xml:space="preserve">If the Bidder encloses the statement of the principal, he </w:t>
      </w:r>
      <w:proofErr w:type="gramStart"/>
      <w:r>
        <w:rPr>
          <w:color w:val="000000"/>
          <w:lang w:val="en-GB"/>
        </w:rPr>
        <w:t>has to</w:t>
      </w:r>
      <w:proofErr w:type="gramEnd"/>
      <w:r>
        <w:rPr>
          <w:color w:val="000000"/>
          <w:lang w:val="en-GB"/>
        </w:rPr>
        <w:t xml:space="preserve"> enclose also the copy of the Contract between the principal and the manufacturer of the equipment, showing the principal has full access to the spare parts i.e. replacement equipment for all offered equipment.</w:t>
      </w:r>
    </w:p>
    <w:p w14:paraId="3ABB4A17" w14:textId="77777777" w:rsidR="00150600" w:rsidRDefault="00150600">
      <w:pPr>
        <w:tabs>
          <w:tab w:val="left" w:pos="0"/>
        </w:tabs>
        <w:rPr>
          <w:b/>
          <w:color w:val="000000"/>
          <w:szCs w:val="20"/>
          <w:u w:val="single"/>
          <w:lang w:val="en-GB"/>
        </w:rPr>
      </w:pPr>
    </w:p>
    <w:p w14:paraId="3E1638FC" w14:textId="77777777" w:rsidR="00150600" w:rsidRDefault="00B30EA3">
      <w:pPr>
        <w:tabs>
          <w:tab w:val="left" w:pos="0"/>
        </w:tabs>
        <w:rPr>
          <w:color w:val="000000"/>
          <w:szCs w:val="20"/>
          <w:lang w:val="en-GB"/>
        </w:rPr>
      </w:pPr>
      <w:r>
        <w:rPr>
          <w:b/>
          <w:color w:val="000000"/>
          <w:szCs w:val="20"/>
          <w:u w:val="single"/>
          <w:lang w:val="en-GB"/>
        </w:rPr>
        <w:t>This statement is not required for:</w:t>
      </w:r>
      <w:r>
        <w:rPr>
          <w:color w:val="000000"/>
          <w:szCs w:val="20"/>
          <w:u w:val="single"/>
          <w:lang w:val="en-GB"/>
        </w:rPr>
        <w:t xml:space="preserve"> installation material, passive equipment and other small equipment</w:t>
      </w:r>
      <w:r>
        <w:rPr>
          <w:color w:val="000000"/>
          <w:szCs w:val="20"/>
          <w:lang w:val="en-GB"/>
        </w:rPr>
        <w:t xml:space="preserve">. </w:t>
      </w:r>
    </w:p>
    <w:p w14:paraId="7594F336" w14:textId="77777777" w:rsidR="00150600" w:rsidRDefault="00150600">
      <w:pPr>
        <w:tabs>
          <w:tab w:val="left" w:pos="0"/>
        </w:tabs>
        <w:rPr>
          <w:color w:val="000000"/>
          <w:szCs w:val="20"/>
          <w:lang w:val="en-GB"/>
        </w:rPr>
      </w:pPr>
    </w:p>
    <w:p w14:paraId="6E434C62" w14:textId="77777777" w:rsidR="00150600" w:rsidRDefault="00B30EA3">
      <w:pPr>
        <w:tabs>
          <w:tab w:val="center" w:pos="4536"/>
          <w:tab w:val="right" w:pos="9072"/>
        </w:tabs>
        <w:rPr>
          <w:color w:val="000000"/>
          <w:szCs w:val="20"/>
          <w:lang w:val="en-GB"/>
        </w:rPr>
      </w:pPr>
      <w:r>
        <w:rPr>
          <w:rFonts w:cs="Arial"/>
          <w:lang w:val="en-GB"/>
        </w:rPr>
        <w:t xml:space="preserve">The Contracting Authority </w:t>
      </w:r>
      <w:r>
        <w:rPr>
          <w:rFonts w:cs="Arial"/>
          <w:color w:val="222222"/>
          <w:lang w:val="en-GB"/>
        </w:rPr>
        <w:t>reserves the right to ask the Bidder to submit the original of the document</w:t>
      </w:r>
    </w:p>
    <w:p w14:paraId="26D64FDA" w14:textId="77777777" w:rsidR="00150600" w:rsidRDefault="00B30EA3">
      <w:pPr>
        <w:pStyle w:val="BodyText2"/>
        <w:jc w:val="both"/>
        <w:rPr>
          <w:rFonts w:cs="Arial"/>
          <w:b w:val="0"/>
          <w:lang w:val="en-GB"/>
        </w:rPr>
      </w:pPr>
      <w:r>
        <w:rPr>
          <w:rFonts w:cs="Arial"/>
          <w:b w:val="0"/>
          <w:lang w:val="en-GB"/>
        </w:rPr>
        <w:t xml:space="preserve">for verification. </w:t>
      </w:r>
    </w:p>
    <w:p w14:paraId="06C2289A" w14:textId="77777777" w:rsidR="00150600" w:rsidRDefault="00150600">
      <w:pPr>
        <w:pStyle w:val="BodyText2"/>
        <w:jc w:val="both"/>
        <w:rPr>
          <w:rFonts w:cs="Arial"/>
          <w:b w:val="0"/>
          <w:lang w:val="en-GB"/>
        </w:rPr>
      </w:pPr>
    </w:p>
    <w:p w14:paraId="619C5D95" w14:textId="77777777" w:rsidR="00150600" w:rsidRDefault="00B30EA3">
      <w:pPr>
        <w:pStyle w:val="Heading3"/>
      </w:pPr>
      <w:bookmarkStart w:id="99" w:name="_Toc446492610"/>
      <w:bookmarkStart w:id="100" w:name="_Toc209181809"/>
      <w:r>
        <w:t>Declaration, stating the Bidder shall provide a performance guarantee (FORM-11)</w:t>
      </w:r>
      <w:bookmarkEnd w:id="99"/>
      <w:bookmarkEnd w:id="100"/>
    </w:p>
    <w:p w14:paraId="46BEFB77" w14:textId="7722FBAD" w:rsidR="00150600" w:rsidRDefault="00B30EA3">
      <w:pPr>
        <w:rPr>
          <w:lang w:val="en-GB"/>
        </w:rPr>
      </w:pPr>
      <w:r>
        <w:rPr>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w:t>
      </w:r>
      <w:proofErr w:type="gramStart"/>
      <w:r>
        <w:rPr>
          <w:lang w:val="en-GB"/>
        </w:rPr>
        <w:t>for the amount of</w:t>
      </w:r>
      <w:proofErr w:type="gramEnd"/>
      <w:r>
        <w:rPr>
          <w:lang w:val="en-GB"/>
        </w:rPr>
        <w:t xml:space="preserve"> </w:t>
      </w:r>
      <w:r>
        <w:rPr>
          <w:bCs/>
          <w:color w:val="000000"/>
          <w:lang w:val="en-GB"/>
        </w:rPr>
        <w:t>5 %</w:t>
      </w:r>
      <w:r>
        <w:rPr>
          <w:color w:val="000000"/>
          <w:lang w:val="en-GB"/>
        </w:rPr>
        <w:t xml:space="preserve"> of the contractual value</w:t>
      </w:r>
      <w:r>
        <w:rPr>
          <w:lang w:val="en-GB"/>
        </w:rPr>
        <w:t xml:space="preserve"> of the and will be irrevocable, unconditional and payable at first call, </w:t>
      </w:r>
      <w:r>
        <w:rPr>
          <w:rFonts w:eastAsia="Calibri" w:cs="Arial"/>
          <w:szCs w:val="20"/>
          <w:lang w:val="en-GB"/>
        </w:rPr>
        <w:t>10 months after the date of the contract validity</w:t>
      </w:r>
      <w:r>
        <w:rPr>
          <w:lang w:val="en-GB"/>
        </w:rPr>
        <w:t>.</w:t>
      </w:r>
    </w:p>
    <w:p w14:paraId="27C1D202" w14:textId="77777777" w:rsidR="00150600" w:rsidRDefault="00150600">
      <w:pPr>
        <w:rPr>
          <w:bCs/>
          <w:lang w:val="en-GB"/>
        </w:rPr>
      </w:pPr>
    </w:p>
    <w:p w14:paraId="51A25F08" w14:textId="77777777" w:rsidR="00150600" w:rsidRDefault="00B30EA3">
      <w:pPr>
        <w:rPr>
          <w:lang w:val="en-GB"/>
        </w:rPr>
      </w:pPr>
      <w:r>
        <w:rPr>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5D249A9C" w14:textId="77777777" w:rsidR="00150600" w:rsidRDefault="00150600">
      <w:pPr>
        <w:rPr>
          <w:lang w:val="en-GB"/>
        </w:rPr>
      </w:pPr>
    </w:p>
    <w:p w14:paraId="604C314E" w14:textId="77777777" w:rsidR="00150600" w:rsidRDefault="00B30EA3">
      <w:pPr>
        <w:pStyle w:val="Heading3"/>
      </w:pPr>
      <w:bookmarkStart w:id="101" w:name="_Toc209181810"/>
      <w:r>
        <w:t>Sample of the contract (FORM-12)</w:t>
      </w:r>
      <w:bookmarkEnd w:id="101"/>
    </w:p>
    <w:p w14:paraId="660C66FC" w14:textId="77777777" w:rsidR="00150600" w:rsidRDefault="00150600">
      <w:pPr>
        <w:rPr>
          <w:rFonts w:cs="Arial"/>
          <w:color w:val="000000"/>
          <w:lang w:val="en-GB"/>
        </w:rPr>
      </w:pPr>
    </w:p>
    <w:p w14:paraId="04D7AFBC" w14:textId="77777777" w:rsidR="00150600" w:rsidRDefault="00B30EA3">
      <w:pPr>
        <w:rPr>
          <w:rFonts w:cs="Arial"/>
          <w:color w:val="000000"/>
          <w:lang w:val="en-GB"/>
        </w:rPr>
      </w:pPr>
      <w:r>
        <w:rPr>
          <w:rFonts w:cs="Arial"/>
          <w:color w:val="000000"/>
          <w:lang w:val="en-GB"/>
        </w:rPr>
        <w:t xml:space="preserve">Sample of the Contract, </w:t>
      </w:r>
      <w:r>
        <w:rPr>
          <w:rFonts w:cs="Arial"/>
          <w:b/>
          <w:color w:val="000000"/>
          <w:lang w:val="en-GB"/>
        </w:rPr>
        <w:t xml:space="preserve">wherein each page is to be initialled </w:t>
      </w:r>
      <w:r>
        <w:rPr>
          <w:rFonts w:cs="Arial"/>
          <w:color w:val="000000"/>
          <w:lang w:val="en-GB"/>
        </w:rPr>
        <w:t>by the Bidder's official representative or authorized person. In case of any doubt or misunderstanding, the Slovenian version should be considered final.</w:t>
      </w:r>
    </w:p>
    <w:p w14:paraId="617D7F22" w14:textId="77777777" w:rsidR="00150600" w:rsidRDefault="00150600">
      <w:pPr>
        <w:rPr>
          <w:rFonts w:cs="Arial"/>
          <w:color w:val="000000"/>
          <w:lang w:val="en-GB"/>
        </w:rPr>
      </w:pPr>
    </w:p>
    <w:p w14:paraId="26833244" w14:textId="77777777" w:rsidR="00150600" w:rsidRDefault="00B30EA3">
      <w:pPr>
        <w:pStyle w:val="Heading3"/>
      </w:pPr>
      <w:bookmarkStart w:id="102" w:name="_toc1958"/>
      <w:bookmarkStart w:id="103" w:name="_Toc209181811"/>
      <w:bookmarkEnd w:id="102"/>
      <w:r>
        <w:t>Statement on the forwarding of data in the disclosure of the Bidder`s ownership (FORM-13)</w:t>
      </w:r>
      <w:bookmarkEnd w:id="103"/>
    </w:p>
    <w:p w14:paraId="122C184C" w14:textId="77777777" w:rsidR="00150600" w:rsidRDefault="00150600"/>
    <w:p w14:paraId="40ACDAED" w14:textId="77777777" w:rsidR="00150600" w:rsidRDefault="00B30EA3">
      <w:pPr>
        <w:rPr>
          <w:rFonts w:cs="Arial"/>
          <w:szCs w:val="20"/>
          <w:lang w:val="en-GB"/>
        </w:rPr>
      </w:pPr>
      <w:r>
        <w:rPr>
          <w:rFonts w:cs="Arial"/>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42577C3B" w14:textId="77777777" w:rsidR="00150600" w:rsidRDefault="00150600">
      <w:pPr>
        <w:rPr>
          <w:rFonts w:cs="Arial"/>
          <w:szCs w:val="20"/>
          <w:lang w:val="en-GB"/>
        </w:rPr>
      </w:pPr>
    </w:p>
    <w:p w14:paraId="3145BDE0" w14:textId="77777777" w:rsidR="00150600" w:rsidRDefault="00B30EA3">
      <w:pPr>
        <w:rPr>
          <w:rFonts w:cs="Arial"/>
          <w:szCs w:val="20"/>
          <w:lang w:val="en-GB"/>
        </w:rPr>
      </w:pPr>
      <w:r>
        <w:rPr>
          <w:rFonts w:cs="Arial"/>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B91F711" w14:textId="77777777" w:rsidR="00150600" w:rsidRDefault="00150600">
      <w:pPr>
        <w:rPr>
          <w:rFonts w:cs="Arial"/>
          <w:szCs w:val="20"/>
          <w:lang w:val="en-GB"/>
        </w:rPr>
      </w:pPr>
    </w:p>
    <w:p w14:paraId="09C025F7" w14:textId="77777777" w:rsidR="00150600" w:rsidRDefault="00B30EA3">
      <w:pPr>
        <w:rPr>
          <w:rFonts w:cs="Arial"/>
          <w:szCs w:val="20"/>
          <w:lang w:val="en-GB"/>
        </w:rPr>
      </w:pPr>
      <w:r>
        <w:rPr>
          <w:rFonts w:cs="Arial"/>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2B7D1F97" w14:textId="77777777" w:rsidR="00150600" w:rsidRDefault="00150600">
      <w:pPr>
        <w:rPr>
          <w:rFonts w:cs="Arial"/>
          <w:szCs w:val="20"/>
          <w:lang w:val="en-GB"/>
        </w:rPr>
      </w:pPr>
    </w:p>
    <w:p w14:paraId="7A31B9CC" w14:textId="77777777" w:rsidR="00150600" w:rsidRDefault="00B30EA3">
      <w:pPr>
        <w:rPr>
          <w:rFonts w:cs="Arial"/>
          <w:b/>
          <w:szCs w:val="20"/>
          <w:lang w:val="en-GB"/>
        </w:rPr>
      </w:pPr>
      <w:r>
        <w:rPr>
          <w:rFonts w:cs="Arial"/>
          <w:b/>
          <w:szCs w:val="20"/>
          <w:lang w:val="en-GB"/>
        </w:rPr>
        <w:t>Explanation:</w:t>
      </w:r>
    </w:p>
    <w:p w14:paraId="60B1AE0F" w14:textId="77777777" w:rsidR="00150600" w:rsidRDefault="00B30EA3">
      <w:pPr>
        <w:rPr>
          <w:rFonts w:cs="Arial"/>
          <w:i/>
          <w:szCs w:val="20"/>
          <w:lang w:val="en-GB"/>
        </w:rPr>
      </w:pPr>
      <w:r>
        <w:rPr>
          <w:rFonts w:cs="Arial"/>
          <w:i/>
          <w:szCs w:val="20"/>
          <w:lang w:val="en-GB"/>
        </w:rPr>
        <w:t xml:space="preserve">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w:t>
      </w:r>
      <w:proofErr w:type="gramStart"/>
      <w:r>
        <w:rPr>
          <w:rFonts w:cs="Arial"/>
          <w:i/>
          <w:szCs w:val="20"/>
          <w:lang w:val="en-GB"/>
        </w:rPr>
        <w:t>In the event that</w:t>
      </w:r>
      <w:proofErr w:type="gramEnd"/>
      <w:r>
        <w:rPr>
          <w:rFonts w:cs="Arial"/>
          <w:i/>
          <w:szCs w:val="20"/>
          <w:lang w:val="en-GB"/>
        </w:rPr>
        <w:t xml:space="preserve"> the Bidder submits a false statement or provides false information on the facts stated, the contract shall be rendered null and void.</w:t>
      </w:r>
    </w:p>
    <w:p w14:paraId="1B6F6578" w14:textId="77777777" w:rsidR="00150600" w:rsidRDefault="00150600">
      <w:pPr>
        <w:rPr>
          <w:rFonts w:cs="Arial"/>
          <w:i/>
          <w:szCs w:val="20"/>
          <w:lang w:val="en-GB"/>
        </w:rPr>
      </w:pPr>
    </w:p>
    <w:p w14:paraId="1B947547" w14:textId="77777777" w:rsidR="00150600" w:rsidRDefault="00B30EA3">
      <w:pPr>
        <w:pStyle w:val="Heading3"/>
      </w:pPr>
      <w:bookmarkStart w:id="104" w:name="_Toc528657153"/>
      <w:bookmarkStart w:id="105" w:name="_Toc209181812"/>
      <w:r>
        <w:lastRenderedPageBreak/>
        <w:t>Technical documentation</w:t>
      </w:r>
      <w:bookmarkEnd w:id="104"/>
      <w:bookmarkEnd w:id="105"/>
    </w:p>
    <w:p w14:paraId="2963DF9D" w14:textId="77777777" w:rsidR="00150600" w:rsidRDefault="00150600">
      <w:pPr>
        <w:rPr>
          <w:lang w:val="en-GB"/>
        </w:rPr>
      </w:pPr>
    </w:p>
    <w:p w14:paraId="77865410" w14:textId="77777777" w:rsidR="00150600" w:rsidRDefault="00B30EA3">
      <w:pPr>
        <w:rPr>
          <w:rFonts w:cs="Arial"/>
          <w:bCs/>
          <w:szCs w:val="20"/>
          <w:lang w:val="en-GB"/>
        </w:rPr>
      </w:pPr>
      <w:r>
        <w:rPr>
          <w:rFonts w:cs="Arial"/>
          <w:szCs w:val="20"/>
          <w:lang w:val="en-GB"/>
        </w:rPr>
        <w:t xml:space="preserve">The Bidder must enclose all relevant documentation, wherein it must be unambiguously evident that the bidden equipment </w:t>
      </w:r>
      <w:r>
        <w:rPr>
          <w:rFonts w:cs="Arial"/>
          <w:b/>
          <w:szCs w:val="20"/>
          <w:lang w:val="en-GB"/>
        </w:rPr>
        <w:t xml:space="preserve">fulfils all the technical requirements and conditions </w:t>
      </w:r>
      <w:r>
        <w:rPr>
          <w:rFonts w:cs="Arial"/>
          <w:bCs/>
          <w:szCs w:val="20"/>
          <w:lang w:val="en-GB"/>
        </w:rPr>
        <w:t xml:space="preserve">mentioned in the section 3 of this Public Procurement Documentation. </w:t>
      </w:r>
    </w:p>
    <w:p w14:paraId="7753D555" w14:textId="77777777" w:rsidR="00150600" w:rsidRDefault="00150600">
      <w:pPr>
        <w:rPr>
          <w:rFonts w:cs="Arial"/>
          <w:i/>
          <w:szCs w:val="20"/>
          <w:lang w:val="en-GB"/>
        </w:rPr>
      </w:pPr>
    </w:p>
    <w:p w14:paraId="662C10E4" w14:textId="77777777" w:rsidR="00150600" w:rsidRDefault="00B30EA3">
      <w:pPr>
        <w:pStyle w:val="Heading3"/>
      </w:pPr>
      <w:bookmarkStart w:id="106" w:name="_Toc136251071"/>
      <w:bookmarkStart w:id="107" w:name="_Toc74725926"/>
      <w:bookmarkStart w:id="108" w:name="_Toc209181813"/>
      <w:r>
        <w:t>ESPD Form</w:t>
      </w:r>
      <w:bookmarkEnd w:id="106"/>
      <w:bookmarkEnd w:id="107"/>
      <w:bookmarkEnd w:id="108"/>
    </w:p>
    <w:p w14:paraId="4390F423" w14:textId="77777777" w:rsidR="00150600" w:rsidRDefault="00150600"/>
    <w:p w14:paraId="2AF2BF7A" w14:textId="77777777" w:rsidR="00150600" w:rsidRPr="00083CDD" w:rsidRDefault="00B30EA3">
      <w:pPr>
        <w:rPr>
          <w:rFonts w:cs="Arial"/>
          <w:lang w:val="en-GB" w:bidi="en-GB"/>
        </w:rPr>
      </w:pPr>
      <w:r w:rsidRPr="00083CDD">
        <w:rPr>
          <w:rFonts w:cs="Arial"/>
          <w:lang w:val="en-GB"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3DA88037" w14:textId="77777777" w:rsidR="00150600" w:rsidRPr="00083CDD" w:rsidRDefault="00150600">
      <w:pPr>
        <w:rPr>
          <w:rFonts w:cs="Arial"/>
          <w:lang w:val="en-GB" w:bidi="en-GB"/>
        </w:rPr>
      </w:pPr>
    </w:p>
    <w:p w14:paraId="044B901B" w14:textId="77777777" w:rsidR="00150600" w:rsidRPr="00083CDD" w:rsidRDefault="00B30EA3">
      <w:pPr>
        <w:rPr>
          <w:rFonts w:cs="Arial"/>
          <w:szCs w:val="20"/>
          <w:lang w:val="en-GB"/>
        </w:rPr>
      </w:pPr>
      <w:r w:rsidRPr="00083CDD">
        <w:rPr>
          <w:lang w:val="en-GB"/>
        </w:rPr>
        <w:t>The statements in the ESPD and/or documents presented by the Economic operator must be valid.</w:t>
      </w:r>
    </w:p>
    <w:p w14:paraId="61E41248" w14:textId="77777777" w:rsidR="00150600" w:rsidRPr="00083CDD" w:rsidRDefault="00150600">
      <w:pPr>
        <w:rPr>
          <w:rFonts w:cs="Arial"/>
          <w:lang w:val="en-GB" w:bidi="en-GB"/>
        </w:rPr>
      </w:pPr>
    </w:p>
    <w:p w14:paraId="059E3006" w14:textId="5F1353E7" w:rsidR="00150600" w:rsidRPr="00083CDD" w:rsidRDefault="00B30EA3">
      <w:pPr>
        <w:rPr>
          <w:lang w:val="en-GB"/>
        </w:rPr>
      </w:pPr>
      <w:r w:rsidRPr="00083CDD">
        <w:rPr>
          <w:lang w:val="en-GB"/>
        </w:rPr>
        <w:t xml:space="preserve">The Economic Operator imports the Contracting </w:t>
      </w:r>
      <w:r w:rsidR="00083CDD" w:rsidRPr="00083CDD">
        <w:rPr>
          <w:lang w:val="en-GB"/>
        </w:rPr>
        <w:t>Authorities’</w:t>
      </w:r>
      <w:r w:rsidRPr="00083CDD">
        <w:rPr>
          <w:lang w:val="en-GB"/>
        </w:rPr>
        <w:t xml:space="preserve"> ESPD form (XML file) </w:t>
      </w:r>
      <w:r w:rsidRPr="00083CDD">
        <w:rPr>
          <w:b/>
          <w:lang w:val="en-GB" w:bidi="en-GB"/>
        </w:rPr>
        <w:t>from</w:t>
      </w:r>
      <w:r w:rsidRPr="00083CDD">
        <w:rPr>
          <w:b/>
          <w:szCs w:val="20"/>
          <w:lang w:val="en-GB" w:bidi="en-GB"/>
        </w:rPr>
        <w:t xml:space="preserve"> the web</w:t>
      </w:r>
      <w:r w:rsidRPr="00083CDD">
        <w:rPr>
          <w:szCs w:val="20"/>
          <w:lang w:val="en-GB" w:bidi="en-GB"/>
        </w:rPr>
        <w:t xml:space="preserve"> </w:t>
      </w:r>
      <w:proofErr w:type="spellStart"/>
      <w:r w:rsidRPr="00083CDD">
        <w:rPr>
          <w:szCs w:val="20"/>
          <w:lang w:val="en-GB" w:bidi="en-GB"/>
        </w:rPr>
        <w:t>side</w:t>
      </w:r>
      <w:proofErr w:type="spellEnd"/>
      <w:r w:rsidRPr="00083CDD">
        <w:rPr>
          <w:szCs w:val="20"/>
          <w:lang w:val="en-GB" w:bidi="en-GB"/>
        </w:rPr>
        <w:t>:</w:t>
      </w:r>
    </w:p>
    <w:p w14:paraId="20A4FDD2" w14:textId="77777777" w:rsidR="00150600" w:rsidRPr="00083CDD" w:rsidRDefault="00B30EA3">
      <w:pPr>
        <w:rPr>
          <w:lang w:val="en-GB"/>
        </w:rPr>
      </w:pPr>
      <w:hyperlink r:id="rId16">
        <w:r w:rsidRPr="00083CDD">
          <w:rPr>
            <w:rStyle w:val="Hyperlink"/>
            <w:lang w:val="en-GB"/>
          </w:rPr>
          <w:t>https://ejn.gov.si/espd/</w:t>
        </w:r>
      </w:hyperlink>
      <w:r w:rsidRPr="00083CDD">
        <w:rPr>
          <w:lang w:val="en-GB"/>
        </w:rPr>
        <w:t xml:space="preserve"> and enters all required data directly into this form.</w:t>
      </w:r>
    </w:p>
    <w:p w14:paraId="74AA1822" w14:textId="77777777" w:rsidR="00150600" w:rsidRPr="00083CDD" w:rsidRDefault="00150600">
      <w:pPr>
        <w:rPr>
          <w:lang w:val="en-GB"/>
        </w:rPr>
      </w:pPr>
    </w:p>
    <w:p w14:paraId="3C6CCF0E" w14:textId="77777777" w:rsidR="00150600" w:rsidRPr="00083CDD" w:rsidRDefault="00B30EA3">
      <w:pPr>
        <w:rPr>
          <w:lang w:val="en-GB"/>
        </w:rPr>
      </w:pPr>
      <w:r w:rsidRPr="00083CDD">
        <w:rPr>
          <w:lang w:val="en-GB"/>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35502BEC" w14:textId="77777777" w:rsidR="00150600" w:rsidRPr="00083CDD" w:rsidRDefault="00150600">
      <w:pPr>
        <w:rPr>
          <w:lang w:val="en-GB"/>
        </w:rPr>
      </w:pPr>
    </w:p>
    <w:p w14:paraId="5FB1BC6C" w14:textId="77777777" w:rsidR="00150600" w:rsidRPr="00083CDD" w:rsidRDefault="00B30EA3">
      <w:pPr>
        <w:rPr>
          <w:lang w:val="en-GB"/>
        </w:rPr>
      </w:pPr>
      <w:bookmarkStart w:id="109" w:name="_Toc466382906"/>
      <w:bookmarkStart w:id="110" w:name="_Toc466382905"/>
      <w:bookmarkEnd w:id="109"/>
      <w:bookmarkEnd w:id="110"/>
      <w:r w:rsidRPr="00083CDD">
        <w:rPr>
          <w:lang w:val="en-GB"/>
        </w:rPr>
        <w:t xml:space="preserve">A Bidder submitting a bid in the e-JN system uploads their own ESPD into the section “ESPD –Bidder” and the ESPDs of other participants into the section “ESPD – Other participants”. </w:t>
      </w:r>
    </w:p>
    <w:p w14:paraId="40966436" w14:textId="77777777" w:rsidR="00150600" w:rsidRPr="00083CDD" w:rsidRDefault="00150600">
      <w:pPr>
        <w:rPr>
          <w:lang w:val="en-GB"/>
        </w:rPr>
      </w:pPr>
    </w:p>
    <w:p w14:paraId="648F3173" w14:textId="77777777" w:rsidR="00150600" w:rsidRPr="00083CDD" w:rsidRDefault="00B30EA3">
      <w:pPr>
        <w:rPr>
          <w:lang w:val="en-GB"/>
        </w:rPr>
      </w:pPr>
      <w:r w:rsidRPr="00083CDD">
        <w:rPr>
          <w:lang w:val="en-GB"/>
        </w:rPr>
        <w:t xml:space="preserve">A bidder submitting a bid in the e-JN system uploads an electronically signed ESPD as an .xml file or an unsigned ESPD as .xml file, </w:t>
      </w:r>
      <w:bookmarkStart w:id="111" w:name="_Hlk531606225"/>
      <w:r w:rsidRPr="00083CDD">
        <w:rPr>
          <w:lang w:val="en-GB"/>
        </w:rPr>
        <w:t>where pursuant to the General terms and conditions of use of the e-JN information system, in the latter case the document is considered a submitted legally binding document with the same validity as a signed document</w:t>
      </w:r>
      <w:bookmarkEnd w:id="111"/>
      <w:r w:rsidRPr="00083CDD">
        <w:rPr>
          <w:lang w:val="en-GB"/>
        </w:rPr>
        <w:t>.</w:t>
      </w:r>
    </w:p>
    <w:p w14:paraId="6468EDB4" w14:textId="77777777" w:rsidR="00150600" w:rsidRPr="00083CDD" w:rsidRDefault="00150600">
      <w:pPr>
        <w:rPr>
          <w:lang w:val="en-GB"/>
        </w:rPr>
      </w:pPr>
    </w:p>
    <w:p w14:paraId="287405EF" w14:textId="77777777" w:rsidR="00150600" w:rsidRPr="00083CDD" w:rsidRDefault="00B30EA3">
      <w:pPr>
        <w:rPr>
          <w:lang w:val="en-GB"/>
        </w:rPr>
      </w:pPr>
      <w:r w:rsidRPr="00083CDD">
        <w:rPr>
          <w:lang w:val="en-GB"/>
        </w:rPr>
        <w:t>For other participants the Bidder uploads the ESPD forms under the section "ESPD - Other Participants« in a .pdf file or electronically signed ESPD as an .xml file.</w:t>
      </w:r>
    </w:p>
    <w:p w14:paraId="061458C0" w14:textId="77777777" w:rsidR="00150600" w:rsidRPr="00083CDD" w:rsidRDefault="00150600">
      <w:pPr>
        <w:rPr>
          <w:lang w:val="en-GB"/>
        </w:rPr>
      </w:pPr>
    </w:p>
    <w:p w14:paraId="559D76B2" w14:textId="77777777" w:rsidR="00150600" w:rsidRDefault="00150600"/>
    <w:p w14:paraId="14DF664E" w14:textId="77777777" w:rsidR="00150600" w:rsidRDefault="00B30EA3">
      <w:pPr>
        <w:pStyle w:val="Heading2"/>
        <w:rPr>
          <w:b/>
        </w:rPr>
      </w:pPr>
      <w:bookmarkStart w:id="112" w:name="_Toc209181814"/>
      <w:r>
        <w:rPr>
          <w:b/>
        </w:rPr>
        <w:t>BASIC CAPABILITY OF THE BIDDER</w:t>
      </w:r>
      <w:bookmarkEnd w:id="112"/>
    </w:p>
    <w:p w14:paraId="5964776E" w14:textId="77777777" w:rsidR="00150600" w:rsidRDefault="00150600"/>
    <w:p w14:paraId="7E46A088"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participation in the public procurement procedure if, during verification in accordance with Articles 77, 79, and 80 of the Public Procurement Act (ZJN-3), it determines or is otherwise made aware that the economic operator or a person who is a member of the administrative, management, or supervisory body of that economic operator, or who has powers of representation, decision-making, or control within it, has been convicted by a final judgment for criminal offenses under the Criminal Code (Official Gazette of the Republic of Slovenia, No. 50/12 – official consolidated text, 6/16 – corr., 54/15, 38/16, 27/17, 23/20, 91/20, 95/21, 186/21, 105/22 – ZZNŠPP and 16/23; hereinafter: KZ-1), or for comparable criminal offenses adjudicated by foreign courts:</w:t>
      </w:r>
    </w:p>
    <w:p w14:paraId="76897EFC" w14:textId="77777777" w:rsidR="00150600" w:rsidRPr="00083CDD" w:rsidRDefault="00150600">
      <w:pPr>
        <w:rPr>
          <w:noProof/>
          <w:lang w:val="en-GB"/>
        </w:rPr>
      </w:pPr>
    </w:p>
    <w:p w14:paraId="13D973E0" w14:textId="77777777" w:rsidR="00150600" w:rsidRPr="00083CDD" w:rsidRDefault="00B30EA3">
      <w:pPr>
        <w:pStyle w:val="ListParagraph"/>
        <w:numPr>
          <w:ilvl w:val="0"/>
          <w:numId w:val="33"/>
        </w:numPr>
        <w:rPr>
          <w:noProof/>
          <w:lang w:val="en-GB"/>
        </w:rPr>
      </w:pPr>
      <w:r w:rsidRPr="00083CDD">
        <w:rPr>
          <w:noProof/>
          <w:lang w:val="en-GB"/>
        </w:rPr>
        <w:t>terrorism (Article 108 of the KZ-1);</w:t>
      </w:r>
    </w:p>
    <w:p w14:paraId="183F0243" w14:textId="77777777" w:rsidR="00150600" w:rsidRPr="00083CDD" w:rsidRDefault="00B30EA3">
      <w:pPr>
        <w:pStyle w:val="ListParagraph"/>
        <w:numPr>
          <w:ilvl w:val="0"/>
          <w:numId w:val="33"/>
        </w:numPr>
        <w:rPr>
          <w:noProof/>
          <w:lang w:val="en-GB"/>
        </w:rPr>
      </w:pPr>
      <w:r w:rsidRPr="00083CDD">
        <w:rPr>
          <w:noProof/>
          <w:lang w:val="en-GB"/>
        </w:rPr>
        <w:t>financing of terrorist activities (Article 109 of the KZ-1);</w:t>
      </w:r>
    </w:p>
    <w:p w14:paraId="44468C6C" w14:textId="77777777" w:rsidR="00150600" w:rsidRPr="00083CDD" w:rsidRDefault="00B30EA3">
      <w:pPr>
        <w:pStyle w:val="ListParagraph"/>
        <w:numPr>
          <w:ilvl w:val="0"/>
          <w:numId w:val="33"/>
        </w:numPr>
        <w:rPr>
          <w:noProof/>
          <w:lang w:val="en-GB"/>
        </w:rPr>
      </w:pPr>
      <w:r w:rsidRPr="00083CDD">
        <w:rPr>
          <w:noProof/>
          <w:lang w:val="en-GB"/>
        </w:rPr>
        <w:t>incitement and public glorification of terrorist activities (Article 110 of the KZ-1);</w:t>
      </w:r>
    </w:p>
    <w:p w14:paraId="6185DB08" w14:textId="77777777" w:rsidR="00150600" w:rsidRPr="00083CDD" w:rsidRDefault="00B30EA3">
      <w:pPr>
        <w:pStyle w:val="ListParagraph"/>
        <w:numPr>
          <w:ilvl w:val="0"/>
          <w:numId w:val="33"/>
        </w:numPr>
        <w:rPr>
          <w:noProof/>
          <w:lang w:val="en-GB"/>
        </w:rPr>
      </w:pPr>
      <w:r w:rsidRPr="00083CDD">
        <w:rPr>
          <w:noProof/>
          <w:lang w:val="en-GB"/>
        </w:rPr>
        <w:t>conscripting and training for terrorist activities (Article 111 of the KZ-1);</w:t>
      </w:r>
    </w:p>
    <w:p w14:paraId="6730ACE7" w14:textId="77777777" w:rsidR="00150600" w:rsidRPr="00083CDD" w:rsidRDefault="00B30EA3">
      <w:pPr>
        <w:pStyle w:val="ListParagraph"/>
        <w:numPr>
          <w:ilvl w:val="0"/>
          <w:numId w:val="33"/>
        </w:numPr>
        <w:rPr>
          <w:noProof/>
          <w:lang w:val="en-GB"/>
        </w:rPr>
      </w:pPr>
      <w:r w:rsidRPr="00083CDD">
        <w:rPr>
          <w:noProof/>
          <w:lang w:val="en-GB"/>
        </w:rPr>
        <w:t>enslavement (Article 112 of the KZ-1);</w:t>
      </w:r>
    </w:p>
    <w:p w14:paraId="51660271" w14:textId="77777777" w:rsidR="00150600" w:rsidRPr="00083CDD" w:rsidRDefault="00B30EA3">
      <w:pPr>
        <w:pStyle w:val="ListParagraph"/>
        <w:numPr>
          <w:ilvl w:val="0"/>
          <w:numId w:val="33"/>
        </w:numPr>
        <w:rPr>
          <w:noProof/>
          <w:lang w:val="en-GB"/>
        </w:rPr>
      </w:pPr>
      <w:r w:rsidRPr="00083CDD">
        <w:rPr>
          <w:noProof/>
          <w:lang w:val="en-GB"/>
        </w:rPr>
        <w:t>trafficking in human beings (Article 113 of the KZ-1);</w:t>
      </w:r>
    </w:p>
    <w:p w14:paraId="517891CD" w14:textId="77777777" w:rsidR="00150600" w:rsidRPr="00083CDD" w:rsidRDefault="00B30EA3">
      <w:pPr>
        <w:pStyle w:val="ListParagraph"/>
        <w:numPr>
          <w:ilvl w:val="0"/>
          <w:numId w:val="33"/>
        </w:numPr>
        <w:rPr>
          <w:noProof/>
          <w:lang w:val="en-GB"/>
        </w:rPr>
      </w:pPr>
      <w:r w:rsidRPr="00083CDD">
        <w:rPr>
          <w:noProof/>
          <w:lang w:val="en-GB"/>
        </w:rPr>
        <w:t>acceptance of a bribe during an election or ballot (Article 157 of the KZ-1);</w:t>
      </w:r>
    </w:p>
    <w:p w14:paraId="197E3CC4" w14:textId="77777777" w:rsidR="00150600" w:rsidRPr="00083CDD" w:rsidRDefault="00B30EA3">
      <w:pPr>
        <w:pStyle w:val="ListParagraph"/>
        <w:numPr>
          <w:ilvl w:val="0"/>
          <w:numId w:val="33"/>
        </w:numPr>
        <w:rPr>
          <w:noProof/>
          <w:lang w:val="en-GB"/>
        </w:rPr>
      </w:pPr>
      <w:r w:rsidRPr="00083CDD">
        <w:rPr>
          <w:noProof/>
          <w:lang w:val="en-GB"/>
        </w:rPr>
        <w:t>violation of the fundamental rights of employees (Article 196 of the KZ-1);</w:t>
      </w:r>
    </w:p>
    <w:p w14:paraId="1AEDF622" w14:textId="77777777" w:rsidR="00150600" w:rsidRPr="00083CDD" w:rsidRDefault="00B30EA3">
      <w:pPr>
        <w:pStyle w:val="ListParagraph"/>
        <w:numPr>
          <w:ilvl w:val="0"/>
          <w:numId w:val="33"/>
        </w:numPr>
        <w:rPr>
          <w:noProof/>
          <w:lang w:val="en-GB"/>
        </w:rPr>
      </w:pPr>
      <w:r w:rsidRPr="00083CDD">
        <w:rPr>
          <w:noProof/>
          <w:lang w:val="en-GB"/>
        </w:rPr>
        <w:t>fraud (Article 211 of the KZ-1);</w:t>
      </w:r>
    </w:p>
    <w:p w14:paraId="36084268" w14:textId="77777777" w:rsidR="00150600" w:rsidRPr="00083CDD" w:rsidRDefault="00B30EA3">
      <w:pPr>
        <w:pStyle w:val="ListParagraph"/>
        <w:numPr>
          <w:ilvl w:val="0"/>
          <w:numId w:val="33"/>
        </w:numPr>
        <w:rPr>
          <w:noProof/>
          <w:lang w:val="en-GB"/>
        </w:rPr>
      </w:pPr>
      <w:r w:rsidRPr="00083CDD">
        <w:rPr>
          <w:noProof/>
          <w:lang w:val="en-GB"/>
        </w:rPr>
        <w:t>unlawful restriction of competition (Article 225 of the KZ-1);</w:t>
      </w:r>
    </w:p>
    <w:p w14:paraId="75E85144" w14:textId="77777777" w:rsidR="00150600" w:rsidRPr="00083CDD" w:rsidRDefault="00B30EA3">
      <w:pPr>
        <w:pStyle w:val="ListParagraph"/>
        <w:numPr>
          <w:ilvl w:val="0"/>
          <w:numId w:val="33"/>
        </w:numPr>
        <w:rPr>
          <w:noProof/>
          <w:lang w:val="en-GB"/>
        </w:rPr>
      </w:pPr>
      <w:r w:rsidRPr="00083CDD">
        <w:rPr>
          <w:noProof/>
          <w:lang w:val="en-GB"/>
        </w:rPr>
        <w:t>false bankruptcy (Article 226 of the KZ-1);</w:t>
      </w:r>
    </w:p>
    <w:p w14:paraId="6C829476" w14:textId="77777777" w:rsidR="00150600" w:rsidRPr="00083CDD" w:rsidRDefault="00B30EA3">
      <w:pPr>
        <w:pStyle w:val="ListParagraph"/>
        <w:numPr>
          <w:ilvl w:val="0"/>
          <w:numId w:val="33"/>
        </w:numPr>
        <w:rPr>
          <w:noProof/>
          <w:lang w:val="en-GB"/>
        </w:rPr>
      </w:pPr>
      <w:r w:rsidRPr="00083CDD">
        <w:rPr>
          <w:noProof/>
          <w:lang w:val="en-GB"/>
        </w:rPr>
        <w:t>defrauding creditors (Article 227 of the KZ-1);</w:t>
      </w:r>
    </w:p>
    <w:p w14:paraId="68866F52" w14:textId="77777777" w:rsidR="00150600" w:rsidRPr="00083CDD" w:rsidRDefault="00B30EA3">
      <w:pPr>
        <w:pStyle w:val="ListParagraph"/>
        <w:numPr>
          <w:ilvl w:val="0"/>
          <w:numId w:val="33"/>
        </w:numPr>
        <w:rPr>
          <w:noProof/>
          <w:lang w:val="en-GB"/>
        </w:rPr>
      </w:pPr>
      <w:r w:rsidRPr="00083CDD">
        <w:rPr>
          <w:noProof/>
          <w:lang w:val="en-GB"/>
        </w:rPr>
        <w:t>business fraud (Article 228 of the KZ-1);</w:t>
      </w:r>
    </w:p>
    <w:p w14:paraId="086991C1" w14:textId="77777777" w:rsidR="00150600" w:rsidRPr="00083CDD" w:rsidRDefault="00B30EA3">
      <w:pPr>
        <w:pStyle w:val="ListParagraph"/>
        <w:numPr>
          <w:ilvl w:val="0"/>
          <w:numId w:val="33"/>
        </w:numPr>
        <w:rPr>
          <w:noProof/>
          <w:lang w:val="en-GB"/>
        </w:rPr>
      </w:pPr>
      <w:r w:rsidRPr="00083CDD">
        <w:rPr>
          <w:noProof/>
          <w:lang w:val="en-GB"/>
        </w:rPr>
        <w:t>fraud to the detriment of the European Union (Article 229 of the KZ-1);</w:t>
      </w:r>
    </w:p>
    <w:p w14:paraId="55096158" w14:textId="77777777" w:rsidR="00150600" w:rsidRPr="00083CDD" w:rsidRDefault="00B30EA3">
      <w:pPr>
        <w:pStyle w:val="ListParagraph"/>
        <w:numPr>
          <w:ilvl w:val="0"/>
          <w:numId w:val="33"/>
        </w:numPr>
        <w:rPr>
          <w:noProof/>
          <w:lang w:val="en-GB"/>
        </w:rPr>
      </w:pPr>
      <w:r w:rsidRPr="00083CDD">
        <w:rPr>
          <w:noProof/>
          <w:lang w:val="en-GB"/>
        </w:rPr>
        <w:t>fraud in obtaining a loan or benefits (Article 230 of the KZ-1);</w:t>
      </w:r>
    </w:p>
    <w:p w14:paraId="63E84AB4" w14:textId="77777777" w:rsidR="00150600" w:rsidRPr="00083CDD" w:rsidRDefault="00B30EA3">
      <w:pPr>
        <w:pStyle w:val="ListParagraph"/>
        <w:numPr>
          <w:ilvl w:val="0"/>
          <w:numId w:val="33"/>
        </w:numPr>
        <w:rPr>
          <w:noProof/>
          <w:lang w:val="en-GB"/>
        </w:rPr>
      </w:pPr>
      <w:r w:rsidRPr="00083CDD">
        <w:rPr>
          <w:noProof/>
          <w:lang w:val="en-GB"/>
        </w:rPr>
        <w:t>fraud in securities trading (Article 231 of the KZ-1);</w:t>
      </w:r>
    </w:p>
    <w:p w14:paraId="6186BE25" w14:textId="77777777" w:rsidR="00150600" w:rsidRPr="00083CDD" w:rsidRDefault="00B30EA3">
      <w:pPr>
        <w:pStyle w:val="ListParagraph"/>
        <w:numPr>
          <w:ilvl w:val="0"/>
          <w:numId w:val="33"/>
        </w:numPr>
        <w:rPr>
          <w:noProof/>
          <w:lang w:val="en-GB"/>
        </w:rPr>
      </w:pPr>
      <w:r w:rsidRPr="00083CDD">
        <w:rPr>
          <w:noProof/>
          <w:lang w:val="en-GB"/>
        </w:rPr>
        <w:t>deception of purchasers (Article 232 of the KZ-1);</w:t>
      </w:r>
    </w:p>
    <w:p w14:paraId="09397AB8" w14:textId="77777777" w:rsidR="00150600" w:rsidRPr="00083CDD" w:rsidRDefault="00B30EA3">
      <w:pPr>
        <w:pStyle w:val="ListParagraph"/>
        <w:numPr>
          <w:ilvl w:val="0"/>
          <w:numId w:val="33"/>
        </w:numPr>
        <w:rPr>
          <w:noProof/>
          <w:lang w:val="en-GB"/>
        </w:rPr>
      </w:pPr>
      <w:r w:rsidRPr="00083CDD">
        <w:rPr>
          <w:noProof/>
          <w:lang w:val="en-GB"/>
        </w:rPr>
        <w:lastRenderedPageBreak/>
        <w:t>unauthorised use of another’s mark or model (Article 233 of the KZ-1);</w:t>
      </w:r>
    </w:p>
    <w:p w14:paraId="7D25A02F" w14:textId="77777777" w:rsidR="00150600" w:rsidRPr="00083CDD" w:rsidRDefault="00B30EA3">
      <w:pPr>
        <w:pStyle w:val="ListParagraph"/>
        <w:numPr>
          <w:ilvl w:val="0"/>
          <w:numId w:val="33"/>
        </w:numPr>
        <w:rPr>
          <w:noProof/>
          <w:lang w:val="en-GB"/>
        </w:rPr>
      </w:pPr>
      <w:r w:rsidRPr="00083CDD">
        <w:rPr>
          <w:noProof/>
          <w:lang w:val="en-GB"/>
        </w:rPr>
        <w:t>unauthorised use of another’s patent or topography (Article 234 of the KZ-1);</w:t>
      </w:r>
    </w:p>
    <w:p w14:paraId="277F25E2" w14:textId="77777777" w:rsidR="00150600" w:rsidRPr="00083CDD" w:rsidRDefault="00B30EA3">
      <w:pPr>
        <w:pStyle w:val="ListParagraph"/>
        <w:numPr>
          <w:ilvl w:val="0"/>
          <w:numId w:val="33"/>
        </w:numPr>
        <w:rPr>
          <w:noProof/>
          <w:lang w:val="en-GB"/>
        </w:rPr>
      </w:pPr>
      <w:r w:rsidRPr="00083CDD">
        <w:rPr>
          <w:noProof/>
          <w:lang w:val="en-GB"/>
        </w:rPr>
        <w:t>forgery or destruction of business documents (Article 235 of the KZ-1);</w:t>
      </w:r>
    </w:p>
    <w:p w14:paraId="53DD1DDA" w14:textId="77777777" w:rsidR="00150600" w:rsidRPr="00083CDD" w:rsidRDefault="00B30EA3">
      <w:pPr>
        <w:pStyle w:val="ListParagraph"/>
        <w:numPr>
          <w:ilvl w:val="0"/>
          <w:numId w:val="33"/>
        </w:numPr>
        <w:rPr>
          <w:noProof/>
          <w:lang w:val="en-GB"/>
        </w:rPr>
      </w:pPr>
      <w:r w:rsidRPr="00083CDD">
        <w:rPr>
          <w:noProof/>
          <w:lang w:val="en-GB"/>
        </w:rPr>
        <w:t>disclosure and unauthorised acquisition of trade secrets (Article 236 of the KZ-1);</w:t>
      </w:r>
    </w:p>
    <w:p w14:paraId="64CF0A5C" w14:textId="77777777" w:rsidR="00150600" w:rsidRPr="00083CDD" w:rsidRDefault="00B30EA3">
      <w:pPr>
        <w:pStyle w:val="ListParagraph"/>
        <w:numPr>
          <w:ilvl w:val="0"/>
          <w:numId w:val="33"/>
        </w:numPr>
        <w:rPr>
          <w:noProof/>
          <w:lang w:val="en-GB"/>
        </w:rPr>
      </w:pPr>
      <w:r w:rsidRPr="00083CDD">
        <w:rPr>
          <w:noProof/>
          <w:lang w:val="en-GB"/>
        </w:rPr>
        <w:t>breaking into a business information system (Article 237 of the KZ-1);</w:t>
      </w:r>
    </w:p>
    <w:p w14:paraId="75CD6746" w14:textId="77777777" w:rsidR="00150600" w:rsidRPr="00083CDD" w:rsidRDefault="00B30EA3">
      <w:pPr>
        <w:pStyle w:val="ListParagraph"/>
        <w:numPr>
          <w:ilvl w:val="0"/>
          <w:numId w:val="33"/>
        </w:numPr>
        <w:rPr>
          <w:noProof/>
          <w:lang w:val="en-GB"/>
        </w:rPr>
      </w:pPr>
      <w:r w:rsidRPr="00083CDD">
        <w:rPr>
          <w:noProof/>
          <w:lang w:val="en-GB"/>
        </w:rPr>
        <w:t>abuse of insider information (Article 238 of the KZ-1);</w:t>
      </w:r>
    </w:p>
    <w:p w14:paraId="63FFF24C" w14:textId="77777777" w:rsidR="00150600" w:rsidRPr="00083CDD" w:rsidRDefault="00B30EA3">
      <w:pPr>
        <w:pStyle w:val="ListParagraph"/>
        <w:numPr>
          <w:ilvl w:val="0"/>
          <w:numId w:val="33"/>
        </w:numPr>
        <w:rPr>
          <w:noProof/>
          <w:lang w:val="en-GB"/>
        </w:rPr>
      </w:pPr>
      <w:r w:rsidRPr="00083CDD">
        <w:rPr>
          <w:noProof/>
          <w:lang w:val="en-GB"/>
        </w:rPr>
        <w:t>abuse of a financial instruments market (Article 239 of the KZ-1);</w:t>
      </w:r>
    </w:p>
    <w:p w14:paraId="6CFF2FD7" w14:textId="77777777" w:rsidR="00150600" w:rsidRPr="00083CDD" w:rsidRDefault="00B30EA3">
      <w:pPr>
        <w:pStyle w:val="ListParagraph"/>
        <w:numPr>
          <w:ilvl w:val="0"/>
          <w:numId w:val="33"/>
        </w:numPr>
        <w:rPr>
          <w:noProof/>
          <w:lang w:val="en-GB"/>
        </w:rPr>
      </w:pPr>
      <w:r w:rsidRPr="00083CDD">
        <w:rPr>
          <w:noProof/>
          <w:lang w:val="en-GB"/>
        </w:rPr>
        <w:t>abuse of a position or trust in a business activity (Article 240 of the KZ-1);</w:t>
      </w:r>
    </w:p>
    <w:p w14:paraId="14DB29F8" w14:textId="77777777" w:rsidR="00150600" w:rsidRPr="00083CDD" w:rsidRDefault="00B30EA3">
      <w:pPr>
        <w:pStyle w:val="ListParagraph"/>
        <w:numPr>
          <w:ilvl w:val="0"/>
          <w:numId w:val="33"/>
        </w:numPr>
        <w:rPr>
          <w:noProof/>
          <w:lang w:val="en-GB"/>
        </w:rPr>
      </w:pPr>
      <w:r w:rsidRPr="00083CDD">
        <w:rPr>
          <w:noProof/>
          <w:lang w:val="en-GB"/>
        </w:rPr>
        <w:t>unauthorised acceptance of gifts (Article 241 of the KZ-1);</w:t>
      </w:r>
    </w:p>
    <w:p w14:paraId="36E5C112" w14:textId="77777777" w:rsidR="00150600" w:rsidRPr="00083CDD" w:rsidRDefault="00B30EA3">
      <w:pPr>
        <w:pStyle w:val="ListParagraph"/>
        <w:numPr>
          <w:ilvl w:val="0"/>
          <w:numId w:val="33"/>
        </w:numPr>
        <w:rPr>
          <w:noProof/>
          <w:lang w:val="en-GB"/>
        </w:rPr>
      </w:pPr>
      <w:r w:rsidRPr="00083CDD">
        <w:rPr>
          <w:noProof/>
          <w:lang w:val="en-GB"/>
        </w:rPr>
        <w:t>unauthorised giving of gifts (Article 242 of the KZ-1);</w:t>
      </w:r>
    </w:p>
    <w:p w14:paraId="272CAF4D" w14:textId="77777777" w:rsidR="00150600" w:rsidRPr="00083CDD" w:rsidRDefault="00B30EA3">
      <w:pPr>
        <w:pStyle w:val="ListParagraph"/>
        <w:numPr>
          <w:ilvl w:val="0"/>
          <w:numId w:val="33"/>
        </w:numPr>
        <w:rPr>
          <w:noProof/>
          <w:lang w:val="en-GB"/>
        </w:rPr>
      </w:pPr>
      <w:r w:rsidRPr="00083CDD">
        <w:rPr>
          <w:noProof/>
          <w:lang w:val="en-GB"/>
        </w:rPr>
        <w:t>counterfeiting money (Article 243 of the KZ-1);</w:t>
      </w:r>
    </w:p>
    <w:p w14:paraId="784DD5B1" w14:textId="77777777" w:rsidR="00150600" w:rsidRPr="00083CDD" w:rsidRDefault="00B30EA3">
      <w:pPr>
        <w:pStyle w:val="ListParagraph"/>
        <w:numPr>
          <w:ilvl w:val="0"/>
          <w:numId w:val="33"/>
        </w:numPr>
        <w:rPr>
          <w:noProof/>
          <w:lang w:val="en-GB"/>
        </w:rPr>
      </w:pPr>
      <w:r w:rsidRPr="00083CDD">
        <w:rPr>
          <w:noProof/>
          <w:lang w:val="en-GB"/>
        </w:rPr>
        <w:t>fabrication and use of counterfeit stamps of value or securities (Article 244 of the KZ-1);</w:t>
      </w:r>
    </w:p>
    <w:p w14:paraId="5D0BD465" w14:textId="77777777" w:rsidR="00150600" w:rsidRPr="00083CDD" w:rsidRDefault="00B30EA3">
      <w:pPr>
        <w:pStyle w:val="ListParagraph"/>
        <w:numPr>
          <w:ilvl w:val="0"/>
          <w:numId w:val="33"/>
        </w:numPr>
        <w:rPr>
          <w:noProof/>
          <w:lang w:val="en-GB"/>
        </w:rPr>
      </w:pPr>
      <w:r w:rsidRPr="00083CDD">
        <w:rPr>
          <w:noProof/>
          <w:lang w:val="en-GB"/>
        </w:rPr>
        <w:t>money laundering (Article 245 of the KZ-1);</w:t>
      </w:r>
    </w:p>
    <w:p w14:paraId="29E01284" w14:textId="77777777" w:rsidR="00150600" w:rsidRPr="00083CDD" w:rsidRDefault="00B30EA3">
      <w:pPr>
        <w:pStyle w:val="ListParagraph"/>
        <w:numPr>
          <w:ilvl w:val="0"/>
          <w:numId w:val="33"/>
        </w:numPr>
        <w:rPr>
          <w:noProof/>
          <w:lang w:val="en-GB"/>
        </w:rPr>
      </w:pPr>
      <w:r w:rsidRPr="00083CDD">
        <w:rPr>
          <w:noProof/>
          <w:lang w:val="en-GB"/>
        </w:rPr>
        <w:t>presentation of bad cheques and abuse of bank or credit card, abuse of non-cash means of payment (Article 246 of the KZ-1);</w:t>
      </w:r>
    </w:p>
    <w:p w14:paraId="1433140B" w14:textId="77777777" w:rsidR="00150600" w:rsidRPr="00083CDD" w:rsidRDefault="00B30EA3">
      <w:pPr>
        <w:pStyle w:val="ListParagraph"/>
        <w:numPr>
          <w:ilvl w:val="0"/>
          <w:numId w:val="33"/>
        </w:numPr>
        <w:rPr>
          <w:noProof/>
          <w:lang w:val="en-GB"/>
        </w:rPr>
      </w:pPr>
      <w:r w:rsidRPr="00083CDD">
        <w:rPr>
          <w:noProof/>
          <w:lang w:val="en-GB"/>
        </w:rPr>
        <w:t>use of counterfeit bank, credit or other card (Article 247 of the KZ-1);</w:t>
      </w:r>
    </w:p>
    <w:p w14:paraId="0694A56B" w14:textId="77777777" w:rsidR="00150600" w:rsidRPr="00083CDD" w:rsidRDefault="00B30EA3">
      <w:pPr>
        <w:pStyle w:val="ListParagraph"/>
        <w:numPr>
          <w:ilvl w:val="0"/>
          <w:numId w:val="33"/>
        </w:numPr>
        <w:rPr>
          <w:noProof/>
          <w:lang w:val="en-GB"/>
        </w:rPr>
      </w:pPr>
      <w:r w:rsidRPr="00083CDD">
        <w:rPr>
          <w:noProof/>
          <w:lang w:val="en-GB"/>
        </w:rPr>
        <w:t>fabrication, acquisition and disposal of instruments of forgery (Article 248 of the KZ-1);</w:t>
      </w:r>
    </w:p>
    <w:p w14:paraId="0F9AAEEC" w14:textId="77777777" w:rsidR="00150600" w:rsidRPr="00083CDD" w:rsidRDefault="00B30EA3">
      <w:pPr>
        <w:pStyle w:val="ListParagraph"/>
        <w:numPr>
          <w:ilvl w:val="0"/>
          <w:numId w:val="33"/>
        </w:numPr>
        <w:rPr>
          <w:noProof/>
          <w:lang w:val="en-GB"/>
        </w:rPr>
      </w:pPr>
      <w:r w:rsidRPr="00083CDD">
        <w:rPr>
          <w:noProof/>
          <w:lang w:val="en-GB"/>
        </w:rPr>
        <w:t>tax evasion (Article 249 of the KZ-1);</w:t>
      </w:r>
    </w:p>
    <w:p w14:paraId="3C355E4A" w14:textId="77777777" w:rsidR="00150600" w:rsidRPr="00083CDD" w:rsidRDefault="00B30EA3">
      <w:pPr>
        <w:pStyle w:val="ListParagraph"/>
        <w:numPr>
          <w:ilvl w:val="0"/>
          <w:numId w:val="33"/>
        </w:numPr>
        <w:rPr>
          <w:noProof/>
          <w:lang w:val="en-GB"/>
        </w:rPr>
      </w:pPr>
      <w:r w:rsidRPr="00083CDD">
        <w:rPr>
          <w:noProof/>
          <w:lang w:val="en-GB"/>
        </w:rPr>
        <w:t>smuggling (Article 250 of the KZ-1);</w:t>
      </w:r>
    </w:p>
    <w:p w14:paraId="666F0C74" w14:textId="77777777" w:rsidR="00150600" w:rsidRPr="00083CDD" w:rsidRDefault="00B30EA3">
      <w:pPr>
        <w:pStyle w:val="ListParagraph"/>
        <w:numPr>
          <w:ilvl w:val="0"/>
          <w:numId w:val="33"/>
        </w:numPr>
        <w:rPr>
          <w:noProof/>
          <w:lang w:val="en-GB"/>
        </w:rPr>
      </w:pPr>
      <w:r w:rsidRPr="00083CDD">
        <w:rPr>
          <w:noProof/>
          <w:lang w:val="en-GB"/>
        </w:rPr>
        <w:t>abuse of an office or official duties (Article 257 of the KZ-1);</w:t>
      </w:r>
    </w:p>
    <w:p w14:paraId="4D3DBA99" w14:textId="77777777" w:rsidR="00150600" w:rsidRPr="00083CDD" w:rsidRDefault="00B30EA3">
      <w:pPr>
        <w:pStyle w:val="ListParagraph"/>
        <w:numPr>
          <w:ilvl w:val="0"/>
          <w:numId w:val="33"/>
        </w:numPr>
        <w:rPr>
          <w:noProof/>
          <w:lang w:val="en-GB"/>
        </w:rPr>
      </w:pPr>
      <w:r w:rsidRPr="00083CDD">
        <w:rPr>
          <w:noProof/>
          <w:lang w:val="en-GB"/>
        </w:rPr>
        <w:t>harm to public funds (Article 257a of the KZ-1);</w:t>
      </w:r>
    </w:p>
    <w:p w14:paraId="542C4E1B" w14:textId="77777777" w:rsidR="00150600" w:rsidRPr="00083CDD" w:rsidRDefault="00B30EA3">
      <w:pPr>
        <w:pStyle w:val="ListParagraph"/>
        <w:numPr>
          <w:ilvl w:val="0"/>
          <w:numId w:val="33"/>
        </w:numPr>
        <w:rPr>
          <w:noProof/>
          <w:lang w:val="en-GB"/>
        </w:rPr>
      </w:pPr>
      <w:r w:rsidRPr="00083CDD">
        <w:rPr>
          <w:noProof/>
          <w:lang w:val="en-GB"/>
        </w:rPr>
        <w:t>disclosure of classified information (Article 260 of the KZ-1);</w:t>
      </w:r>
    </w:p>
    <w:p w14:paraId="42BD496F" w14:textId="77777777" w:rsidR="00150600" w:rsidRPr="00083CDD" w:rsidRDefault="00B30EA3">
      <w:pPr>
        <w:pStyle w:val="ListParagraph"/>
        <w:numPr>
          <w:ilvl w:val="0"/>
          <w:numId w:val="33"/>
        </w:numPr>
        <w:rPr>
          <w:noProof/>
          <w:lang w:val="en-GB"/>
        </w:rPr>
      </w:pPr>
      <w:r w:rsidRPr="00083CDD">
        <w:rPr>
          <w:noProof/>
          <w:lang w:val="en-GB"/>
        </w:rPr>
        <w:t>acceptance of bribes (Article 261 of the KZ-1);</w:t>
      </w:r>
    </w:p>
    <w:p w14:paraId="72B7092E" w14:textId="77777777" w:rsidR="00150600" w:rsidRPr="00083CDD" w:rsidRDefault="00B30EA3">
      <w:pPr>
        <w:pStyle w:val="ListParagraph"/>
        <w:numPr>
          <w:ilvl w:val="0"/>
          <w:numId w:val="33"/>
        </w:numPr>
        <w:rPr>
          <w:noProof/>
          <w:lang w:val="en-GB"/>
        </w:rPr>
      </w:pPr>
      <w:r w:rsidRPr="00083CDD">
        <w:rPr>
          <w:noProof/>
          <w:lang w:val="en-GB"/>
        </w:rPr>
        <w:t>giving bribes (Article 262 of the KZ-1);</w:t>
      </w:r>
    </w:p>
    <w:p w14:paraId="72E80C17" w14:textId="77777777" w:rsidR="00150600" w:rsidRPr="00083CDD" w:rsidRDefault="00B30EA3">
      <w:pPr>
        <w:pStyle w:val="ListParagraph"/>
        <w:numPr>
          <w:ilvl w:val="0"/>
          <w:numId w:val="33"/>
        </w:numPr>
        <w:rPr>
          <w:noProof/>
          <w:lang w:val="en-GB"/>
        </w:rPr>
      </w:pPr>
      <w:r w:rsidRPr="00083CDD">
        <w:rPr>
          <w:noProof/>
          <w:lang w:val="en-GB"/>
        </w:rPr>
        <w:t>accepting benefits for illegal intermediation (Article 263 of the KZ-1);</w:t>
      </w:r>
    </w:p>
    <w:p w14:paraId="4B24BB3A" w14:textId="77777777" w:rsidR="00150600" w:rsidRPr="00083CDD" w:rsidRDefault="00B30EA3">
      <w:pPr>
        <w:pStyle w:val="ListParagraph"/>
        <w:numPr>
          <w:ilvl w:val="0"/>
          <w:numId w:val="33"/>
        </w:numPr>
        <w:rPr>
          <w:noProof/>
          <w:lang w:val="en-GB"/>
        </w:rPr>
      </w:pPr>
      <w:r w:rsidRPr="00083CDD">
        <w:rPr>
          <w:noProof/>
          <w:lang w:val="en-GB"/>
        </w:rPr>
        <w:t>giving of gifts for illegal intermediation (Article 264 of the KZ-1); or</w:t>
      </w:r>
    </w:p>
    <w:p w14:paraId="5B2F7710" w14:textId="77777777" w:rsidR="00150600" w:rsidRPr="00083CDD" w:rsidRDefault="00B30EA3">
      <w:pPr>
        <w:pStyle w:val="ListParagraph"/>
        <w:numPr>
          <w:ilvl w:val="0"/>
          <w:numId w:val="33"/>
        </w:numPr>
        <w:rPr>
          <w:noProof/>
          <w:lang w:val="en-GB"/>
        </w:rPr>
      </w:pPr>
      <w:r w:rsidRPr="00083CDD">
        <w:rPr>
          <w:noProof/>
          <w:lang w:val="en-GB"/>
        </w:rPr>
        <w:t>criminal association (Article 294 of the KZ-1).</w:t>
      </w:r>
    </w:p>
    <w:p w14:paraId="46F7763B" w14:textId="77777777" w:rsidR="00150600" w:rsidRPr="00083CDD" w:rsidRDefault="00150600">
      <w:pPr>
        <w:ind w:left="360"/>
        <w:rPr>
          <w:noProof/>
          <w:lang w:val="en-GB"/>
        </w:rPr>
      </w:pPr>
    </w:p>
    <w:p w14:paraId="1E7F91F9" w14:textId="77777777" w:rsidR="00150600" w:rsidRPr="00083CDD" w:rsidRDefault="00B30EA3">
      <w:pPr>
        <w:ind w:left="360"/>
        <w:rPr>
          <w:noProof/>
          <w:lang w:val="en-GB"/>
        </w:rPr>
      </w:pPr>
      <w:r w:rsidRPr="00083CDD">
        <w:rPr>
          <w:noProof/>
          <w:lang w:val="en-GB"/>
        </w:rPr>
        <w:t>If the economic operator is in a situation as described in the paragraph above, it may, in accordance with the ninth paragraph of Article 75 of the Public Procurement Act (ZJN-3), submit evidence to the contracting authority demonstrating that it has taken sufficient measures to prove its reliability despite the existence of grounds for exclusion.</w:t>
      </w:r>
    </w:p>
    <w:p w14:paraId="1F0FBD73" w14:textId="77777777" w:rsidR="00150600" w:rsidRPr="00083CDD" w:rsidRDefault="00150600">
      <w:pPr>
        <w:ind w:left="360"/>
        <w:rPr>
          <w:noProof/>
          <w:lang w:val="en-GB"/>
        </w:rPr>
      </w:pPr>
    </w:p>
    <w:p w14:paraId="39E39CE6" w14:textId="77777777" w:rsidR="00150600" w:rsidRPr="00083CDD" w:rsidRDefault="00B30EA3">
      <w:pPr>
        <w:ind w:left="360"/>
        <w:rPr>
          <w:rFonts w:cs="Arial"/>
          <w:bCs/>
          <w:noProof/>
          <w:szCs w:val="20"/>
          <w:lang w:val="en-GB"/>
        </w:rPr>
      </w:pPr>
      <w:r w:rsidRPr="00083CDD">
        <w:rPr>
          <w:rFonts w:cs="Arial"/>
          <w:b/>
          <w:noProof/>
          <w:szCs w:val="20"/>
          <w:lang w:val="en-GB"/>
        </w:rPr>
        <w:t>Evidence</w:t>
      </w:r>
      <w:r w:rsidRPr="00083CDD">
        <w:rPr>
          <w:rFonts w:cs="Arial"/>
          <w:bCs/>
          <w:noProof/>
          <w:szCs w:val="20"/>
          <w:lang w:val="en-GB"/>
        </w:rPr>
        <w:t>: The ESPD form ("Part III: Grounds for exclusion, Section A: Grounds relating to criminal convictions") must be submitted for all economic operators included in the offer. If the bidder answers "Yes" in this section, they must enter the required information in the designated fields of the ESPD form. If the bidder invokes the self-cleaning mechanism, by answering "Yes" to the question "Have you taken measures to demonstrate your reliability despite the existence of grounds for exclusion ('self-cleaning')?", they must describe the violations and the corrective measures taken to prove their reliability despite the grounds for exclusion in the field "Please describe them".*</w:t>
      </w:r>
    </w:p>
    <w:p w14:paraId="6C06FF44" w14:textId="77777777" w:rsidR="00150600" w:rsidRPr="00083CDD" w:rsidRDefault="00150600">
      <w:pPr>
        <w:ind w:left="360"/>
        <w:rPr>
          <w:rFonts w:cs="Arial"/>
          <w:bCs/>
          <w:noProof/>
          <w:szCs w:val="20"/>
          <w:lang w:val="en-GB"/>
        </w:rPr>
      </w:pPr>
    </w:p>
    <w:p w14:paraId="637BBA21" w14:textId="77777777" w:rsidR="00150600" w:rsidRPr="00083CDD" w:rsidRDefault="00B30EA3">
      <w:pPr>
        <w:ind w:left="360"/>
        <w:rPr>
          <w:rFonts w:cs="Arial"/>
          <w:noProof/>
          <w:szCs w:val="20"/>
          <w:lang w:val="en-GB"/>
        </w:rPr>
      </w:pPr>
      <w:r w:rsidRPr="00083CDD">
        <w:rPr>
          <w:rFonts w:cs="Arial"/>
          <w:noProof/>
          <w:szCs w:val="20"/>
          <w:lang w:val="en-GB"/>
        </w:rPr>
        <w:t>The ESPD form ("Part III: Grounds for exclusion, Section D: National grounds for exclusion") must be completed for the exclusion ground under the first paragraph of Article 75 of the Public Procurement Act (ZJN-3), specifically for the violation of fundamental workers' rights (Article 196 of the Criminal Code – KZ-1). If the bidder answers "Yes" and invokes the self-cleaning mechanism, they must describe the violations and the corrective measures taken to prove their reliability despite the stated ground for exclusion in a separate declaration.</w:t>
      </w:r>
    </w:p>
    <w:p w14:paraId="1CA06985" w14:textId="77777777" w:rsidR="00150600" w:rsidRPr="00083CDD" w:rsidRDefault="00150600">
      <w:pPr>
        <w:ind w:left="360"/>
        <w:rPr>
          <w:rFonts w:cs="Arial"/>
          <w:noProof/>
          <w:szCs w:val="20"/>
          <w:lang w:val="en-GB"/>
        </w:rPr>
      </w:pPr>
    </w:p>
    <w:p w14:paraId="50FCCB83" w14:textId="77777777" w:rsidR="00150600" w:rsidRPr="00083CDD" w:rsidRDefault="00B30EA3">
      <w:pPr>
        <w:ind w:left="360"/>
        <w:rPr>
          <w:rFonts w:cs="Arial"/>
          <w:noProof/>
          <w:szCs w:val="20"/>
          <w:lang w:val="en-GB"/>
        </w:rPr>
      </w:pPr>
      <w:r w:rsidRPr="00083CDD">
        <w:rPr>
          <w:rFonts w:cs="Arial"/>
          <w:noProof/>
          <w:szCs w:val="20"/>
          <w:lang w:val="en-GB"/>
        </w:rPr>
        <w:t>The bidder may submit criminal record certificates voluntarily; however, the certificate must not be older than 4 months from the deadline for submission of tenders, or must be obtained no later than 90 days after the deadline for submission of tenders.</w:t>
      </w:r>
    </w:p>
    <w:p w14:paraId="0D184346" w14:textId="77777777" w:rsidR="00150600" w:rsidRPr="00083CDD" w:rsidRDefault="00150600">
      <w:pPr>
        <w:ind w:left="360"/>
        <w:rPr>
          <w:rFonts w:cs="Arial"/>
          <w:noProof/>
          <w:szCs w:val="20"/>
          <w:lang w:val="en-GB"/>
        </w:rPr>
      </w:pPr>
    </w:p>
    <w:p w14:paraId="76D9905F" w14:textId="77777777" w:rsidR="00150600" w:rsidRPr="00083CDD" w:rsidRDefault="00150600">
      <w:pPr>
        <w:ind w:left="360"/>
        <w:rPr>
          <w:rFonts w:cs="Arial"/>
          <w:noProof/>
          <w:szCs w:val="20"/>
          <w:lang w:val="en-GB"/>
        </w:rPr>
      </w:pPr>
    </w:p>
    <w:p w14:paraId="13847258"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participation in the public procurement procedure if, during verification in accordance with Articles 77, 79, and 80 of the Public Procurement Act (ZJN-3), it determines that the operator does not fulfill mandatory levies and other monetary non-tax obligations under the law governing the Financial Administration, which are collected by the tax authority in accordance with the regulations of the country in which the operator is established or the regulations of the contracting authority’s country.</w:t>
      </w:r>
    </w:p>
    <w:p w14:paraId="5B2347C0" w14:textId="77777777" w:rsidR="00150600" w:rsidRPr="00083CDD" w:rsidRDefault="00B30EA3">
      <w:pPr>
        <w:pStyle w:val="ListParagraph"/>
        <w:ind w:left="360"/>
        <w:rPr>
          <w:noProof/>
          <w:lang w:val="en-GB"/>
        </w:rPr>
      </w:pPr>
      <w:r w:rsidRPr="00083CDD">
        <w:rPr>
          <w:noProof/>
          <w:lang w:val="en-GB"/>
        </w:rPr>
        <w:t>It is also considered that the operator does not fulfill the obligations referred to in the previous sentence if it has not submitted all payroll tax return calculations for income from employment for the last five years up to the deadline for submission of tenders.</w:t>
      </w:r>
    </w:p>
    <w:p w14:paraId="738469E9" w14:textId="77777777" w:rsidR="00150600" w:rsidRPr="00083CDD" w:rsidRDefault="00B30EA3">
      <w:pPr>
        <w:pStyle w:val="ListParagraph"/>
        <w:ind w:left="360"/>
        <w:rPr>
          <w:noProof/>
          <w:lang w:val="en-GB"/>
        </w:rPr>
      </w:pPr>
      <w:r w:rsidRPr="00083CDD">
        <w:rPr>
          <w:noProof/>
          <w:lang w:val="en-GB"/>
        </w:rPr>
        <w:t>The operator shall not be excluded if, by the deadline for submission of tenders, it settles unpaid overdue obligations amounting to 50 euros or more and submits all payroll tax return calculations for income from employment for the last five years up to the deadline for submission of tenders.</w:t>
      </w:r>
    </w:p>
    <w:p w14:paraId="39E015B1" w14:textId="77777777" w:rsidR="00150600" w:rsidRPr="00083CDD" w:rsidRDefault="00150600">
      <w:pPr>
        <w:rPr>
          <w:rFonts w:cs="Arial"/>
          <w:noProof/>
          <w:szCs w:val="20"/>
          <w:lang w:val="en-GB"/>
        </w:rPr>
      </w:pPr>
    </w:p>
    <w:p w14:paraId="64ACFF7D" w14:textId="77777777" w:rsidR="00150600" w:rsidRPr="00083CDD" w:rsidRDefault="00B30EA3">
      <w:pPr>
        <w:pStyle w:val="ListParagraph"/>
        <w:ind w:left="360"/>
        <w:rPr>
          <w:rFonts w:cs="Arial"/>
          <w:noProof/>
          <w:szCs w:val="20"/>
          <w:lang w:val="en-GB"/>
        </w:rPr>
      </w:pPr>
      <w:r w:rsidRPr="00083CDD">
        <w:rPr>
          <w:rFonts w:cs="Arial"/>
          <w:b/>
          <w:bCs/>
          <w:noProof/>
          <w:szCs w:val="20"/>
          <w:lang w:val="en-GB"/>
        </w:rPr>
        <w:lastRenderedPageBreak/>
        <w:t xml:space="preserve">Evidence: </w:t>
      </w:r>
      <w:r w:rsidRPr="00083CDD">
        <w:rPr>
          <w:rFonts w:cs="Arial"/>
          <w:noProof/>
          <w:szCs w:val="20"/>
          <w:lang w:val="en-GB"/>
        </w:rPr>
        <w:t xml:space="preserve">The </w:t>
      </w:r>
      <w:r w:rsidRPr="00083CDD">
        <w:rPr>
          <w:rFonts w:cs="Arial"/>
          <w:b/>
          <w:bCs/>
          <w:noProof/>
          <w:szCs w:val="20"/>
          <w:lang w:val="en-GB"/>
        </w:rPr>
        <w:t>ESPD form</w:t>
      </w:r>
      <w:r w:rsidRPr="00083CDD">
        <w:rPr>
          <w:rFonts w:cs="Arial"/>
          <w:noProof/>
          <w:szCs w:val="20"/>
          <w:lang w:val="en-GB"/>
        </w:rPr>
        <w:t xml:space="preserve"> ("Part III: Grounds for exclusion, Section B: Grounds relating to the payment of taxes or social security contributions") must be submitted for all economic operators included in the offer.</w:t>
      </w:r>
    </w:p>
    <w:p w14:paraId="5BD25698" w14:textId="77777777" w:rsidR="00150600" w:rsidRPr="00083CDD" w:rsidRDefault="00150600">
      <w:pPr>
        <w:rPr>
          <w:rFonts w:cs="Arial"/>
          <w:noProof/>
          <w:szCs w:val="20"/>
          <w:lang w:val="en-GB"/>
        </w:rPr>
      </w:pPr>
    </w:p>
    <w:p w14:paraId="2F50EC8C" w14:textId="77777777" w:rsidR="00150600" w:rsidRPr="00083CDD" w:rsidRDefault="00150600">
      <w:pPr>
        <w:rPr>
          <w:rFonts w:cs="Arial"/>
          <w:noProof/>
          <w:szCs w:val="20"/>
          <w:lang w:val="en-GB"/>
        </w:rPr>
      </w:pPr>
    </w:p>
    <w:p w14:paraId="4E8F7CD8"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the public procurement procedure if, on the date of the deadline for submission of tenders, the operator is excluded from public procurement procedures due to being listed in the register of economic operators on whom secondary sanctions of exclusion from public procurement procedures have been imposed.</w:t>
      </w:r>
    </w:p>
    <w:p w14:paraId="71B536F8" w14:textId="77777777" w:rsidR="00150600" w:rsidRPr="00083CDD" w:rsidRDefault="00150600">
      <w:pPr>
        <w:pStyle w:val="ListParagraph"/>
        <w:ind w:left="360"/>
        <w:rPr>
          <w:noProof/>
          <w:lang w:val="en-GB"/>
        </w:rPr>
      </w:pPr>
    </w:p>
    <w:p w14:paraId="500AB364" w14:textId="77777777" w:rsidR="00150600" w:rsidRPr="00083CDD" w:rsidRDefault="00B30EA3">
      <w:pPr>
        <w:pStyle w:val="ListParagraph"/>
        <w:ind w:left="360"/>
        <w:rPr>
          <w:noProof/>
          <w:lang w:val="en-GB"/>
        </w:rPr>
      </w:pPr>
      <w:r w:rsidRPr="00083CDD">
        <w:rPr>
          <w:b/>
          <w:bCs/>
          <w:noProof/>
          <w:lang w:val="en-GB"/>
        </w:rPr>
        <w:t>Evidence</w:t>
      </w:r>
      <w:r w:rsidRPr="00083CDD">
        <w:rPr>
          <w:noProof/>
          <w:lang w:val="en-GB"/>
        </w:rPr>
        <w:t>: The ESPD form ("Part III: Grounds for exclusion, Section D: National grounds for exclusion") must be submitted for all economic operators included in the offer.</w:t>
      </w:r>
    </w:p>
    <w:p w14:paraId="4590E15D" w14:textId="77777777" w:rsidR="00150600" w:rsidRPr="00083CDD" w:rsidRDefault="00150600">
      <w:pPr>
        <w:rPr>
          <w:rFonts w:cs="Arial"/>
          <w:noProof/>
          <w:szCs w:val="20"/>
          <w:lang w:val="en-GB"/>
        </w:rPr>
      </w:pPr>
    </w:p>
    <w:p w14:paraId="6222850D" w14:textId="77777777" w:rsidR="00150600" w:rsidRPr="00083CDD" w:rsidRDefault="00150600">
      <w:pPr>
        <w:rPr>
          <w:rFonts w:cs="Arial"/>
          <w:noProof/>
          <w:szCs w:val="20"/>
          <w:lang w:val="en-GB"/>
        </w:rPr>
      </w:pPr>
    </w:p>
    <w:p w14:paraId="61571C83"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the public procurement procedure if, in the last three years prior to the deadline for submission of tenders, the competent authority of the Republic of Slovenia, another EU Member State, or a third country has identified at least two violations related to: payment for work, working hours, rest periods, performing work under civil law contracts despite the existence of elements of an employment relationship, or illegal employment, for which the operator has been fined by final decision(s) for an offense.</w:t>
      </w:r>
    </w:p>
    <w:p w14:paraId="65EDB0CB" w14:textId="77777777" w:rsidR="00150600" w:rsidRPr="00083CDD" w:rsidRDefault="00150600">
      <w:pPr>
        <w:pStyle w:val="ListParagraph"/>
        <w:ind w:left="360"/>
        <w:rPr>
          <w:noProof/>
          <w:lang w:val="en-GB"/>
        </w:rPr>
      </w:pPr>
    </w:p>
    <w:p w14:paraId="6AA44877" w14:textId="77777777" w:rsidR="00150600" w:rsidRPr="00083CDD" w:rsidRDefault="00B30EA3">
      <w:pPr>
        <w:pStyle w:val="ListParagraph"/>
        <w:ind w:left="360"/>
        <w:rPr>
          <w:noProof/>
          <w:lang w:val="en-GB"/>
        </w:rPr>
      </w:pPr>
      <w:r w:rsidRPr="00083CDD">
        <w:rPr>
          <w:noProof/>
          <w:lang w:val="en-GB"/>
        </w:rPr>
        <w:t>If the economic operator is in the situation described above, it may, in accordance with paragraph 9 of Article 75 of the Public Procurement Act (ZJN-3), submit evidence to the contracting authority no later than the deadline for submission of tenders, demonstrating that it has taken sufficient measures to prove its reliability despite the existence of grounds for exclusion.</w:t>
      </w:r>
    </w:p>
    <w:p w14:paraId="3B7CEC93" w14:textId="77777777" w:rsidR="00150600" w:rsidRPr="00083CDD" w:rsidRDefault="00150600">
      <w:pPr>
        <w:pStyle w:val="ListParagraph"/>
        <w:ind w:left="360"/>
        <w:rPr>
          <w:noProof/>
          <w:lang w:val="en-GB"/>
        </w:rPr>
      </w:pPr>
    </w:p>
    <w:p w14:paraId="428C9A18" w14:textId="77777777" w:rsidR="00150600" w:rsidRPr="00083CDD" w:rsidRDefault="00150600">
      <w:pPr>
        <w:pStyle w:val="ListParagraph"/>
        <w:ind w:left="360"/>
        <w:rPr>
          <w:noProof/>
          <w:lang w:val="en-GB"/>
        </w:rPr>
      </w:pPr>
    </w:p>
    <w:p w14:paraId="27006AA1" w14:textId="77777777" w:rsidR="00150600" w:rsidRPr="00083CDD" w:rsidRDefault="00B30EA3">
      <w:pPr>
        <w:pStyle w:val="ListParagraph"/>
        <w:ind w:left="360"/>
        <w:rPr>
          <w:noProof/>
          <w:lang w:val="en-GB"/>
        </w:rPr>
      </w:pPr>
      <w:r w:rsidRPr="00083CDD">
        <w:rPr>
          <w:b/>
          <w:bCs/>
          <w:noProof/>
          <w:lang w:val="en-GB"/>
        </w:rPr>
        <w:t>Evidence:</w:t>
      </w:r>
      <w:r w:rsidRPr="00083CDD">
        <w:rPr>
          <w:noProof/>
          <w:lang w:val="en-GB"/>
        </w:rPr>
        <w:t xml:space="preserve"> The ESPD form("Part III: Grounds for exclusion, Section D: National grounds for exclusion") must be submitted for all economic operators included in the offer.</w:t>
      </w:r>
      <w:r w:rsidRPr="00083CDD">
        <w:rPr>
          <w:noProof/>
          <w:lang w:val="en-GB"/>
        </w:rPr>
        <w:br/>
        <w:t>If the bidder answers "Yes" and invokes the self-cleaning mechanism, it must describe the violations and the corrective measures taken to prove its reliability despite the stated ground for exclusion in a separate declaration.</w:t>
      </w:r>
    </w:p>
    <w:p w14:paraId="56076925" w14:textId="77777777" w:rsidR="00150600" w:rsidRPr="00083CDD" w:rsidRDefault="00150600">
      <w:pPr>
        <w:rPr>
          <w:rFonts w:cs="Arial"/>
          <w:noProof/>
          <w:szCs w:val="20"/>
          <w:lang w:val="en-GB"/>
        </w:rPr>
      </w:pPr>
    </w:p>
    <w:p w14:paraId="7559954B" w14:textId="77777777" w:rsidR="00150600" w:rsidRPr="00083CDD" w:rsidRDefault="00B30EA3">
      <w:pPr>
        <w:rPr>
          <w:rFonts w:cs="Arial"/>
          <w:b/>
          <w:bCs/>
          <w:noProof/>
          <w:szCs w:val="20"/>
          <w:lang w:val="en-GB"/>
        </w:rPr>
      </w:pPr>
      <w:r w:rsidRPr="00083CDD">
        <w:rPr>
          <w:rFonts w:cs="Arial"/>
          <w:b/>
          <w:bCs/>
          <w:noProof/>
          <w:szCs w:val="20"/>
          <w:lang w:val="en-GB"/>
        </w:rPr>
        <w:t>The contracting authority shall, in accordance with paragraph 8 of Article 75 of ZJN-3, exclude the economic operator from the public procurement procedure at any time during the procedure if it is established that, before or during the procurement procedure, the operator is in one of the situations referred to in points 4.3, 4.4, and 4.5 of these instructions.</w:t>
      </w:r>
    </w:p>
    <w:p w14:paraId="08C14AD2" w14:textId="77777777" w:rsidR="00150600" w:rsidRPr="00083CDD" w:rsidRDefault="00150600">
      <w:pPr>
        <w:rPr>
          <w:rFonts w:cs="Arial"/>
          <w:noProof/>
          <w:szCs w:val="20"/>
          <w:lang w:val="en-GB"/>
        </w:rPr>
      </w:pPr>
    </w:p>
    <w:p w14:paraId="7A601567" w14:textId="77777777" w:rsidR="00150600" w:rsidRPr="00083CDD" w:rsidRDefault="00150600">
      <w:pPr>
        <w:rPr>
          <w:rFonts w:cs="Arial"/>
          <w:noProof/>
          <w:szCs w:val="20"/>
          <w:lang w:val="en-GB"/>
        </w:rPr>
      </w:pPr>
    </w:p>
    <w:p w14:paraId="53221CAF" w14:textId="77777777" w:rsidR="00150600" w:rsidRPr="00083CDD" w:rsidRDefault="00B30EA3">
      <w:pPr>
        <w:pStyle w:val="ListParagraph"/>
        <w:numPr>
          <w:ilvl w:val="0"/>
          <w:numId w:val="32"/>
        </w:numPr>
        <w:rPr>
          <w:noProof/>
          <w:lang w:val="en-GB"/>
        </w:rPr>
      </w:pPr>
      <w:r w:rsidRPr="00083CDD">
        <w:rPr>
          <w:noProof/>
          <w:lang w:val="en-GB"/>
        </w:rPr>
        <w:t>The contracting authority shall exclude an economic operator from participation in the public procurement procedure:</w:t>
      </w:r>
    </w:p>
    <w:p w14:paraId="5EB3409C" w14:textId="77777777" w:rsidR="00150600" w:rsidRPr="00083CDD" w:rsidRDefault="00150600">
      <w:pPr>
        <w:pStyle w:val="ListParagraph"/>
        <w:ind w:left="360"/>
        <w:rPr>
          <w:noProof/>
          <w:lang w:val="en-GB"/>
        </w:rPr>
      </w:pPr>
    </w:p>
    <w:p w14:paraId="1DC2951D" w14:textId="77777777" w:rsidR="00150600" w:rsidRPr="00083CDD" w:rsidRDefault="00B30EA3">
      <w:pPr>
        <w:pStyle w:val="ListParagraph"/>
        <w:numPr>
          <w:ilvl w:val="0"/>
          <w:numId w:val="34"/>
        </w:numPr>
        <w:ind w:left="720"/>
        <w:rPr>
          <w:noProof/>
          <w:lang w:val="en-GB"/>
        </w:rPr>
      </w:pPr>
      <w:r w:rsidRPr="00083CDD">
        <w:rPr>
          <w:noProof/>
          <w:lang w:val="en-GB"/>
        </w:rPr>
        <w:t>if, on the date of the deadline for submission of tenders, insolvency or compulsory winding-up proceedings have been initiated against the operator under the law governing insolvency and compulsory winding-up procedures, or liquidation proceedings under the law governing commercial companies; or if its assets or operations are managed by an administrator or a court; or if its business activities are temporarily suspended; or if, under the regulations of another country, proceedings have been initiated or a situation has arisen with equivalent legal consequences;</w:t>
      </w:r>
    </w:p>
    <w:p w14:paraId="4CDF375A" w14:textId="77777777" w:rsidR="00150600" w:rsidRPr="00083CDD" w:rsidRDefault="00150600">
      <w:pPr>
        <w:pStyle w:val="ListParagraph"/>
        <w:rPr>
          <w:noProof/>
          <w:lang w:val="en-GB"/>
        </w:rPr>
      </w:pPr>
    </w:p>
    <w:p w14:paraId="2A5B4BEB" w14:textId="77777777" w:rsidR="00150600" w:rsidRPr="00083CDD" w:rsidRDefault="00B30EA3">
      <w:pPr>
        <w:pStyle w:val="ListParagraph"/>
        <w:numPr>
          <w:ilvl w:val="0"/>
          <w:numId w:val="34"/>
        </w:numPr>
        <w:ind w:left="720"/>
        <w:rPr>
          <w:noProof/>
          <w:lang w:val="en-GB"/>
        </w:rPr>
      </w:pPr>
      <w:r w:rsidRPr="00083CDD">
        <w:rPr>
          <w:noProof/>
          <w:lang w:val="en-GB"/>
        </w:rPr>
        <w:t>if, in a previous public procurement contract or concession contract concluded with the contracting authority, the operator demonstrated significant or persistent deficiencies in performing a key obligation, which led the contracting authority to terminate the previous contract early, claim damages, or impose other comparable sanctions.</w:t>
      </w:r>
    </w:p>
    <w:p w14:paraId="0B7C3025" w14:textId="77777777" w:rsidR="00150600" w:rsidRPr="00083CDD" w:rsidRDefault="00150600">
      <w:pPr>
        <w:pStyle w:val="ListParagraph"/>
        <w:ind w:left="360"/>
        <w:rPr>
          <w:noProof/>
          <w:lang w:val="en-GB"/>
        </w:rPr>
      </w:pPr>
    </w:p>
    <w:p w14:paraId="364FB0A4" w14:textId="77777777" w:rsidR="00150600" w:rsidRPr="00083CDD" w:rsidRDefault="00B30EA3">
      <w:pPr>
        <w:pStyle w:val="ListParagraph"/>
        <w:ind w:left="360"/>
        <w:rPr>
          <w:noProof/>
          <w:lang w:val="en-GB"/>
        </w:rPr>
      </w:pPr>
      <w:r w:rsidRPr="00083CDD">
        <w:rPr>
          <w:b/>
          <w:bCs/>
          <w:noProof/>
          <w:lang w:val="en-GB"/>
        </w:rPr>
        <w:t>Evidence:</w:t>
      </w:r>
      <w:r w:rsidRPr="00083CDD">
        <w:rPr>
          <w:noProof/>
          <w:lang w:val="en-GB"/>
        </w:rPr>
        <w:t xml:space="preserve"> The ESPD form ("Part III: Grounds for exclusion, Section C: Grounds relating to insolvency, conflict of interest, or professional misconduct") must be submitted for all economic operators included in the offer.</w:t>
      </w:r>
    </w:p>
    <w:p w14:paraId="2A385C12" w14:textId="77777777" w:rsidR="00150600" w:rsidRDefault="00150600"/>
    <w:p w14:paraId="4F30E5DF" w14:textId="77777777" w:rsidR="00150600" w:rsidRDefault="00150600"/>
    <w:p w14:paraId="21EF72DB" w14:textId="77777777" w:rsidR="00150600" w:rsidRDefault="00B30EA3">
      <w:pPr>
        <w:pStyle w:val="Heading2"/>
        <w:ind w:hanging="718"/>
        <w:rPr>
          <w:b/>
        </w:rPr>
      </w:pPr>
      <w:bookmarkStart w:id="113" w:name="_Toc209181815"/>
      <w:r>
        <w:rPr>
          <w:b/>
        </w:rPr>
        <w:t>ability to perform professional activity</w:t>
      </w:r>
      <w:bookmarkEnd w:id="113"/>
    </w:p>
    <w:p w14:paraId="7A160309" w14:textId="77777777" w:rsidR="00150600" w:rsidRDefault="00150600">
      <w:pPr>
        <w:rPr>
          <w:rFonts w:cs="Arial"/>
          <w:bCs/>
          <w:szCs w:val="20"/>
          <w:highlight w:val="yellow"/>
          <w:lang w:val="en-GB"/>
        </w:rPr>
      </w:pPr>
    </w:p>
    <w:p w14:paraId="397F7B69" w14:textId="77777777" w:rsidR="00150600" w:rsidRDefault="00B30EA3">
      <w:pPr>
        <w:pStyle w:val="ListParagraph"/>
        <w:numPr>
          <w:ilvl w:val="0"/>
          <w:numId w:val="35"/>
        </w:numPr>
        <w:rPr>
          <w:rFonts w:cs="Arial"/>
          <w:bCs/>
          <w:szCs w:val="20"/>
          <w:lang w:val="en-GB"/>
        </w:rPr>
      </w:pPr>
      <w:r>
        <w:rPr>
          <w:rFonts w:cs="Arial"/>
          <w:bCs/>
          <w:szCs w:val="20"/>
          <w:lang w:val="en-GB"/>
        </w:rPr>
        <w:t>The Bidder must be registered to perform the activity that is the subject of the public procurement and entered in one of the business registers maintained in the Member State in which the economic operator is established. The list of professional or business registers in the Member States of the European Union is specified in Annex XI of Directive 2014/24/EU.</w:t>
      </w:r>
    </w:p>
    <w:p w14:paraId="6AAE50D2" w14:textId="77777777" w:rsidR="00150600" w:rsidRDefault="00150600">
      <w:pPr>
        <w:rPr>
          <w:rFonts w:cs="Arial"/>
          <w:bCs/>
          <w:szCs w:val="20"/>
          <w:lang w:val="en-GB"/>
        </w:rPr>
      </w:pPr>
    </w:p>
    <w:p w14:paraId="3C5F74C9" w14:textId="77777777" w:rsidR="00150600" w:rsidRDefault="00B30EA3">
      <w:pPr>
        <w:pStyle w:val="ListParagraph"/>
        <w:rPr>
          <w:rFonts w:cs="Arial"/>
          <w:bCs/>
          <w:szCs w:val="20"/>
          <w:lang w:val="en-GB"/>
        </w:rPr>
      </w:pPr>
      <w:r>
        <w:rPr>
          <w:rFonts w:cs="Arial"/>
          <w:b/>
          <w:szCs w:val="20"/>
          <w:lang w:val="en-GB"/>
        </w:rPr>
        <w:t>Evidence</w:t>
      </w:r>
      <w:r>
        <w:rPr>
          <w:rFonts w:cs="Arial"/>
          <w:bCs/>
          <w:szCs w:val="20"/>
          <w:lang w:val="en-GB"/>
        </w:rPr>
        <w:t>: The ESPD form ("Part IV: Selection Criteria, A: Suitability") for all economic operators in the offer.</w:t>
      </w:r>
    </w:p>
    <w:p w14:paraId="35101D75" w14:textId="77777777" w:rsidR="00150600" w:rsidRDefault="00150600">
      <w:pPr>
        <w:rPr>
          <w:rFonts w:cs="Arial"/>
          <w:bCs/>
          <w:szCs w:val="20"/>
          <w:lang w:val="en-GB"/>
        </w:rPr>
      </w:pPr>
    </w:p>
    <w:p w14:paraId="4646F48F" w14:textId="77777777" w:rsidR="00150600" w:rsidRDefault="00B30EA3">
      <w:pPr>
        <w:pStyle w:val="ListParagraph"/>
        <w:rPr>
          <w:rFonts w:cs="Arial"/>
          <w:bCs/>
          <w:szCs w:val="20"/>
          <w:highlight w:val="yellow"/>
          <w:lang w:val="en-GB"/>
        </w:rPr>
      </w:pPr>
      <w:r>
        <w:rPr>
          <w:rFonts w:cs="Arial"/>
          <w:bCs/>
          <w:szCs w:val="20"/>
          <w:lang w:val="en-GB"/>
        </w:rPr>
        <w:t>The contracting authority reserves the right to verify the existence and content of the statements in the offer if there is any doubt about the truthfulness of the tenderer's declarations in the ESPD. For this purpose, the ESPD must contain all necessary information to allow the contracting authority to verify compliance with the relevant condition in the official records. If such verification is not possible, the contracting authority will require the economic operator to submit a copy of the entry in one of the professional or business registers.</w:t>
      </w:r>
    </w:p>
    <w:p w14:paraId="2B20F0BC" w14:textId="77777777" w:rsidR="00150600" w:rsidRDefault="00150600">
      <w:pPr>
        <w:rPr>
          <w:rFonts w:cs="Arial"/>
          <w:bCs/>
          <w:szCs w:val="20"/>
          <w:highlight w:val="yellow"/>
          <w:lang w:val="en-GB"/>
        </w:rPr>
      </w:pPr>
    </w:p>
    <w:p w14:paraId="29C02D85" w14:textId="77777777" w:rsidR="00150600" w:rsidRDefault="00150600">
      <w:pPr>
        <w:rPr>
          <w:rFonts w:cs="Arial"/>
          <w:bCs/>
          <w:szCs w:val="20"/>
          <w:highlight w:val="yellow"/>
        </w:rPr>
      </w:pPr>
    </w:p>
    <w:p w14:paraId="4C9F1D42" w14:textId="77777777" w:rsidR="00150600" w:rsidRDefault="00B30EA3">
      <w:pPr>
        <w:pStyle w:val="Heading2"/>
        <w:ind w:hanging="718"/>
        <w:rPr>
          <w:rFonts w:cs="Arial"/>
          <w:b/>
        </w:rPr>
      </w:pPr>
      <w:bookmarkStart w:id="114" w:name="_Toc209181816"/>
      <w:r>
        <w:rPr>
          <w:rFonts w:cs="Arial"/>
          <w:b/>
        </w:rPr>
        <w:t>economic and / or financial capacity</w:t>
      </w:r>
      <w:bookmarkEnd w:id="114"/>
    </w:p>
    <w:p w14:paraId="0F3253EE" w14:textId="77777777" w:rsidR="00150600" w:rsidRDefault="00150600">
      <w:pPr>
        <w:rPr>
          <w:rFonts w:cs="Arial"/>
          <w:bCs/>
          <w:szCs w:val="20"/>
          <w:highlight w:val="yellow"/>
        </w:rPr>
      </w:pPr>
    </w:p>
    <w:p w14:paraId="18CA9AF8" w14:textId="77777777" w:rsidR="00150600" w:rsidRPr="00083CDD" w:rsidRDefault="00B30EA3">
      <w:pPr>
        <w:pStyle w:val="ListParagraph"/>
        <w:numPr>
          <w:ilvl w:val="0"/>
          <w:numId w:val="36"/>
        </w:numPr>
        <w:rPr>
          <w:rFonts w:cs="Arial"/>
          <w:bCs/>
          <w:szCs w:val="20"/>
          <w:lang w:val="en-GB"/>
        </w:rPr>
      </w:pPr>
      <w:r w:rsidRPr="00083CDD">
        <w:rPr>
          <w:rFonts w:cs="Arial"/>
          <w:bCs/>
          <w:szCs w:val="20"/>
          <w:lang w:val="en-GB"/>
        </w:rPr>
        <w:t>The tenderer has not had their transaction account (TRR) blocked in the last 6 months, including on the day of submission of the tender.</w:t>
      </w:r>
    </w:p>
    <w:p w14:paraId="2FA7D6D7" w14:textId="77777777" w:rsidR="00150600" w:rsidRPr="00083CDD" w:rsidRDefault="00150600">
      <w:pPr>
        <w:rPr>
          <w:rFonts w:cs="Arial"/>
          <w:bCs/>
          <w:szCs w:val="20"/>
          <w:lang w:val="en-GB"/>
        </w:rPr>
      </w:pPr>
    </w:p>
    <w:p w14:paraId="54E9B92A" w14:textId="77777777" w:rsidR="00150600" w:rsidRPr="00083CDD" w:rsidRDefault="00B30EA3">
      <w:pPr>
        <w:pStyle w:val="ListParagraph"/>
        <w:rPr>
          <w:rFonts w:cs="Arial"/>
          <w:bCs/>
          <w:szCs w:val="20"/>
          <w:lang w:val="en-GB"/>
        </w:rPr>
      </w:pPr>
      <w:r w:rsidRPr="00083CDD">
        <w:rPr>
          <w:rFonts w:cs="Arial"/>
          <w:b/>
          <w:szCs w:val="20"/>
          <w:lang w:val="en-GB"/>
        </w:rPr>
        <w:t>Evidence</w:t>
      </w:r>
      <w:r w:rsidRPr="00083CDD">
        <w:rPr>
          <w:rFonts w:cs="Arial"/>
          <w:bCs/>
          <w:szCs w:val="20"/>
          <w:lang w:val="en-GB"/>
        </w:rPr>
        <w:t>: The ESPD form ("Part IV: Selection Criteria, B: Economic and Financial Standing") for all economic operators in the offer.</w:t>
      </w:r>
    </w:p>
    <w:p w14:paraId="25716FE7" w14:textId="77777777" w:rsidR="00150600" w:rsidRPr="00083CDD" w:rsidRDefault="00150600">
      <w:pPr>
        <w:rPr>
          <w:rFonts w:cs="Arial"/>
          <w:bCs/>
          <w:szCs w:val="20"/>
          <w:lang w:val="en-GB"/>
        </w:rPr>
      </w:pPr>
    </w:p>
    <w:p w14:paraId="0BDEBD20" w14:textId="77777777" w:rsidR="00150600" w:rsidRPr="00083CDD" w:rsidRDefault="00B30EA3">
      <w:pPr>
        <w:pStyle w:val="ListParagraph"/>
        <w:rPr>
          <w:rFonts w:cs="Arial"/>
          <w:bCs/>
          <w:szCs w:val="20"/>
          <w:lang w:val="en-GB"/>
        </w:rPr>
      </w:pPr>
      <w:r w:rsidRPr="00083CDD">
        <w:rPr>
          <w:rFonts w:cs="Arial"/>
          <w:bCs/>
          <w:szCs w:val="20"/>
          <w:lang w:val="en-GB"/>
        </w:rPr>
        <w:t xml:space="preserve">Before </w:t>
      </w:r>
      <w:proofErr w:type="gramStart"/>
      <w:r w:rsidRPr="00083CDD">
        <w:rPr>
          <w:rFonts w:cs="Arial"/>
          <w:bCs/>
          <w:szCs w:val="20"/>
          <w:lang w:val="en-GB"/>
        </w:rPr>
        <w:t>making a decision</w:t>
      </w:r>
      <w:proofErr w:type="gramEnd"/>
      <w:r w:rsidRPr="00083CDD">
        <w:rPr>
          <w:rFonts w:cs="Arial"/>
          <w:bCs/>
          <w:szCs w:val="20"/>
          <w:lang w:val="en-GB"/>
        </w:rPr>
        <w:t>, the contracting authority may require the selected tenderer to provide evidence of this condition:</w:t>
      </w:r>
    </w:p>
    <w:p w14:paraId="7B0A1DAF" w14:textId="77777777" w:rsidR="00150600" w:rsidRPr="00083CDD" w:rsidRDefault="00150600">
      <w:pPr>
        <w:rPr>
          <w:rFonts w:cs="Arial"/>
          <w:bCs/>
          <w:szCs w:val="20"/>
          <w:lang w:val="en-GB"/>
        </w:rPr>
      </w:pPr>
    </w:p>
    <w:p w14:paraId="4E21B118" w14:textId="77777777" w:rsidR="00150600" w:rsidRPr="00083CDD" w:rsidRDefault="00B30EA3">
      <w:pPr>
        <w:pStyle w:val="ListParagraph"/>
        <w:rPr>
          <w:rFonts w:cs="Arial"/>
          <w:bCs/>
          <w:szCs w:val="20"/>
          <w:lang w:val="en-GB"/>
        </w:rPr>
      </w:pPr>
      <w:r w:rsidRPr="00083CDD">
        <w:rPr>
          <w:rFonts w:cs="Arial"/>
          <w:b/>
          <w:szCs w:val="20"/>
          <w:lang w:val="en-GB"/>
        </w:rPr>
        <w:t>Tenderers from the Republic of Slovenia</w:t>
      </w:r>
      <w:r w:rsidRPr="00083CDD">
        <w:rPr>
          <w:rFonts w:cs="Arial"/>
          <w:bCs/>
          <w:szCs w:val="20"/>
          <w:lang w:val="en-GB"/>
        </w:rPr>
        <w:t xml:space="preserve"> must submit a BON-2 certificate or an appropriate number of confirmations from the banks where they hold transaction accounts, showing that the account has not been blocked in the last 6 months, including on the day of submission of the tender.</w:t>
      </w:r>
    </w:p>
    <w:p w14:paraId="7D93BC8F" w14:textId="77777777" w:rsidR="00150600" w:rsidRPr="00083CDD" w:rsidRDefault="00150600">
      <w:pPr>
        <w:rPr>
          <w:rFonts w:cs="Arial"/>
          <w:bCs/>
          <w:szCs w:val="20"/>
          <w:lang w:val="en-GB"/>
        </w:rPr>
      </w:pPr>
    </w:p>
    <w:p w14:paraId="27B5A7CC" w14:textId="667DFF58" w:rsidR="00150600" w:rsidRPr="00083CDD" w:rsidRDefault="00B30EA3">
      <w:pPr>
        <w:pStyle w:val="ListParagraph"/>
        <w:rPr>
          <w:rFonts w:cs="Arial"/>
          <w:bCs/>
          <w:szCs w:val="20"/>
          <w:lang w:val="en-GB"/>
        </w:rPr>
      </w:pPr>
      <w:r w:rsidRPr="00083CDD">
        <w:rPr>
          <w:rFonts w:cs="Arial"/>
          <w:b/>
          <w:szCs w:val="20"/>
          <w:lang w:val="en-GB"/>
        </w:rPr>
        <w:t>Foreign bidders</w:t>
      </w:r>
      <w:r w:rsidRPr="00083CDD">
        <w:rPr>
          <w:rFonts w:cs="Arial"/>
          <w:bCs/>
          <w:szCs w:val="20"/>
          <w:lang w:val="en-GB"/>
        </w:rPr>
        <w:t xml:space="preserve"> must submit an appropriate number of confirmations from the banks where they hold transaction accounts, showing that these accounts have not been blocked in the last 6 months, including on the day of submission of the tender.</w:t>
      </w:r>
    </w:p>
    <w:p w14:paraId="7EF2FBAC" w14:textId="77777777" w:rsidR="00150600" w:rsidRPr="00083CDD" w:rsidRDefault="00150600">
      <w:pPr>
        <w:rPr>
          <w:rFonts w:cs="Arial"/>
          <w:bCs/>
          <w:szCs w:val="20"/>
          <w:highlight w:val="yellow"/>
          <w:lang w:val="en-GB"/>
        </w:rPr>
      </w:pPr>
    </w:p>
    <w:p w14:paraId="4AADE906" w14:textId="77777777" w:rsidR="00150600" w:rsidRDefault="00150600">
      <w:pPr>
        <w:rPr>
          <w:rFonts w:cs="Arial"/>
          <w:bCs/>
          <w:szCs w:val="20"/>
          <w:highlight w:val="yellow"/>
        </w:rPr>
      </w:pPr>
    </w:p>
    <w:p w14:paraId="0CD1689E" w14:textId="77777777" w:rsidR="00150600" w:rsidRDefault="00150600">
      <w:pPr>
        <w:rPr>
          <w:rFonts w:cs="Arial"/>
          <w:bCs/>
          <w:szCs w:val="20"/>
        </w:rPr>
      </w:pPr>
    </w:p>
    <w:p w14:paraId="58A73C48" w14:textId="77777777" w:rsidR="00150600" w:rsidRDefault="00B30EA3">
      <w:pPr>
        <w:pStyle w:val="Heading1"/>
        <w:rPr>
          <w:b/>
        </w:rPr>
      </w:pPr>
      <w:bookmarkStart w:id="115" w:name="_Toc224527409"/>
      <w:bookmarkStart w:id="116" w:name="_Toc218393808"/>
      <w:bookmarkStart w:id="117" w:name="_Toc15030896"/>
      <w:bookmarkStart w:id="118" w:name="_Toc209181817"/>
      <w:bookmarkEnd w:id="115"/>
      <w:bookmarkEnd w:id="116"/>
      <w:bookmarkEnd w:id="117"/>
      <w:r>
        <w:rPr>
          <w:b/>
        </w:rPr>
        <w:t>CONTRACT AWARD CRITERIA</w:t>
      </w:r>
      <w:bookmarkEnd w:id="118"/>
    </w:p>
    <w:p w14:paraId="22C0698E" w14:textId="77777777" w:rsidR="00150600" w:rsidRDefault="00B30EA3">
      <w:pPr>
        <w:spacing w:before="240" w:after="240" w:line="276" w:lineRule="auto"/>
        <w:rPr>
          <w:rFonts w:ascii="Aptos" w:hAnsi="Aptos"/>
          <w:sz w:val="24"/>
          <w:lang w:val="en-GB" w:eastAsia="sl-SI"/>
        </w:rPr>
      </w:pPr>
      <w:r>
        <w:rPr>
          <w:rFonts w:cs="Arial"/>
          <w:color w:val="000000"/>
          <w:lang w:val="en-GB"/>
        </w:rPr>
        <w:t>The Contracting Authority shall award the contract based on the most economically advantageous tender, using the “lowest price” criteria.</w:t>
      </w:r>
    </w:p>
    <w:p w14:paraId="4A9E266E" w14:textId="77777777" w:rsidR="00150600" w:rsidRDefault="00B30EA3">
      <w:pPr>
        <w:spacing w:before="240" w:after="240" w:line="276" w:lineRule="auto"/>
        <w:rPr>
          <w:sz w:val="24"/>
          <w:lang w:val="en-GB"/>
        </w:rPr>
      </w:pPr>
      <w:r>
        <w:rPr>
          <w:rFonts w:cs="Arial"/>
          <w:color w:val="000000"/>
          <w:lang w:val="en-GB"/>
        </w:rPr>
        <w:t xml:space="preserve">The number of points for this criteria is calculated (according to the formula below) as the ratio between the lowest total value of the basic offer and the required options (1-3) </w:t>
      </w:r>
      <w:r>
        <w:rPr>
          <w:rFonts w:asciiTheme="minorHAnsi" w:hAnsiTheme="minorHAnsi" w:cstheme="minorHAnsi"/>
          <w:i/>
          <w:iCs/>
          <w:color w:val="000000"/>
          <w:lang w:val="en-GB"/>
        </w:rPr>
        <w:t xml:space="preserve">(i.e. </w:t>
      </w:r>
      <w:r>
        <w:rPr>
          <w:rFonts w:asciiTheme="minorHAnsi" w:hAnsiTheme="minorHAnsi" w:cstheme="minorHAnsi"/>
          <w:i/>
          <w:iCs/>
          <w:lang w:val="en-GB"/>
        </w:rPr>
        <w:t>price of V/A/DATA router + price for control panels (option 1) + price for licences to control other devices (option 2) + price for 5 years of post-warranty maintenance (option 3)</w:t>
      </w:r>
      <w:r>
        <w:rPr>
          <w:rFonts w:asciiTheme="minorHAnsi" w:hAnsiTheme="minorHAnsi" w:cstheme="minorHAnsi"/>
          <w:lang w:val="en-GB"/>
        </w:rPr>
        <w:t xml:space="preserve"> </w:t>
      </w:r>
      <w:r>
        <w:rPr>
          <w:rFonts w:cs="Arial"/>
          <w:color w:val="000000"/>
          <w:lang w:val="en-GB"/>
        </w:rPr>
        <w:t xml:space="preserve">and the price of the bid being evaluated. The resulting number is multiplied by 100 and rounded to one decimal place. The bidder offering the lowest price receives 100 points. </w:t>
      </w:r>
    </w:p>
    <w:p w14:paraId="30352C7E" w14:textId="77777777" w:rsidR="00150600" w:rsidRDefault="00150600">
      <w:pPr>
        <w:rPr>
          <w:lang w:val="en-GB"/>
        </w:rPr>
      </w:pPr>
    </w:p>
    <w:tbl>
      <w:tblPr>
        <w:tblW w:w="9230" w:type="dxa"/>
        <w:tblLayout w:type="fixed"/>
        <w:tblLook w:val="04A0" w:firstRow="1" w:lastRow="0" w:firstColumn="1" w:lastColumn="0" w:noHBand="0" w:noVBand="1"/>
      </w:tblPr>
      <w:tblGrid>
        <w:gridCol w:w="4616"/>
        <w:gridCol w:w="4614"/>
      </w:tblGrid>
      <w:tr w:rsidR="00150600" w14:paraId="6779C96C" w14:textId="77777777">
        <w:trPr>
          <w:trHeight w:val="311"/>
        </w:trPr>
        <w:tc>
          <w:tcPr>
            <w:tcW w:w="4615" w:type="dxa"/>
          </w:tcPr>
          <w:p w14:paraId="02F8B226" w14:textId="37DECEA6" w:rsidR="00150600" w:rsidRDefault="00B30EA3">
            <w:pPr>
              <w:widowControl w:val="0"/>
              <w:rPr>
                <w:b/>
                <w:bCs/>
                <w:lang w:val="en-GB"/>
              </w:rPr>
            </w:pPr>
            <w:r>
              <w:rPr>
                <w:b/>
                <w:bCs/>
                <w:lang w:val="en-GB"/>
              </w:rPr>
              <w:t>C = (C</w:t>
            </w:r>
            <w:r>
              <w:rPr>
                <w:b/>
                <w:bCs/>
                <w:vertAlign w:val="subscript"/>
                <w:lang w:val="en-GB"/>
              </w:rPr>
              <w:t>MIN</w:t>
            </w:r>
            <w:r>
              <w:rPr>
                <w:b/>
                <w:bCs/>
                <w:lang w:val="en-GB"/>
              </w:rPr>
              <w:t>/C</w:t>
            </w:r>
            <w:r>
              <w:rPr>
                <w:b/>
                <w:bCs/>
                <w:vertAlign w:val="subscript"/>
                <w:lang w:val="en-GB"/>
              </w:rPr>
              <w:t>PON</w:t>
            </w:r>
            <w:r>
              <w:rPr>
                <w:b/>
                <w:bCs/>
                <w:lang w:val="en-GB"/>
              </w:rPr>
              <w:t>) x 100</w:t>
            </w:r>
          </w:p>
          <w:p w14:paraId="19D6FD27" w14:textId="77777777" w:rsidR="00150600" w:rsidRDefault="00150600">
            <w:pPr>
              <w:widowControl w:val="0"/>
              <w:rPr>
                <w:b/>
                <w:bCs/>
                <w:lang w:val="en-GB"/>
              </w:rPr>
            </w:pPr>
          </w:p>
          <w:p w14:paraId="67BA6E20" w14:textId="77777777" w:rsidR="00150600" w:rsidRDefault="00150600">
            <w:pPr>
              <w:widowControl w:val="0"/>
              <w:rPr>
                <w:lang w:val="en-GB"/>
              </w:rPr>
            </w:pPr>
          </w:p>
        </w:tc>
        <w:tc>
          <w:tcPr>
            <w:tcW w:w="4614" w:type="dxa"/>
          </w:tcPr>
          <w:p w14:paraId="761FB1DD" w14:textId="77777777" w:rsidR="00150600" w:rsidRDefault="00B30EA3">
            <w:pPr>
              <w:widowControl w:val="0"/>
              <w:rPr>
                <w:lang w:val="en-GB"/>
              </w:rPr>
            </w:pPr>
            <w:r>
              <w:rPr>
                <w:lang w:val="en-GB"/>
              </w:rPr>
              <w:t>C = Score for criteria »offered price«</w:t>
            </w:r>
          </w:p>
          <w:p w14:paraId="38F76F3C" w14:textId="77777777" w:rsidR="00150600" w:rsidRDefault="00B30EA3">
            <w:pPr>
              <w:widowControl w:val="0"/>
              <w:rPr>
                <w:lang w:val="en-GB"/>
              </w:rPr>
            </w:pPr>
            <w:r>
              <w:rPr>
                <w:lang w:val="en-GB"/>
              </w:rPr>
              <w:t>C</w:t>
            </w:r>
            <w:r>
              <w:rPr>
                <w:vertAlign w:val="subscript"/>
                <w:lang w:val="en-GB"/>
              </w:rPr>
              <w:t>MIN</w:t>
            </w:r>
            <w:r>
              <w:rPr>
                <w:lang w:val="en-GB"/>
              </w:rPr>
              <w:t> = Lowest price for</w:t>
            </w:r>
          </w:p>
          <w:p w14:paraId="077325B2" w14:textId="77777777" w:rsidR="00150600" w:rsidRDefault="00B30EA3">
            <w:pPr>
              <w:widowControl w:val="0"/>
              <w:rPr>
                <w:lang w:val="en-GB"/>
              </w:rPr>
            </w:pPr>
            <w:r>
              <w:rPr>
                <w:lang w:val="en-GB"/>
              </w:rPr>
              <w:t>C</w:t>
            </w:r>
            <w:r>
              <w:rPr>
                <w:vertAlign w:val="subscript"/>
                <w:lang w:val="en-GB"/>
              </w:rPr>
              <w:t>PON</w:t>
            </w:r>
            <w:r>
              <w:rPr>
                <w:lang w:val="en-GB"/>
              </w:rPr>
              <w:t> = Evaluated price</w:t>
            </w:r>
          </w:p>
        </w:tc>
      </w:tr>
    </w:tbl>
    <w:p w14:paraId="46311112" w14:textId="77777777" w:rsidR="00150600" w:rsidRDefault="00150600">
      <w:pPr>
        <w:rPr>
          <w:lang w:val="en-GB"/>
        </w:rPr>
      </w:pPr>
    </w:p>
    <w:p w14:paraId="6368BB66" w14:textId="77777777" w:rsidR="00150600" w:rsidRDefault="00B30EA3">
      <w:pPr>
        <w:rPr>
          <w:b/>
          <w:lang w:val="en-GB"/>
        </w:rPr>
      </w:pPr>
      <w:r>
        <w:rPr>
          <w:b/>
          <w:lang w:val="en-GB"/>
        </w:rPr>
        <w:t>The maximum possible score for this criteria = 100 points</w:t>
      </w:r>
    </w:p>
    <w:p w14:paraId="43EA2C6B" w14:textId="77777777" w:rsidR="00150600" w:rsidRDefault="00150600">
      <w:pPr>
        <w:rPr>
          <w:b/>
          <w:lang w:val="en-GB"/>
        </w:rPr>
      </w:pPr>
    </w:p>
    <w:p w14:paraId="09B6E216" w14:textId="77777777" w:rsidR="00150600" w:rsidRDefault="00150600"/>
    <w:p w14:paraId="480C17F8" w14:textId="77777777" w:rsidR="00150600" w:rsidRDefault="00150600"/>
    <w:p w14:paraId="130064DB" w14:textId="77777777" w:rsidR="00150600" w:rsidRDefault="00B30EA3">
      <w:pPr>
        <w:numPr>
          <w:ilvl w:val="1"/>
          <w:numId w:val="1"/>
        </w:numPr>
        <w:rPr>
          <w:b/>
          <w:bCs/>
          <w:lang w:val="en-GB"/>
        </w:rPr>
      </w:pPr>
      <w:bookmarkStart w:id="119" w:name="_Toc527105208"/>
      <w:r>
        <w:rPr>
          <w:b/>
          <w:bCs/>
          <w:lang w:val="en-GB"/>
        </w:rPr>
        <w:t>EXAMPLE OF TWO BIDS WITH THE EQUAL BEST RESULT OF EVALUATION</w:t>
      </w:r>
      <w:bookmarkEnd w:id="119"/>
    </w:p>
    <w:p w14:paraId="1129DE48" w14:textId="77777777" w:rsidR="00150600" w:rsidRDefault="00150600">
      <w:pPr>
        <w:rPr>
          <w:lang w:val="en-GB"/>
        </w:rPr>
      </w:pPr>
    </w:p>
    <w:p w14:paraId="0E4136E4" w14:textId="77777777" w:rsidR="00150600" w:rsidRDefault="00B30EA3">
      <w:pPr>
        <w:rPr>
          <w:lang w:val="en-GB"/>
        </w:rPr>
      </w:pPr>
      <w:proofErr w:type="gramStart"/>
      <w:r>
        <w:rPr>
          <w:lang w:val="en-GB"/>
        </w:rPr>
        <w:t>In the event that</w:t>
      </w:r>
      <w:proofErr w:type="gramEnd"/>
      <w:r>
        <w:rPr>
          <w:lang w:val="en-GB"/>
        </w:rPr>
        <w:t xml:space="preserve"> two or more bidders receive the same maximum number of points after the end of the evaluation, the bidder who offers a longer warranty period will be selected, if the bid still cannot be selected, the next criterion will be a shorter delivery period.</w:t>
      </w:r>
    </w:p>
    <w:p w14:paraId="76E38E49" w14:textId="77777777" w:rsidR="00150600" w:rsidRDefault="00150600">
      <w:pPr>
        <w:rPr>
          <w:lang w:val="en-GB"/>
        </w:rPr>
      </w:pPr>
    </w:p>
    <w:p w14:paraId="12D66EF9" w14:textId="77777777" w:rsidR="00150600" w:rsidRDefault="00150600">
      <w:pPr>
        <w:rPr>
          <w:lang w:val="en-GB"/>
        </w:rPr>
      </w:pPr>
    </w:p>
    <w:p w14:paraId="476C0206" w14:textId="77777777" w:rsidR="00150600" w:rsidRDefault="00B30EA3">
      <w:pPr>
        <w:jc w:val="left"/>
        <w:rPr>
          <w:rFonts w:cs="Arial"/>
          <w:b/>
          <w:kern w:val="2"/>
          <w:sz w:val="24"/>
          <w:szCs w:val="32"/>
        </w:rPr>
      </w:pPr>
      <w:bookmarkStart w:id="120" w:name="_Toc224527416"/>
      <w:bookmarkStart w:id="121" w:name="_Toc15030897"/>
      <w:bookmarkStart w:id="122" w:name="_Toc14055378"/>
      <w:bookmarkStart w:id="123" w:name="_Toc14052434"/>
      <w:bookmarkStart w:id="124" w:name="_Toc14052257"/>
      <w:bookmarkStart w:id="125" w:name="_Toc6200337"/>
      <w:bookmarkEnd w:id="120"/>
      <w:bookmarkEnd w:id="121"/>
      <w:bookmarkEnd w:id="122"/>
      <w:bookmarkEnd w:id="123"/>
      <w:bookmarkEnd w:id="124"/>
      <w:bookmarkEnd w:id="125"/>
      <w:r>
        <w:br w:type="page"/>
      </w:r>
    </w:p>
    <w:p w14:paraId="15968988" w14:textId="77777777" w:rsidR="00150600" w:rsidRDefault="00B30EA3">
      <w:pPr>
        <w:pStyle w:val="Heading1"/>
        <w:rPr>
          <w:b/>
        </w:rPr>
      </w:pPr>
      <w:bookmarkStart w:id="126" w:name="_Toc209181818"/>
      <w:r>
        <w:rPr>
          <w:b/>
        </w:rPr>
        <w:lastRenderedPageBreak/>
        <w:t>LEGAL PROTECTION</w:t>
      </w:r>
      <w:bookmarkEnd w:id="126"/>
    </w:p>
    <w:p w14:paraId="4B26E8B8"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bookmarkStart w:id="127" w:name="_Toc4485003"/>
      <w:bookmarkStart w:id="128" w:name="_Toc468367668"/>
      <w:bookmarkEnd w:id="127"/>
      <w:bookmarkEnd w:id="128"/>
    </w:p>
    <w:p w14:paraId="2EBAAB2B"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Legal protection for bidders in public procurement procedures is ensured in accordance with the provisions of the Legal Protection in Public Procurement Procedures Act (Official Gazette of the Republic of Slovenia, No. 43/11, 60/11 – ZTP-D, 63/13, 90/14 – ZDU-1, 60/17, and 72/19; hereinafter: ZPVPJN), following the procedure and manner prescribed by the Act.</w:t>
      </w:r>
    </w:p>
    <w:p w14:paraId="4A455FAC"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62741529"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legal protection in public procurement procedures may be submitted against any action of the contracting authority, unless otherwise provided by the law governing public procurement or by this Act. The request may be submitted by a party with legal standing, as defined in Article 14 of ZPVPJN.</w:t>
      </w:r>
    </w:p>
    <w:p w14:paraId="1A5CB145"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710962B4"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review must include:</w:t>
      </w:r>
    </w:p>
    <w:p w14:paraId="101C8DE7"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Name and address of the applicant (hereinafter: the applicant) and contact person,</w:t>
      </w:r>
    </w:p>
    <w:p w14:paraId="327C89CC"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Name of the contracting authority,</w:t>
      </w:r>
    </w:p>
    <w:p w14:paraId="6EBF1765"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Reference number of the public procurement,</w:t>
      </w:r>
    </w:p>
    <w:p w14:paraId="33F1780D"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Subject of the public procurement,</w:t>
      </w:r>
    </w:p>
    <w:p w14:paraId="51975606"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Authorization for representation in the pre-review and review procedure, if the applicant is represented by an agent,</w:t>
      </w:r>
    </w:p>
    <w:p w14:paraId="35CC1313" w14:textId="77777777" w:rsidR="00150600" w:rsidRPr="00083CDD" w:rsidRDefault="00B30EA3">
      <w:pPr>
        <w:pStyle w:val="ListParagraph"/>
        <w:widowControl w:val="0"/>
        <w:numPr>
          <w:ilvl w:val="0"/>
          <w:numId w:val="3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Proof of payment of the fee as per paragraphs 1–4 of Article 71 of this Act.</w:t>
      </w:r>
    </w:p>
    <w:p w14:paraId="71049325"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78DEB13"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The applicant must specify the alleged violations and provide facts and evidence to support them.</w:t>
      </w:r>
    </w:p>
    <w:p w14:paraId="7A8022D2"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20C4DA36"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In accordance with the second indent of the first paragraph of Article 71 of ZPVPJN, the applicant must attach proof of payment of the fee in the amount of EUR 4,000.00.</w:t>
      </w:r>
    </w:p>
    <w:p w14:paraId="3AF41046"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40213249"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The fee must be paid into the sub-account opened at the Bank of Slovenia for the purpose of paying fees for pre-review and review procedures, account number 01100-1000358802 – Execution of the RS Budget. The applicant must enter the following reference number in the payment order: 11 16110-7111290-XXXXXXLL</w:t>
      </w:r>
    </w:p>
    <w:p w14:paraId="5492E0BA"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(X = public procurement publication number; L = year. If the publication number is shorter than six digits, leading zeros must be added.)</w:t>
      </w:r>
    </w:p>
    <w:p w14:paraId="21C420FB"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7C31F5C0"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 xml:space="preserve">The request for review must be submitted via the </w:t>
      </w:r>
      <w:proofErr w:type="spellStart"/>
      <w:r w:rsidRPr="00083CDD">
        <w:rPr>
          <w:rFonts w:cs="Arial"/>
          <w:szCs w:val="20"/>
          <w:lang w:val="en-GB"/>
        </w:rPr>
        <w:t>eRevizija</w:t>
      </w:r>
      <w:proofErr w:type="spellEnd"/>
      <w:r w:rsidRPr="00083CDD">
        <w:rPr>
          <w:rFonts w:cs="Arial"/>
          <w:szCs w:val="20"/>
          <w:lang w:val="en-GB"/>
        </w:rPr>
        <w:t xml:space="preserve"> portal.</w:t>
      </w:r>
    </w:p>
    <w:p w14:paraId="23ADCC46"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D826747"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review concerning the content of the publication, invitation to submit tenders, or tender documentation must be submitted within ten working days from the date of publication of the contract notice or receipt of the invitation to submit a tender. If the contracting authority modifies or supplements the publication, invitation, or tender documentation, a request for review related to the changed, supplemented, or clarified content may be submitted within ten working days from the publication of the notice of additional information, incomplete procedure, or correction—provided that the notice changes or supplements the requirements or criteria for selecting the most advantageous tender.</w:t>
      </w:r>
    </w:p>
    <w:p w14:paraId="6EC1046E"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7DD3D08A"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A request for review as described above cannot be submitted after the deadline for submission of tenders, unless the contracting authority has set a deadline shorter than ten working days. In that case, the request may be submitted within ten working days from the publication of the contract notice.</w:t>
      </w:r>
    </w:p>
    <w:p w14:paraId="41F44395"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52D171EF" w14:textId="77777777" w:rsidR="00150600" w:rsidRPr="00083CDD" w:rsidRDefault="00B30EA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r w:rsidRPr="00083CDD">
        <w:rPr>
          <w:rFonts w:cs="Arial"/>
          <w:szCs w:val="20"/>
          <w:lang w:val="en-GB"/>
        </w:rPr>
        <w:t>If the contracting authority finds that the procedural requirements under the first, third, fourth, or fifth indent of the first paragraph of Article 26 of ZPVPJN are not met, it shall reject the request for review by decision no later than three working days after receipt.</w:t>
      </w:r>
    </w:p>
    <w:p w14:paraId="480CD09D" w14:textId="77777777" w:rsidR="00150600" w:rsidRPr="00083CDD"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lang w:val="en-GB"/>
        </w:rPr>
      </w:pPr>
    </w:p>
    <w:p w14:paraId="2EABFB5E" w14:textId="77777777" w:rsidR="00150600"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6D700F2" w14:textId="77777777" w:rsidR="00150600" w:rsidRDefault="0015060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14BF571" w14:textId="77777777" w:rsidR="00150600" w:rsidRDefault="00B30EA3">
      <w:pPr>
        <w:pStyle w:val="Heading1"/>
        <w:rPr>
          <w:b/>
        </w:rPr>
      </w:pPr>
      <w:bookmarkStart w:id="129" w:name="_Toc4485004"/>
      <w:bookmarkStart w:id="130" w:name="_Toc468367669"/>
      <w:bookmarkStart w:id="131" w:name="_Toc209181819"/>
      <w:bookmarkEnd w:id="129"/>
      <w:bookmarkEnd w:id="130"/>
      <w:r>
        <w:rPr>
          <w:b/>
        </w:rPr>
        <w:t>FORMS</w:t>
      </w:r>
      <w:bookmarkEnd w:id="131"/>
    </w:p>
    <w:p w14:paraId="6A13CC5C" w14:textId="77777777" w:rsidR="00150600" w:rsidRDefault="00B30EA3">
      <w:pPr>
        <w:rPr>
          <w:color w:val="000000"/>
          <w:lang w:val="en-GB"/>
        </w:rPr>
      </w:pPr>
      <w:r>
        <w:rPr>
          <w:color w:val="000000"/>
          <w:lang w:val="en-GB"/>
        </w:rPr>
        <w:t>The enclosed forms must be completed and attached to the Bid.</w:t>
      </w:r>
      <w:r>
        <w:br w:type="page"/>
      </w:r>
    </w:p>
    <w:p w14:paraId="1493DD3C" w14:textId="77777777" w:rsidR="00150600" w:rsidRDefault="00B30EA3">
      <w:pPr>
        <w:jc w:val="right"/>
        <w:rPr>
          <w:b/>
          <w:szCs w:val="20"/>
          <w:u w:val="single"/>
        </w:rPr>
      </w:pPr>
      <w:r>
        <w:rPr>
          <w:b/>
          <w:bCs/>
        </w:rPr>
        <w:lastRenderedPageBreak/>
        <w:t>FORM-1</w:t>
      </w:r>
    </w:p>
    <w:p w14:paraId="079B0B49" w14:textId="77777777" w:rsidR="00150600" w:rsidRDefault="00B30EA3">
      <w:pPr>
        <w:pStyle w:val="Heading2"/>
        <w:numPr>
          <w:ilvl w:val="0"/>
          <w:numId w:val="0"/>
        </w:numPr>
        <w:jc w:val="center"/>
        <w:rPr>
          <w:b/>
        </w:rPr>
      </w:pPr>
      <w:bookmarkStart w:id="132" w:name="_Toc209181820"/>
      <w:r>
        <w:rPr>
          <w:b/>
          <w:bCs/>
        </w:rPr>
        <w:t>Data of bidder</w:t>
      </w:r>
      <w:bookmarkEnd w:id="132"/>
    </w:p>
    <w:p w14:paraId="620CA3BE" w14:textId="77777777" w:rsidR="00150600" w:rsidRDefault="00B30EA3">
      <w:pPr>
        <w:jc w:val="center"/>
        <w:rPr>
          <w:b/>
        </w:rPr>
      </w:pPr>
      <w:r>
        <w:rPr>
          <w:rFonts w:cs="Arial"/>
          <w:b/>
        </w:rPr>
        <w:t>FOR PUBLIC TENDER JN-B1096</w:t>
      </w:r>
    </w:p>
    <w:p w14:paraId="19F2A105" w14:textId="77777777" w:rsidR="00150600" w:rsidRDefault="00150600">
      <w:pPr>
        <w:jc w:val="center"/>
        <w:rPr>
          <w:b/>
        </w:rPr>
      </w:pPr>
    </w:p>
    <w:p w14:paraId="0C17ED00" w14:textId="77777777" w:rsidR="00150600" w:rsidRDefault="00B30EA3">
      <w:pPr>
        <w:ind w:right="216"/>
        <w:jc w:val="center"/>
        <w:rPr>
          <w:rFonts w:cs="Arial"/>
          <w:b/>
          <w:bCs/>
          <w:szCs w:val="20"/>
          <w:lang w:val="en-GB"/>
        </w:rPr>
      </w:pPr>
      <w:r>
        <w:rPr>
          <w:rFonts w:cs="Arial"/>
          <w:b/>
          <w:bCs/>
          <w:szCs w:val="20"/>
          <w:lang w:val="en-GB"/>
        </w:rPr>
        <w:t>Subject: Purchase of master V/A/DATA router</w:t>
      </w:r>
    </w:p>
    <w:p w14:paraId="0CEBC49D" w14:textId="77777777" w:rsidR="00150600" w:rsidRDefault="00150600">
      <w:pPr>
        <w:ind w:right="216"/>
      </w:pPr>
    </w:p>
    <w:p w14:paraId="4BE26392" w14:textId="77777777" w:rsidR="00150600" w:rsidRDefault="00B30EA3">
      <w:pPr>
        <w:ind w:right="216"/>
        <w:rPr>
          <w:rFonts w:cs="Arial"/>
          <w:lang w:val="en-GB"/>
        </w:rPr>
      </w:pPr>
      <w:r>
        <w:rPr>
          <w:rFonts w:cs="Arial"/>
          <w:lang w:val="en-GB"/>
        </w:rPr>
        <w:t>Bidder inserts valid data that are accessible in public and according to the regulations related to a status and legal form are obligatory. The Contracting Authority shall examine some data through electronic media available.</w:t>
      </w:r>
    </w:p>
    <w:p w14:paraId="4712BC25" w14:textId="77777777" w:rsidR="00150600" w:rsidRDefault="00150600">
      <w:pPr>
        <w:ind w:right="216"/>
        <w:rPr>
          <w:rFonts w:cs="Arial"/>
          <w:lang w:val="en-GB"/>
        </w:rPr>
      </w:pPr>
    </w:p>
    <w:tbl>
      <w:tblPr>
        <w:tblW w:w="8720" w:type="dxa"/>
        <w:tblLayout w:type="fixed"/>
        <w:tblLook w:val="0000" w:firstRow="0" w:lastRow="0" w:firstColumn="0" w:lastColumn="0" w:noHBand="0" w:noVBand="0"/>
      </w:tblPr>
      <w:tblGrid>
        <w:gridCol w:w="4968"/>
        <w:gridCol w:w="3752"/>
      </w:tblGrid>
      <w:tr w:rsidR="00150600" w14:paraId="40CC68C6"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4C8A4B2" w14:textId="77777777" w:rsidR="00150600" w:rsidRDefault="00B30EA3">
            <w:pPr>
              <w:pStyle w:val="BodyText2"/>
              <w:widowControl w:val="0"/>
              <w:rPr>
                <w:rFonts w:cs="Arial"/>
                <w:b w:val="0"/>
                <w:lang w:val="en-GB"/>
              </w:rPr>
            </w:pPr>
            <w:r>
              <w:rPr>
                <w:rFonts w:cs="Arial"/>
                <w:b w:val="0"/>
                <w:lang w:val="en-GB"/>
              </w:rPr>
              <w:t>BID NO.:</w:t>
            </w:r>
          </w:p>
        </w:tc>
        <w:tc>
          <w:tcPr>
            <w:tcW w:w="3752" w:type="dxa"/>
            <w:tcBorders>
              <w:top w:val="single" w:sz="4" w:space="0" w:color="000000"/>
              <w:left w:val="single" w:sz="4" w:space="0" w:color="000000"/>
              <w:bottom w:val="single" w:sz="4" w:space="0" w:color="000000"/>
              <w:right w:val="single" w:sz="4" w:space="0" w:color="000000"/>
            </w:tcBorders>
            <w:vAlign w:val="center"/>
          </w:tcPr>
          <w:p w14:paraId="1062FE8F" w14:textId="77777777" w:rsidR="00150600" w:rsidRDefault="00150600">
            <w:pPr>
              <w:pStyle w:val="BodyText2"/>
              <w:widowControl w:val="0"/>
              <w:rPr>
                <w:rFonts w:cs="Arial"/>
                <w:b w:val="0"/>
                <w:lang w:val="en-GB"/>
              </w:rPr>
            </w:pPr>
          </w:p>
        </w:tc>
      </w:tr>
      <w:tr w:rsidR="00150600" w14:paraId="612D0C74"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7CDC4FF0" w14:textId="77777777" w:rsidR="00150600" w:rsidRDefault="00B30EA3">
            <w:pPr>
              <w:pStyle w:val="BodyText2"/>
              <w:widowControl w:val="0"/>
              <w:rPr>
                <w:rFonts w:cs="Arial"/>
                <w:b w:val="0"/>
                <w:lang w:val="en-GB"/>
              </w:rPr>
            </w:pPr>
            <w:r>
              <w:rPr>
                <w:rFonts w:cs="Arial"/>
                <w:b w:val="0"/>
                <w:lang w:val="en-GB"/>
              </w:rPr>
              <w:t>COMPANY NAME / NAME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2AF3AC7D" w14:textId="77777777" w:rsidR="00150600" w:rsidRDefault="00150600">
            <w:pPr>
              <w:pStyle w:val="BodyText2"/>
              <w:widowControl w:val="0"/>
              <w:rPr>
                <w:rFonts w:cs="Arial"/>
                <w:b w:val="0"/>
                <w:lang w:val="en-GB"/>
              </w:rPr>
            </w:pPr>
          </w:p>
        </w:tc>
      </w:tr>
      <w:tr w:rsidR="00150600" w14:paraId="563484DF"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18439E34" w14:textId="77777777" w:rsidR="00150600" w:rsidRDefault="00B30EA3">
            <w:pPr>
              <w:pStyle w:val="BodyText2"/>
              <w:widowControl w:val="0"/>
              <w:rPr>
                <w:rFonts w:cs="Arial"/>
                <w:b w:val="0"/>
                <w:lang w:val="en-GB"/>
              </w:rPr>
            </w:pPr>
            <w:r>
              <w:rPr>
                <w:rFonts w:cs="Arial"/>
                <w:b w:val="0"/>
                <w:lang w:val="en-GB"/>
              </w:rPr>
              <w:t>LEGAL STATUS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7518DF1E" w14:textId="77777777" w:rsidR="00150600" w:rsidRDefault="00150600">
            <w:pPr>
              <w:pStyle w:val="BodyText2"/>
              <w:widowControl w:val="0"/>
              <w:rPr>
                <w:rFonts w:cs="Arial"/>
                <w:b w:val="0"/>
                <w:lang w:val="en-GB"/>
              </w:rPr>
            </w:pPr>
          </w:p>
        </w:tc>
      </w:tr>
      <w:tr w:rsidR="00150600" w14:paraId="784DAD9B"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7DA4C55" w14:textId="77777777" w:rsidR="00150600" w:rsidRDefault="00B30EA3">
            <w:pPr>
              <w:widowControl w:val="0"/>
              <w:jc w:val="left"/>
              <w:rPr>
                <w:i/>
                <w:u w:val="single"/>
                <w:lang w:val="en-GB"/>
              </w:rPr>
            </w:pPr>
            <w:r>
              <w:rPr>
                <w:rFonts w:cs="Arial"/>
                <w:lang w:val="en-GB"/>
              </w:rPr>
              <w:t xml:space="preserve">THE BIDDER IS SME (small or medium-sized </w:t>
            </w:r>
            <w:proofErr w:type="gramStart"/>
            <w:r>
              <w:rPr>
                <w:rFonts w:cs="Arial"/>
                <w:lang w:val="en-GB"/>
              </w:rPr>
              <w:t>enterprise)</w:t>
            </w:r>
            <w:r>
              <w:rPr>
                <w:rFonts w:cs="Arial"/>
                <w:b/>
                <w:lang w:val="en-GB"/>
              </w:rPr>
              <w:t xml:space="preserve">   </w:t>
            </w:r>
            <w:proofErr w:type="gramEnd"/>
            <w:r>
              <w:rPr>
                <w:rFonts w:cs="Arial"/>
                <w:b/>
                <w:lang w:val="en-GB"/>
              </w:rPr>
              <w:t xml:space="preserve">                                 </w:t>
            </w:r>
            <w:r>
              <w:rPr>
                <w:i/>
                <w:lang w:val="en-GB"/>
              </w:rPr>
              <w:t>please encircle</w:t>
            </w:r>
          </w:p>
        </w:tc>
        <w:tc>
          <w:tcPr>
            <w:tcW w:w="3752" w:type="dxa"/>
            <w:tcBorders>
              <w:top w:val="single" w:sz="4" w:space="0" w:color="000000"/>
              <w:left w:val="single" w:sz="4" w:space="0" w:color="000000"/>
              <w:bottom w:val="single" w:sz="4" w:space="0" w:color="000000"/>
              <w:right w:val="single" w:sz="4" w:space="0" w:color="000000"/>
            </w:tcBorders>
            <w:vAlign w:val="center"/>
          </w:tcPr>
          <w:p w14:paraId="4CAF333E" w14:textId="77777777" w:rsidR="00150600" w:rsidRDefault="00B30EA3">
            <w:pPr>
              <w:pStyle w:val="BodyText2"/>
              <w:widowControl w:val="0"/>
              <w:jc w:val="center"/>
              <w:rPr>
                <w:rFonts w:cs="Arial"/>
                <w:b w:val="0"/>
                <w:lang w:val="en-GB"/>
              </w:rPr>
            </w:pPr>
            <w:r>
              <w:rPr>
                <w:rFonts w:cs="Arial"/>
                <w:b w:val="0"/>
                <w:lang w:val="en-GB"/>
              </w:rPr>
              <w:t>YES                 NO</w:t>
            </w:r>
          </w:p>
        </w:tc>
      </w:tr>
      <w:tr w:rsidR="00150600" w14:paraId="5A2AA280"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70A1C93" w14:textId="77777777" w:rsidR="00150600" w:rsidRDefault="00B30EA3">
            <w:pPr>
              <w:pStyle w:val="BodyText2"/>
              <w:widowControl w:val="0"/>
              <w:rPr>
                <w:rFonts w:cs="Arial"/>
                <w:b w:val="0"/>
                <w:lang w:val="en-GB"/>
              </w:rPr>
            </w:pPr>
            <w:r>
              <w:rPr>
                <w:rFonts w:cs="Arial"/>
                <w:b w:val="0"/>
                <w:lang w:val="en-GB"/>
              </w:rPr>
              <w:t>ADDRESS OF THE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39F72A9D" w14:textId="77777777" w:rsidR="00150600" w:rsidRDefault="00150600">
            <w:pPr>
              <w:pStyle w:val="BodyText2"/>
              <w:widowControl w:val="0"/>
              <w:rPr>
                <w:rFonts w:cs="Arial"/>
                <w:b w:val="0"/>
                <w:lang w:val="en-GB"/>
              </w:rPr>
            </w:pPr>
          </w:p>
        </w:tc>
      </w:tr>
      <w:tr w:rsidR="00150600" w14:paraId="0F8732BB"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0A8DDB2" w14:textId="77777777" w:rsidR="00150600" w:rsidRDefault="00B30EA3">
            <w:pPr>
              <w:pStyle w:val="BodyText2"/>
              <w:widowControl w:val="0"/>
              <w:rPr>
                <w:rFonts w:cs="Arial"/>
                <w:b w:val="0"/>
                <w:lang w:val="en-GB"/>
              </w:rPr>
            </w:pPr>
            <w:r>
              <w:rPr>
                <w:rFonts w:cs="Arial"/>
                <w:b w:val="0"/>
                <w:lang w:val="en-GB"/>
              </w:rPr>
              <w:t xml:space="preserve">NUMBER OF (BUSINESS) ACCOUNT -  </w:t>
            </w:r>
          </w:p>
          <w:p w14:paraId="594DBD4B" w14:textId="77777777" w:rsidR="00150600" w:rsidRDefault="00B30EA3">
            <w:pPr>
              <w:pStyle w:val="BodyText2"/>
              <w:widowControl w:val="0"/>
              <w:rPr>
                <w:rFonts w:cs="Arial"/>
                <w:b w:val="0"/>
                <w:lang w:val="en-GB"/>
              </w:rPr>
            </w:pPr>
            <w:r>
              <w:rPr>
                <w:rFonts w:cs="Arial"/>
                <w:b w:val="0"/>
                <w:lang w:val="en-GB"/>
              </w:rPr>
              <w:t xml:space="preserve">IBAN, SWIFT: </w:t>
            </w:r>
          </w:p>
        </w:tc>
        <w:tc>
          <w:tcPr>
            <w:tcW w:w="3752" w:type="dxa"/>
            <w:tcBorders>
              <w:top w:val="single" w:sz="4" w:space="0" w:color="000000"/>
              <w:left w:val="single" w:sz="4" w:space="0" w:color="000000"/>
              <w:bottom w:val="single" w:sz="4" w:space="0" w:color="000000"/>
              <w:right w:val="single" w:sz="4" w:space="0" w:color="000000"/>
            </w:tcBorders>
            <w:vAlign w:val="center"/>
          </w:tcPr>
          <w:p w14:paraId="1663D8F7" w14:textId="77777777" w:rsidR="00150600" w:rsidRDefault="00150600">
            <w:pPr>
              <w:pStyle w:val="BodyText2"/>
              <w:widowControl w:val="0"/>
              <w:rPr>
                <w:rFonts w:cs="Arial"/>
                <w:b w:val="0"/>
                <w:lang w:val="en-GB"/>
              </w:rPr>
            </w:pPr>
          </w:p>
        </w:tc>
      </w:tr>
      <w:tr w:rsidR="00150600" w14:paraId="4064492A"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0B1EFD9" w14:textId="77777777" w:rsidR="00150600" w:rsidRDefault="00B30EA3">
            <w:pPr>
              <w:pStyle w:val="BodyText2"/>
              <w:widowControl w:val="0"/>
              <w:rPr>
                <w:rFonts w:cs="Arial"/>
                <w:b w:val="0"/>
                <w:lang w:val="en-GB"/>
              </w:rPr>
            </w:pPr>
            <w:r>
              <w:rPr>
                <w:rFonts w:cs="Arial"/>
                <w:b w:val="0"/>
                <w:lang w:val="en-GB"/>
              </w:rPr>
              <w:t>BANK’S ADDRESS:</w:t>
            </w:r>
          </w:p>
        </w:tc>
        <w:tc>
          <w:tcPr>
            <w:tcW w:w="3752" w:type="dxa"/>
            <w:tcBorders>
              <w:top w:val="single" w:sz="4" w:space="0" w:color="000000"/>
              <w:left w:val="single" w:sz="4" w:space="0" w:color="000000"/>
              <w:bottom w:val="single" w:sz="4" w:space="0" w:color="000000"/>
              <w:right w:val="single" w:sz="4" w:space="0" w:color="000000"/>
            </w:tcBorders>
            <w:vAlign w:val="center"/>
          </w:tcPr>
          <w:p w14:paraId="554B2F59" w14:textId="77777777" w:rsidR="00150600" w:rsidRDefault="00150600">
            <w:pPr>
              <w:pStyle w:val="BodyText2"/>
              <w:widowControl w:val="0"/>
              <w:rPr>
                <w:rFonts w:cs="Arial"/>
                <w:b w:val="0"/>
                <w:lang w:val="en-GB"/>
              </w:rPr>
            </w:pPr>
          </w:p>
        </w:tc>
      </w:tr>
      <w:tr w:rsidR="00150600" w14:paraId="36F92724"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6257B64F" w14:textId="77777777" w:rsidR="00150600" w:rsidRDefault="00150600">
            <w:pPr>
              <w:pStyle w:val="BodyText2"/>
              <w:widowControl w:val="0"/>
              <w:rPr>
                <w:rFonts w:cs="Arial"/>
                <w:b w:val="0"/>
                <w:lang w:val="en-GB"/>
              </w:rPr>
            </w:pPr>
          </w:p>
          <w:p w14:paraId="59F9DDAC" w14:textId="77777777" w:rsidR="00150600" w:rsidRDefault="00B30EA3">
            <w:pPr>
              <w:pStyle w:val="BodyText2"/>
              <w:widowControl w:val="0"/>
              <w:rPr>
                <w:rFonts w:cs="Arial"/>
                <w:b w:val="0"/>
                <w:lang w:val="en-GB"/>
              </w:rPr>
            </w:pPr>
            <w:r>
              <w:rPr>
                <w:rFonts w:cs="Arial"/>
                <w:b w:val="0"/>
                <w:lang w:val="en-GB"/>
              </w:rPr>
              <w:t>CONTACT PERSON RESPONSIBLE FOR A BID:</w:t>
            </w:r>
          </w:p>
        </w:tc>
        <w:tc>
          <w:tcPr>
            <w:tcW w:w="3752" w:type="dxa"/>
            <w:tcBorders>
              <w:top w:val="single" w:sz="4" w:space="0" w:color="000000"/>
              <w:left w:val="single" w:sz="4" w:space="0" w:color="000000"/>
              <w:bottom w:val="single" w:sz="4" w:space="0" w:color="000000"/>
              <w:right w:val="single" w:sz="4" w:space="0" w:color="000000"/>
            </w:tcBorders>
            <w:vAlign w:val="center"/>
          </w:tcPr>
          <w:p w14:paraId="61B9FBAE" w14:textId="77777777" w:rsidR="00150600" w:rsidRDefault="00150600">
            <w:pPr>
              <w:pStyle w:val="BodyText2"/>
              <w:widowControl w:val="0"/>
              <w:rPr>
                <w:rFonts w:cs="Arial"/>
                <w:b w:val="0"/>
                <w:lang w:val="en-GB"/>
              </w:rPr>
            </w:pPr>
          </w:p>
        </w:tc>
      </w:tr>
      <w:tr w:rsidR="00150600" w14:paraId="29CA4DDD"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0F5F5D42" w14:textId="77777777" w:rsidR="00150600" w:rsidRDefault="00B30EA3">
            <w:pPr>
              <w:pStyle w:val="BodyText2"/>
              <w:widowControl w:val="0"/>
              <w:rPr>
                <w:rFonts w:cs="Arial"/>
                <w:b w:val="0"/>
                <w:lang w:val="en-GB"/>
              </w:rPr>
            </w:pPr>
            <w:r>
              <w:rPr>
                <w:rFonts w:cs="Arial"/>
                <w:b w:val="0"/>
                <w:lang w:val="en-GB"/>
              </w:rPr>
              <w:t>E-MAIL OF CONTACT PERSON, PHONE:</w:t>
            </w:r>
          </w:p>
        </w:tc>
        <w:tc>
          <w:tcPr>
            <w:tcW w:w="3752" w:type="dxa"/>
            <w:tcBorders>
              <w:top w:val="single" w:sz="4" w:space="0" w:color="000000"/>
              <w:left w:val="single" w:sz="4" w:space="0" w:color="000000"/>
              <w:bottom w:val="single" w:sz="4" w:space="0" w:color="000000"/>
              <w:right w:val="single" w:sz="4" w:space="0" w:color="000000"/>
            </w:tcBorders>
            <w:vAlign w:val="center"/>
          </w:tcPr>
          <w:p w14:paraId="588963E6" w14:textId="77777777" w:rsidR="00150600" w:rsidRDefault="00150600">
            <w:pPr>
              <w:pStyle w:val="BodyText2"/>
              <w:widowControl w:val="0"/>
              <w:rPr>
                <w:rFonts w:cs="Arial"/>
                <w:b w:val="0"/>
                <w:lang w:val="en-GB"/>
              </w:rPr>
            </w:pPr>
          </w:p>
        </w:tc>
      </w:tr>
      <w:tr w:rsidR="00150600" w14:paraId="07B16C61"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5119F2EC" w14:textId="77777777" w:rsidR="00150600" w:rsidRDefault="00B30EA3">
            <w:pPr>
              <w:pStyle w:val="BodyText2"/>
              <w:widowControl w:val="0"/>
              <w:rPr>
                <w:rFonts w:cs="Arial"/>
                <w:b w:val="0"/>
                <w:lang w:val="en-GB"/>
              </w:rPr>
            </w:pPr>
            <w:r>
              <w:rPr>
                <w:rFonts w:cs="Arial"/>
                <w:b w:val="0"/>
                <w:lang w:val="en-GB"/>
              </w:rPr>
              <w:t>ID VAT NO. OF A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6B892731" w14:textId="77777777" w:rsidR="00150600" w:rsidRDefault="00150600">
            <w:pPr>
              <w:pStyle w:val="BodyText2"/>
              <w:widowControl w:val="0"/>
              <w:rPr>
                <w:rFonts w:cs="Arial"/>
                <w:b w:val="0"/>
                <w:lang w:val="en-GB"/>
              </w:rPr>
            </w:pPr>
          </w:p>
        </w:tc>
      </w:tr>
      <w:tr w:rsidR="00150600" w14:paraId="3B105F47"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C97762B" w14:textId="77777777" w:rsidR="00150600" w:rsidRDefault="00B30EA3">
            <w:pPr>
              <w:pStyle w:val="BodyText2"/>
              <w:widowControl w:val="0"/>
              <w:rPr>
                <w:rFonts w:cs="Arial"/>
                <w:b w:val="0"/>
                <w:lang w:val="en-GB"/>
              </w:rPr>
            </w:pPr>
            <w:r>
              <w:rPr>
                <w:rFonts w:cs="Arial"/>
                <w:b w:val="0"/>
                <w:lang w:val="en-GB"/>
              </w:rPr>
              <w:t>COMPANY REGISTRATION NO. OF A BIDDER.:</w:t>
            </w:r>
          </w:p>
        </w:tc>
        <w:tc>
          <w:tcPr>
            <w:tcW w:w="3752" w:type="dxa"/>
            <w:tcBorders>
              <w:top w:val="single" w:sz="4" w:space="0" w:color="000000"/>
              <w:left w:val="single" w:sz="4" w:space="0" w:color="000000"/>
              <w:bottom w:val="single" w:sz="4" w:space="0" w:color="000000"/>
              <w:right w:val="single" w:sz="4" w:space="0" w:color="000000"/>
            </w:tcBorders>
            <w:vAlign w:val="center"/>
          </w:tcPr>
          <w:p w14:paraId="199D1A8D" w14:textId="77777777" w:rsidR="00150600" w:rsidRDefault="00150600">
            <w:pPr>
              <w:pStyle w:val="BodyText2"/>
              <w:widowControl w:val="0"/>
              <w:rPr>
                <w:rFonts w:cs="Arial"/>
                <w:b w:val="0"/>
                <w:lang w:val="en-GB"/>
              </w:rPr>
            </w:pPr>
          </w:p>
        </w:tc>
      </w:tr>
      <w:tr w:rsidR="00150600" w14:paraId="5B06DCBC"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7E23E847" w14:textId="77777777" w:rsidR="00150600" w:rsidRDefault="00B30EA3">
            <w:pPr>
              <w:widowControl w:val="0"/>
              <w:jc w:val="left"/>
              <w:rPr>
                <w:rFonts w:cs="Arial"/>
                <w:szCs w:val="20"/>
                <w:lang w:val="en-GB"/>
              </w:rPr>
            </w:pPr>
            <w:r>
              <w:rPr>
                <w:rFonts w:cs="Arial"/>
                <w:szCs w:val="20"/>
                <w:lang w:val="en-GB"/>
              </w:rPr>
              <w:t>PERSON RESPONSIBLE FOR SIGNING</w:t>
            </w:r>
          </w:p>
          <w:p w14:paraId="4292E28E" w14:textId="77777777" w:rsidR="00150600" w:rsidRDefault="00B30EA3">
            <w:pPr>
              <w:pStyle w:val="BodyText2"/>
              <w:widowControl w:val="0"/>
              <w:rPr>
                <w:rFonts w:cs="Arial"/>
                <w:b w:val="0"/>
                <w:lang w:val="en-GB"/>
              </w:rPr>
            </w:pPr>
            <w:r>
              <w:rPr>
                <w:rFonts w:cs="Arial"/>
                <w:b w:val="0"/>
                <w:lang w:val="en-GB"/>
              </w:rPr>
              <w:t xml:space="preserve"> A CONTRACT:</w:t>
            </w:r>
          </w:p>
        </w:tc>
        <w:tc>
          <w:tcPr>
            <w:tcW w:w="3752" w:type="dxa"/>
            <w:tcBorders>
              <w:top w:val="single" w:sz="4" w:space="0" w:color="000000"/>
              <w:left w:val="single" w:sz="4" w:space="0" w:color="000000"/>
              <w:bottom w:val="single" w:sz="4" w:space="0" w:color="000000"/>
              <w:right w:val="single" w:sz="4" w:space="0" w:color="000000"/>
            </w:tcBorders>
            <w:vAlign w:val="center"/>
          </w:tcPr>
          <w:p w14:paraId="180A37AE" w14:textId="77777777" w:rsidR="00150600" w:rsidRDefault="00150600">
            <w:pPr>
              <w:pStyle w:val="BodyText2"/>
              <w:widowControl w:val="0"/>
              <w:rPr>
                <w:rFonts w:cs="Arial"/>
                <w:b w:val="0"/>
                <w:lang w:val="en-GB"/>
              </w:rPr>
            </w:pPr>
          </w:p>
        </w:tc>
      </w:tr>
      <w:tr w:rsidR="00150600" w14:paraId="6F4D9D3C" w14:textId="77777777">
        <w:trPr>
          <w:trHeight w:val="680"/>
        </w:trPr>
        <w:tc>
          <w:tcPr>
            <w:tcW w:w="4967" w:type="dxa"/>
            <w:tcBorders>
              <w:top w:val="single" w:sz="4" w:space="0" w:color="000000"/>
              <w:left w:val="single" w:sz="4" w:space="0" w:color="000000"/>
              <w:bottom w:val="single" w:sz="4" w:space="0" w:color="000000"/>
              <w:right w:val="single" w:sz="4" w:space="0" w:color="000000"/>
            </w:tcBorders>
            <w:vAlign w:val="center"/>
          </w:tcPr>
          <w:p w14:paraId="314EFFED" w14:textId="77777777" w:rsidR="00150600" w:rsidRDefault="00B30EA3">
            <w:pPr>
              <w:pStyle w:val="BodyText2"/>
              <w:widowControl w:val="0"/>
              <w:rPr>
                <w:rFonts w:cs="Arial"/>
                <w:b w:val="0"/>
                <w:lang w:val="en-GB"/>
              </w:rPr>
            </w:pPr>
            <w:r>
              <w:rPr>
                <w:rFonts w:cs="Arial"/>
                <w:b w:val="0"/>
                <w:lang w:val="en-GB"/>
              </w:rPr>
              <w:t>FUNCTION OF PERSON RESPONSIBLE FOR SIGNING A CONTRACT:</w:t>
            </w:r>
          </w:p>
        </w:tc>
        <w:tc>
          <w:tcPr>
            <w:tcW w:w="3752" w:type="dxa"/>
            <w:tcBorders>
              <w:top w:val="single" w:sz="4" w:space="0" w:color="000000"/>
              <w:left w:val="single" w:sz="4" w:space="0" w:color="000000"/>
              <w:bottom w:val="single" w:sz="4" w:space="0" w:color="000000"/>
              <w:right w:val="single" w:sz="4" w:space="0" w:color="000000"/>
            </w:tcBorders>
            <w:vAlign w:val="center"/>
          </w:tcPr>
          <w:p w14:paraId="3EBCE297" w14:textId="77777777" w:rsidR="00150600" w:rsidRDefault="00150600">
            <w:pPr>
              <w:pStyle w:val="BodyText2"/>
              <w:widowControl w:val="0"/>
              <w:rPr>
                <w:rFonts w:cs="Arial"/>
                <w:b w:val="0"/>
                <w:lang w:val="en-GB"/>
              </w:rPr>
            </w:pPr>
          </w:p>
        </w:tc>
      </w:tr>
    </w:tbl>
    <w:p w14:paraId="0F95F399" w14:textId="77777777" w:rsidR="00150600" w:rsidRDefault="00150600">
      <w:pPr>
        <w:ind w:right="216"/>
      </w:pPr>
    </w:p>
    <w:p w14:paraId="06AEDE2C" w14:textId="77777777" w:rsidR="00150600" w:rsidRDefault="00150600">
      <w:pPr>
        <w:tabs>
          <w:tab w:val="center" w:pos="1440"/>
          <w:tab w:val="center" w:pos="4320"/>
          <w:tab w:val="center" w:pos="7200"/>
        </w:tabs>
        <w:spacing w:line="360" w:lineRule="auto"/>
        <w:rPr>
          <w:bCs/>
        </w:rPr>
      </w:pPr>
    </w:p>
    <w:p w14:paraId="7D8DEA30" w14:textId="77777777" w:rsidR="00150600" w:rsidRDefault="00150600">
      <w:pPr>
        <w:tabs>
          <w:tab w:val="center" w:pos="1440"/>
          <w:tab w:val="center" w:pos="4320"/>
          <w:tab w:val="center" w:pos="7200"/>
        </w:tabs>
        <w:spacing w:line="360" w:lineRule="auto"/>
        <w:rPr>
          <w:bCs/>
        </w:rPr>
      </w:pPr>
    </w:p>
    <w:p w14:paraId="485E3A15" w14:textId="77777777" w:rsidR="00150600" w:rsidRPr="00083CDD" w:rsidRDefault="00B30EA3">
      <w:pPr>
        <w:tabs>
          <w:tab w:val="center" w:pos="1440"/>
          <w:tab w:val="center" w:pos="4320"/>
          <w:tab w:val="center" w:pos="7200"/>
        </w:tabs>
        <w:spacing w:line="360" w:lineRule="auto"/>
        <w:rPr>
          <w:lang w:val="en-GB"/>
        </w:rPr>
      </w:pPr>
      <w:r w:rsidRPr="00083CDD">
        <w:rPr>
          <w:lang w:val="en-GB"/>
        </w:rPr>
        <w:tab/>
        <w:t xml:space="preserve">Place and date: </w:t>
      </w:r>
      <w:r w:rsidRPr="00083CDD">
        <w:rPr>
          <w:lang w:val="en-GB"/>
        </w:rPr>
        <w:tab/>
        <w:t>Stamp:</w:t>
      </w:r>
      <w:r w:rsidRPr="00083CDD">
        <w:rPr>
          <w:lang w:val="en-GB"/>
        </w:rPr>
        <w:tab/>
        <w:t>Bidder`s official</w:t>
      </w:r>
    </w:p>
    <w:p w14:paraId="61E72133" w14:textId="77777777" w:rsidR="00150600" w:rsidRPr="00083CDD" w:rsidRDefault="00B30EA3">
      <w:pPr>
        <w:tabs>
          <w:tab w:val="center" w:pos="1440"/>
          <w:tab w:val="center" w:pos="4320"/>
          <w:tab w:val="center" w:pos="7200"/>
        </w:tabs>
        <w:spacing w:line="360" w:lineRule="auto"/>
        <w:rPr>
          <w:lang w:val="en-GB"/>
        </w:rPr>
      </w:pPr>
      <w:r w:rsidRPr="00083CDD">
        <w:rPr>
          <w:lang w:val="en-GB"/>
        </w:rPr>
        <w:tab/>
      </w:r>
      <w:r w:rsidRPr="00083CDD">
        <w:rPr>
          <w:lang w:val="en-GB"/>
        </w:rPr>
        <w:tab/>
      </w:r>
      <w:r w:rsidRPr="00083CDD">
        <w:rPr>
          <w:lang w:val="en-GB"/>
        </w:rPr>
        <w:tab/>
        <w:t>representative or authorized person:</w:t>
      </w:r>
    </w:p>
    <w:p w14:paraId="7AF19F1B" w14:textId="77777777" w:rsidR="00150600" w:rsidRDefault="00B30EA3">
      <w:pPr>
        <w:tabs>
          <w:tab w:val="center" w:pos="1440"/>
          <w:tab w:val="center" w:pos="4320"/>
          <w:tab w:val="center" w:pos="7200"/>
        </w:tabs>
      </w:pPr>
      <w:r>
        <w:tab/>
        <w:t>........................................</w:t>
      </w:r>
      <w:r>
        <w:tab/>
      </w:r>
      <w:r>
        <w:tab/>
        <w:t>...........................................</w:t>
      </w:r>
    </w:p>
    <w:p w14:paraId="2271B922" w14:textId="77777777" w:rsidR="00150600" w:rsidRDefault="00B30EA3">
      <w:pPr>
        <w:jc w:val="left"/>
        <w:rPr>
          <w:b/>
        </w:rPr>
      </w:pPr>
      <w:r>
        <w:br w:type="page"/>
      </w:r>
    </w:p>
    <w:p w14:paraId="7FD81D99" w14:textId="77777777" w:rsidR="00150600" w:rsidRDefault="00B30EA3">
      <w:pPr>
        <w:jc w:val="right"/>
        <w:rPr>
          <w:b/>
        </w:rPr>
      </w:pPr>
      <w:r>
        <w:rPr>
          <w:b/>
        </w:rPr>
        <w:lastRenderedPageBreak/>
        <w:t>FORM-2</w:t>
      </w:r>
    </w:p>
    <w:p w14:paraId="20F46507" w14:textId="77777777" w:rsidR="00150600" w:rsidRDefault="00150600"/>
    <w:p w14:paraId="5AD48D7D" w14:textId="77777777" w:rsidR="00150600" w:rsidRDefault="00150600"/>
    <w:p w14:paraId="2744ED59" w14:textId="77777777" w:rsidR="00150600" w:rsidRDefault="00B30EA3">
      <w:pPr>
        <w:pStyle w:val="Heading2"/>
        <w:numPr>
          <w:ilvl w:val="0"/>
          <w:numId w:val="0"/>
        </w:numPr>
        <w:jc w:val="center"/>
        <w:rPr>
          <w:b/>
          <w:bCs/>
        </w:rPr>
      </w:pPr>
      <w:bookmarkStart w:id="133" w:name="_Toc209181821"/>
      <w:r>
        <w:rPr>
          <w:b/>
          <w:bCs/>
        </w:rPr>
        <w:t>Declaration of acceptance of public procurement conditions</w:t>
      </w:r>
      <w:bookmarkEnd w:id="133"/>
    </w:p>
    <w:p w14:paraId="1A522941" w14:textId="77777777" w:rsidR="00150600" w:rsidRDefault="00B30EA3">
      <w:pPr>
        <w:jc w:val="center"/>
        <w:rPr>
          <w:b/>
        </w:rPr>
      </w:pPr>
      <w:r>
        <w:rPr>
          <w:b/>
        </w:rPr>
        <w:t>JN-B1096</w:t>
      </w:r>
    </w:p>
    <w:p w14:paraId="5D0565BF" w14:textId="77777777" w:rsidR="00150600" w:rsidRDefault="00150600"/>
    <w:p w14:paraId="331D4700" w14:textId="77777777" w:rsidR="00150600" w:rsidRDefault="00150600"/>
    <w:p w14:paraId="05399316" w14:textId="77777777" w:rsidR="00150600" w:rsidRDefault="00150600"/>
    <w:p w14:paraId="0CCC5C6E" w14:textId="77777777" w:rsidR="00150600" w:rsidRDefault="00150600"/>
    <w:p w14:paraId="1702AC99" w14:textId="77777777" w:rsidR="00150600" w:rsidRDefault="00B30EA3">
      <w:pPr>
        <w:spacing w:line="360" w:lineRule="auto"/>
        <w:rPr>
          <w:color w:val="000000"/>
          <w:u w:val="single"/>
          <w:lang w:val="en-GB"/>
        </w:rPr>
      </w:pPr>
      <w:r>
        <w:rPr>
          <w:color w:val="000000"/>
          <w:u w:val="single"/>
          <w:lang w:val="en-GB"/>
        </w:rPr>
        <w:t>The Bidder:</w:t>
      </w:r>
    </w:p>
    <w:p w14:paraId="5CA42BBE" w14:textId="77777777" w:rsidR="00150600" w:rsidRDefault="00150600">
      <w:pPr>
        <w:spacing w:line="360" w:lineRule="auto"/>
        <w:rPr>
          <w:color w:val="000000"/>
          <w:u w:val="single"/>
          <w:lang w:val="en-GB"/>
        </w:rPr>
      </w:pPr>
    </w:p>
    <w:p w14:paraId="212F00C7" w14:textId="77777777" w:rsidR="00150600" w:rsidRDefault="00B30EA3">
      <w:pPr>
        <w:rPr>
          <w:color w:val="000000"/>
          <w:lang w:val="en-GB"/>
        </w:rPr>
      </w:pPr>
      <w:r>
        <w:rPr>
          <w:color w:val="000000"/>
          <w:lang w:val="en-GB"/>
        </w:rPr>
        <w:t>- Title and name of the Bidder: ………………………………………………………………</w:t>
      </w:r>
    </w:p>
    <w:p w14:paraId="233D8339" w14:textId="77777777" w:rsidR="00150600" w:rsidRDefault="00150600">
      <w:pPr>
        <w:rPr>
          <w:color w:val="000000"/>
          <w:lang w:val="en-GB"/>
        </w:rPr>
      </w:pPr>
    </w:p>
    <w:p w14:paraId="09DFECA4" w14:textId="77777777" w:rsidR="00150600" w:rsidRDefault="00B30EA3">
      <w:pPr>
        <w:rPr>
          <w:color w:val="000000"/>
          <w:lang w:val="en-GB"/>
        </w:rPr>
      </w:pPr>
      <w:r>
        <w:rPr>
          <w:color w:val="000000"/>
          <w:lang w:val="en-GB"/>
        </w:rPr>
        <w:t>-  Address: .....................................................................................................................</w:t>
      </w:r>
    </w:p>
    <w:p w14:paraId="6E85F544" w14:textId="77777777" w:rsidR="00150600" w:rsidRDefault="00150600">
      <w:pPr>
        <w:rPr>
          <w:color w:val="000000"/>
          <w:lang w:val="en-GB"/>
        </w:rPr>
      </w:pPr>
    </w:p>
    <w:p w14:paraId="241F198E" w14:textId="77777777" w:rsidR="00150600" w:rsidRDefault="00B30EA3">
      <w:pPr>
        <w:rPr>
          <w:color w:val="000000"/>
          <w:lang w:val="en-GB"/>
        </w:rPr>
      </w:pPr>
      <w:r>
        <w:rPr>
          <w:color w:val="000000"/>
          <w:lang w:val="en-GB"/>
        </w:rPr>
        <w:t>-  Bidder's official representative or authorized person: …………………………………</w:t>
      </w:r>
    </w:p>
    <w:p w14:paraId="58242D22" w14:textId="77777777" w:rsidR="00150600" w:rsidRDefault="00150600">
      <w:pPr>
        <w:rPr>
          <w:color w:val="000000"/>
          <w:lang w:val="en-GB"/>
        </w:rPr>
      </w:pPr>
    </w:p>
    <w:p w14:paraId="7EE4554D" w14:textId="77777777" w:rsidR="00150600" w:rsidRDefault="00150600">
      <w:pPr>
        <w:rPr>
          <w:szCs w:val="20"/>
          <w:lang w:val="en-GB"/>
        </w:rPr>
      </w:pPr>
    </w:p>
    <w:p w14:paraId="18A97704" w14:textId="77777777" w:rsidR="00150600" w:rsidRPr="00083CDD" w:rsidRDefault="00B30EA3">
      <w:pPr>
        <w:spacing w:line="276" w:lineRule="auto"/>
        <w:rPr>
          <w:bCs/>
          <w:lang w:val="en-GB"/>
        </w:rPr>
      </w:pPr>
      <w:r>
        <w:rPr>
          <w:szCs w:val="20"/>
          <w:lang w:val="en-GB"/>
        </w:rPr>
        <w:t xml:space="preserve">We herewith declare that we accept all the conditions, required in the procurement documents for the </w:t>
      </w:r>
      <w:r w:rsidRPr="00083CDD">
        <w:rPr>
          <w:szCs w:val="20"/>
          <w:lang w:val="en-GB"/>
        </w:rPr>
        <w:t xml:space="preserve">submission of our bid on the published tender for </w:t>
      </w:r>
      <w:r w:rsidRPr="00083CDD">
        <w:rPr>
          <w:b/>
          <w:szCs w:val="20"/>
          <w:lang w:val="en-GB"/>
        </w:rPr>
        <w:t xml:space="preserve">the </w:t>
      </w:r>
      <w:r w:rsidRPr="00083CDD">
        <w:rPr>
          <w:rFonts w:cs="Arial"/>
          <w:b/>
          <w:bCs/>
          <w:szCs w:val="20"/>
          <w:lang w:val="en-GB"/>
        </w:rPr>
        <w:t>purchase of master V/A/DATA router</w:t>
      </w:r>
      <w:r w:rsidRPr="00083CDD">
        <w:rPr>
          <w:b/>
          <w:lang w:val="en-GB"/>
        </w:rPr>
        <w:t>.</w:t>
      </w:r>
    </w:p>
    <w:p w14:paraId="38479AA9" w14:textId="77777777" w:rsidR="00150600" w:rsidRPr="00083CDD" w:rsidRDefault="00150600">
      <w:pPr>
        <w:spacing w:line="276" w:lineRule="auto"/>
        <w:rPr>
          <w:rFonts w:cs="Arial"/>
          <w:lang w:val="en-GB"/>
        </w:rPr>
      </w:pPr>
    </w:p>
    <w:p w14:paraId="2E0526CD" w14:textId="77777777" w:rsidR="00150600" w:rsidRPr="00083CDD" w:rsidRDefault="00150600">
      <w:pPr>
        <w:spacing w:line="276" w:lineRule="auto"/>
        <w:rPr>
          <w:lang w:val="en-GB"/>
        </w:rPr>
      </w:pPr>
    </w:p>
    <w:p w14:paraId="16AE6569" w14:textId="77777777" w:rsidR="00150600" w:rsidRPr="00083CDD" w:rsidRDefault="00B30EA3">
      <w:pPr>
        <w:spacing w:line="276" w:lineRule="auto"/>
        <w:rPr>
          <w:lang w:val="en-GB"/>
        </w:rPr>
      </w:pPr>
      <w:r w:rsidRPr="00083CDD">
        <w:rPr>
          <w:lang w:val="en-GB"/>
        </w:rPr>
        <w:t>Under criminal and material liability, we declare that:</w:t>
      </w:r>
    </w:p>
    <w:p w14:paraId="3B7525F1" w14:textId="77777777" w:rsidR="00150600" w:rsidRPr="00083CDD" w:rsidRDefault="00B30EA3">
      <w:pPr>
        <w:pStyle w:val="ListParagraph"/>
        <w:numPr>
          <w:ilvl w:val="0"/>
          <w:numId w:val="43"/>
        </w:numPr>
        <w:spacing w:line="276" w:lineRule="auto"/>
        <w:rPr>
          <w:lang w:val="en-GB"/>
        </w:rPr>
      </w:pPr>
      <w:r w:rsidRPr="00083CDD">
        <w:rPr>
          <w:lang w:val="en-GB"/>
        </w:rPr>
        <w:t xml:space="preserve">we will implement the public procurement in a professional and high-quality manner according to the rules of the profession, in accordance with applicable regulations (laws, regulations, standards, technical approvals), technical instructions, recommendations and norms, if we are selected to implement the public </w:t>
      </w:r>
      <w:proofErr w:type="gramStart"/>
      <w:r w:rsidRPr="00083CDD">
        <w:rPr>
          <w:lang w:val="en-GB"/>
        </w:rPr>
        <w:t>procurement;</w:t>
      </w:r>
      <w:proofErr w:type="gramEnd"/>
    </w:p>
    <w:p w14:paraId="183D5C41" w14:textId="77777777" w:rsidR="00150600" w:rsidRPr="00083CDD" w:rsidRDefault="00B30EA3">
      <w:pPr>
        <w:pStyle w:val="ListParagraph"/>
        <w:numPr>
          <w:ilvl w:val="0"/>
          <w:numId w:val="43"/>
        </w:numPr>
        <w:spacing w:line="276" w:lineRule="auto"/>
        <w:rPr>
          <w:lang w:val="en-GB"/>
        </w:rPr>
      </w:pPr>
      <w:r w:rsidRPr="00083CDD">
        <w:rPr>
          <w:lang w:val="en-GB"/>
        </w:rPr>
        <w:t xml:space="preserve">we will implement the public procurement with professionally qualified workers or personnel, </w:t>
      </w:r>
      <w:proofErr w:type="gramStart"/>
      <w:r w:rsidRPr="00083CDD">
        <w:rPr>
          <w:lang w:val="en-GB"/>
        </w:rPr>
        <w:t>taking into account</w:t>
      </w:r>
      <w:proofErr w:type="gramEnd"/>
      <w:r w:rsidRPr="00083CDD">
        <w:rPr>
          <w:lang w:val="en-GB"/>
        </w:rPr>
        <w:t xml:space="preserve"> all requirements of occupational safety and </w:t>
      </w:r>
      <w:proofErr w:type="spellStart"/>
      <w:r w:rsidRPr="00083CDD">
        <w:rPr>
          <w:lang w:val="en-GB"/>
        </w:rPr>
        <w:t>labor</w:t>
      </w:r>
      <w:proofErr w:type="spellEnd"/>
      <w:r w:rsidRPr="00083CDD">
        <w:rPr>
          <w:lang w:val="en-GB"/>
        </w:rPr>
        <w:t xml:space="preserve"> legislation valid in the territory of the Republic of </w:t>
      </w:r>
      <w:proofErr w:type="gramStart"/>
      <w:r w:rsidRPr="00083CDD">
        <w:rPr>
          <w:lang w:val="en-GB"/>
        </w:rPr>
        <w:t>Slovenia;</w:t>
      </w:r>
      <w:proofErr w:type="gramEnd"/>
    </w:p>
    <w:p w14:paraId="0508EAF4" w14:textId="77777777" w:rsidR="00150600" w:rsidRPr="00083CDD" w:rsidRDefault="00B30EA3">
      <w:pPr>
        <w:pStyle w:val="ListParagraph"/>
        <w:numPr>
          <w:ilvl w:val="0"/>
          <w:numId w:val="43"/>
        </w:numPr>
        <w:spacing w:line="276" w:lineRule="auto"/>
        <w:rPr>
          <w:lang w:val="en-GB"/>
        </w:rPr>
      </w:pPr>
      <w:r w:rsidRPr="00083CDD">
        <w:rPr>
          <w:lang w:val="en-GB"/>
        </w:rPr>
        <w:t xml:space="preserve">we fully agree and accept the conditions and other requirements of the contracting authority stated in this documentation regarding the award of the public procurement, without any </w:t>
      </w:r>
      <w:proofErr w:type="gramStart"/>
      <w:r w:rsidRPr="00083CDD">
        <w:rPr>
          <w:lang w:val="en-GB"/>
        </w:rPr>
        <w:t>restrictions;</w:t>
      </w:r>
      <w:proofErr w:type="gramEnd"/>
    </w:p>
    <w:p w14:paraId="422A551A" w14:textId="77777777" w:rsidR="00150600" w:rsidRPr="00083CDD" w:rsidRDefault="00B30EA3">
      <w:pPr>
        <w:pStyle w:val="ListParagraph"/>
        <w:numPr>
          <w:ilvl w:val="0"/>
          <w:numId w:val="43"/>
        </w:numPr>
        <w:spacing w:line="276" w:lineRule="auto"/>
        <w:rPr>
          <w:b/>
          <w:bCs/>
          <w:lang w:val="en-GB"/>
        </w:rPr>
      </w:pPr>
      <w:r w:rsidRPr="00083CDD">
        <w:rPr>
          <w:b/>
          <w:bCs/>
          <w:lang w:val="en-GB"/>
        </w:rPr>
        <w:t xml:space="preserve">our offer is valid for 90 days after the deadline for submitting </w:t>
      </w:r>
      <w:proofErr w:type="gramStart"/>
      <w:r w:rsidRPr="00083CDD">
        <w:rPr>
          <w:b/>
          <w:bCs/>
          <w:lang w:val="en-GB"/>
        </w:rPr>
        <w:t>offers;</w:t>
      </w:r>
      <w:proofErr w:type="gramEnd"/>
    </w:p>
    <w:p w14:paraId="6D0FA4B4" w14:textId="77777777" w:rsidR="00150600" w:rsidRPr="00083CDD" w:rsidRDefault="00B30EA3">
      <w:pPr>
        <w:pStyle w:val="ListParagraph"/>
        <w:numPr>
          <w:ilvl w:val="0"/>
          <w:numId w:val="43"/>
        </w:numPr>
        <w:spacing w:line="276" w:lineRule="auto"/>
        <w:rPr>
          <w:lang w:val="en-GB"/>
        </w:rPr>
      </w:pPr>
      <w:r w:rsidRPr="00083CDD">
        <w:rPr>
          <w:lang w:val="en-GB"/>
        </w:rPr>
        <w:t xml:space="preserve">we reviewed the entire documentation regarding the award of the public procurement when preparing the </w:t>
      </w:r>
      <w:proofErr w:type="gramStart"/>
      <w:r w:rsidRPr="00083CDD">
        <w:rPr>
          <w:lang w:val="en-GB"/>
        </w:rPr>
        <w:t>offer;</w:t>
      </w:r>
      <w:proofErr w:type="gramEnd"/>
    </w:p>
    <w:p w14:paraId="0C2E7A91" w14:textId="77777777" w:rsidR="00150600" w:rsidRPr="00083CDD" w:rsidRDefault="00B30EA3">
      <w:pPr>
        <w:pStyle w:val="ListParagraph"/>
        <w:numPr>
          <w:ilvl w:val="0"/>
          <w:numId w:val="43"/>
        </w:numPr>
        <w:spacing w:line="276" w:lineRule="auto"/>
        <w:rPr>
          <w:lang w:val="en-GB"/>
        </w:rPr>
      </w:pPr>
      <w:r w:rsidRPr="00083CDD">
        <w:rPr>
          <w:lang w:val="en-GB"/>
        </w:rPr>
        <w:t xml:space="preserve">we are fully aware of the scope and complexity of the public </w:t>
      </w:r>
      <w:proofErr w:type="gramStart"/>
      <w:r w:rsidRPr="00083CDD">
        <w:rPr>
          <w:lang w:val="en-GB"/>
        </w:rPr>
        <w:t>procurement;</w:t>
      </w:r>
      <w:proofErr w:type="gramEnd"/>
    </w:p>
    <w:p w14:paraId="6E20B2D0" w14:textId="77777777" w:rsidR="00150600" w:rsidRPr="00083CDD" w:rsidRDefault="00B30EA3">
      <w:pPr>
        <w:pStyle w:val="ListParagraph"/>
        <w:numPr>
          <w:ilvl w:val="0"/>
          <w:numId w:val="43"/>
        </w:numPr>
        <w:spacing w:line="276" w:lineRule="auto"/>
        <w:rPr>
          <w:lang w:val="en-GB"/>
        </w:rPr>
      </w:pPr>
      <w:r w:rsidRPr="00083CDD">
        <w:rPr>
          <w:lang w:val="en-GB"/>
        </w:rPr>
        <w:t xml:space="preserve">we have provided only true or credible statements and </w:t>
      </w:r>
      <w:proofErr w:type="gramStart"/>
      <w:r w:rsidRPr="00083CDD">
        <w:rPr>
          <w:lang w:val="en-GB"/>
        </w:rPr>
        <w:t>data</w:t>
      </w:r>
      <w:proofErr w:type="gramEnd"/>
      <w:r w:rsidRPr="00083CDD">
        <w:rPr>
          <w:lang w:val="en-GB"/>
        </w:rPr>
        <w:t xml:space="preserve"> and we assume full responsibility for their veracity.</w:t>
      </w:r>
    </w:p>
    <w:p w14:paraId="7778C0DB" w14:textId="77777777" w:rsidR="00150600" w:rsidRPr="00083CDD" w:rsidRDefault="00150600">
      <w:pPr>
        <w:rPr>
          <w:lang w:val="en-GB"/>
        </w:rPr>
      </w:pPr>
    </w:p>
    <w:p w14:paraId="6E8B95F4" w14:textId="77777777" w:rsidR="00150600" w:rsidRDefault="00150600"/>
    <w:p w14:paraId="7C04B057" w14:textId="77777777" w:rsidR="00150600" w:rsidRDefault="00150600"/>
    <w:p w14:paraId="5AEDFFCD" w14:textId="77777777" w:rsidR="00150600" w:rsidRDefault="00150600"/>
    <w:p w14:paraId="777B4199" w14:textId="77777777" w:rsidR="00150600" w:rsidRDefault="00150600"/>
    <w:p w14:paraId="4E907A86" w14:textId="77777777" w:rsidR="00150600" w:rsidRDefault="00150600"/>
    <w:p w14:paraId="17B94EE8" w14:textId="77777777" w:rsidR="00150600" w:rsidRDefault="00150600"/>
    <w:p w14:paraId="3B14E729" w14:textId="77777777" w:rsidR="00150600" w:rsidRPr="00083CDD" w:rsidRDefault="00B30EA3">
      <w:pPr>
        <w:tabs>
          <w:tab w:val="center" w:pos="1440"/>
          <w:tab w:val="center" w:pos="4320"/>
          <w:tab w:val="center" w:pos="7200"/>
        </w:tabs>
        <w:spacing w:line="360" w:lineRule="auto"/>
        <w:rPr>
          <w:lang w:val="en-GB"/>
        </w:rPr>
      </w:pPr>
      <w:r w:rsidRPr="00083CDD">
        <w:rPr>
          <w:lang w:val="en-GB"/>
        </w:rPr>
        <w:tab/>
        <w:t xml:space="preserve">Place and date: </w:t>
      </w:r>
      <w:r w:rsidRPr="00083CDD">
        <w:rPr>
          <w:lang w:val="en-GB"/>
        </w:rPr>
        <w:tab/>
        <w:t>Stamp:</w:t>
      </w:r>
      <w:r w:rsidRPr="00083CDD">
        <w:rPr>
          <w:lang w:val="en-GB"/>
        </w:rPr>
        <w:tab/>
        <w:t>Bidder`s official</w:t>
      </w:r>
    </w:p>
    <w:p w14:paraId="2BF4D14F" w14:textId="77777777" w:rsidR="00150600" w:rsidRPr="00083CDD" w:rsidRDefault="00B30EA3">
      <w:pPr>
        <w:tabs>
          <w:tab w:val="center" w:pos="1440"/>
          <w:tab w:val="center" w:pos="4320"/>
          <w:tab w:val="center" w:pos="7200"/>
        </w:tabs>
        <w:spacing w:line="360" w:lineRule="auto"/>
        <w:rPr>
          <w:lang w:val="en-GB"/>
        </w:rPr>
      </w:pPr>
      <w:r w:rsidRPr="00083CDD">
        <w:rPr>
          <w:lang w:val="en-GB"/>
        </w:rPr>
        <w:tab/>
      </w:r>
      <w:r w:rsidRPr="00083CDD">
        <w:rPr>
          <w:lang w:val="en-GB"/>
        </w:rPr>
        <w:tab/>
      </w:r>
      <w:r w:rsidRPr="00083CDD">
        <w:rPr>
          <w:lang w:val="en-GB"/>
        </w:rPr>
        <w:tab/>
        <w:t>representative or authorized person:</w:t>
      </w:r>
    </w:p>
    <w:p w14:paraId="6A0E8D20" w14:textId="77777777" w:rsidR="00150600" w:rsidRPr="00083CDD" w:rsidRDefault="00150600">
      <w:pPr>
        <w:tabs>
          <w:tab w:val="center" w:pos="1440"/>
          <w:tab w:val="center" w:pos="4320"/>
          <w:tab w:val="center" w:pos="7200"/>
        </w:tabs>
        <w:spacing w:line="360" w:lineRule="auto"/>
        <w:rPr>
          <w:lang w:val="en-GB"/>
        </w:rPr>
      </w:pPr>
    </w:p>
    <w:p w14:paraId="4B490520" w14:textId="77777777" w:rsidR="00150600" w:rsidRDefault="00B30EA3">
      <w:pPr>
        <w:tabs>
          <w:tab w:val="center" w:pos="1440"/>
          <w:tab w:val="center" w:pos="4320"/>
          <w:tab w:val="center" w:pos="7200"/>
        </w:tabs>
      </w:pPr>
      <w:r>
        <w:tab/>
        <w:t>........................................</w:t>
      </w:r>
      <w:r>
        <w:tab/>
      </w:r>
      <w:r>
        <w:tab/>
        <w:t>...........................................</w:t>
      </w:r>
    </w:p>
    <w:p w14:paraId="4B568A2B" w14:textId="77777777" w:rsidR="00150600" w:rsidRDefault="00B30EA3">
      <w:pPr>
        <w:jc w:val="left"/>
        <w:rPr>
          <w:b/>
        </w:rPr>
      </w:pPr>
      <w:r>
        <w:br w:type="page"/>
      </w:r>
    </w:p>
    <w:p w14:paraId="51FF82E4" w14:textId="77777777" w:rsidR="00150600" w:rsidRDefault="00B30EA3">
      <w:pPr>
        <w:jc w:val="right"/>
        <w:rPr>
          <w:b/>
          <w:lang w:val="en-GB"/>
        </w:rPr>
      </w:pPr>
      <w:r>
        <w:rPr>
          <w:b/>
          <w:lang w:val="en-GB"/>
        </w:rPr>
        <w:lastRenderedPageBreak/>
        <w:t>FORM-3</w:t>
      </w:r>
    </w:p>
    <w:p w14:paraId="524D348D" w14:textId="77777777" w:rsidR="00150600" w:rsidRDefault="00B30EA3">
      <w:pPr>
        <w:jc w:val="left"/>
        <w:rPr>
          <w:b/>
          <w:lang w:val="en-GB"/>
        </w:rPr>
      </w:pPr>
      <w:r>
        <w:rPr>
          <w:lang w:val="en-GB"/>
        </w:rPr>
        <w:t>Bidder: ………………………</w:t>
      </w:r>
      <w:proofErr w:type="gramStart"/>
      <w:r>
        <w:rPr>
          <w:lang w:val="en-GB"/>
        </w:rPr>
        <w:t>…..</w:t>
      </w:r>
      <w:proofErr w:type="gramEnd"/>
    </w:p>
    <w:p w14:paraId="76E5E940" w14:textId="77777777" w:rsidR="00150600" w:rsidRDefault="00150600">
      <w:pPr>
        <w:jc w:val="left"/>
        <w:rPr>
          <w:lang w:val="en-GB"/>
        </w:rPr>
      </w:pPr>
    </w:p>
    <w:p w14:paraId="6D3228E5" w14:textId="77777777" w:rsidR="00150600" w:rsidRDefault="00B30EA3">
      <w:pPr>
        <w:jc w:val="left"/>
        <w:rPr>
          <w:lang w:val="en-GB"/>
        </w:rPr>
      </w:pPr>
      <w:r>
        <w:rPr>
          <w:lang w:val="en-GB"/>
        </w:rPr>
        <w:t>Adress: ………………………………</w:t>
      </w:r>
      <w:proofErr w:type="gramStart"/>
      <w:r>
        <w:rPr>
          <w:lang w:val="en-GB"/>
        </w:rPr>
        <w:t>…..</w:t>
      </w:r>
      <w:proofErr w:type="gramEnd"/>
    </w:p>
    <w:p w14:paraId="3857C1B8" w14:textId="77777777" w:rsidR="00150600" w:rsidRDefault="00150600">
      <w:pPr>
        <w:jc w:val="left"/>
        <w:rPr>
          <w:lang w:val="en-GB"/>
        </w:rPr>
      </w:pPr>
    </w:p>
    <w:p w14:paraId="19AF724F" w14:textId="0057F94C" w:rsidR="00150600" w:rsidRDefault="00B30EA3">
      <w:pPr>
        <w:pStyle w:val="Heading2"/>
        <w:numPr>
          <w:ilvl w:val="0"/>
          <w:numId w:val="0"/>
        </w:numPr>
        <w:ind w:left="576" w:hanging="576"/>
        <w:jc w:val="center"/>
        <w:rPr>
          <w:rFonts w:cs="Arial"/>
          <w:b/>
        </w:rPr>
      </w:pPr>
      <w:bookmarkStart w:id="134" w:name="_Toc209181822"/>
      <w:r>
        <w:rPr>
          <w:b/>
        </w:rPr>
        <w:t xml:space="preserve">Proforma invoice </w:t>
      </w:r>
      <w:r w:rsidR="00C15BE4">
        <w:rPr>
          <w:b/>
        </w:rPr>
        <w:t>/ recapitulation</w:t>
      </w:r>
      <w:bookmarkEnd w:id="134"/>
    </w:p>
    <w:p w14:paraId="7AC0F898" w14:textId="77777777" w:rsidR="00150600" w:rsidRDefault="00B30EA3">
      <w:pPr>
        <w:pStyle w:val="BodyText"/>
        <w:jc w:val="center"/>
        <w:rPr>
          <w:rFonts w:cs="Arial"/>
          <w:b/>
          <w:lang w:val="en-GB"/>
        </w:rPr>
      </w:pPr>
      <w:r>
        <w:rPr>
          <w:rFonts w:cs="Arial"/>
          <w:b/>
          <w:lang w:val="en-GB"/>
        </w:rPr>
        <w:t>FOR PUBLIC TENDER JN-B1096</w:t>
      </w:r>
    </w:p>
    <w:p w14:paraId="580DCC63" w14:textId="77777777" w:rsidR="00150600" w:rsidRDefault="00B30EA3">
      <w:pPr>
        <w:jc w:val="center"/>
        <w:rPr>
          <w:rFonts w:cs="Arial"/>
          <w:b/>
          <w:bCs/>
          <w:szCs w:val="20"/>
          <w:lang w:val="en-GB"/>
        </w:rPr>
      </w:pPr>
      <w:r>
        <w:rPr>
          <w:b/>
          <w:bCs/>
          <w:szCs w:val="20"/>
          <w:lang w:val="en-GB"/>
        </w:rPr>
        <w:t xml:space="preserve">Subject: </w:t>
      </w:r>
      <w:r>
        <w:rPr>
          <w:rFonts w:cs="Arial"/>
          <w:b/>
          <w:bCs/>
          <w:szCs w:val="20"/>
          <w:lang w:val="en-GB"/>
        </w:rPr>
        <w:t>Purchase of master V/A/DATA router</w:t>
      </w:r>
    </w:p>
    <w:p w14:paraId="2466E4D5" w14:textId="77777777" w:rsidR="00150600" w:rsidRDefault="00150600">
      <w:pPr>
        <w:jc w:val="center"/>
        <w:rPr>
          <w:rFonts w:ascii="Times New Roman" w:hAnsi="Times New Roman"/>
          <w:szCs w:val="20"/>
          <w:lang w:val="en-GB"/>
        </w:rPr>
      </w:pPr>
    </w:p>
    <w:tbl>
      <w:tblPr>
        <w:tblW w:w="9145" w:type="dxa"/>
        <w:tblInd w:w="-5" w:type="dxa"/>
        <w:tblLayout w:type="fixed"/>
        <w:tblLook w:val="0000" w:firstRow="0" w:lastRow="0" w:firstColumn="0" w:lastColumn="0" w:noHBand="0" w:noVBand="0"/>
      </w:tblPr>
      <w:tblGrid>
        <w:gridCol w:w="4821"/>
        <w:gridCol w:w="4324"/>
      </w:tblGrid>
      <w:tr w:rsidR="00150600" w14:paraId="0AD99120" w14:textId="77777777">
        <w:trPr>
          <w:trHeight w:val="433"/>
        </w:trPr>
        <w:tc>
          <w:tcPr>
            <w:tcW w:w="48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658451" w14:textId="77777777" w:rsidR="00150600" w:rsidRDefault="00150600">
            <w:pPr>
              <w:widowControl w:val="0"/>
              <w:rPr>
                <w:b/>
                <w:szCs w:val="20"/>
                <w:lang w:val="en-GB"/>
              </w:rPr>
            </w:pPr>
          </w:p>
          <w:p w14:paraId="4391CF19" w14:textId="77777777" w:rsidR="00150600" w:rsidRDefault="00B30EA3">
            <w:pPr>
              <w:widowControl w:val="0"/>
              <w:rPr>
                <w:b/>
                <w:szCs w:val="20"/>
                <w:lang w:val="en-GB"/>
              </w:rPr>
            </w:pPr>
            <w:r>
              <w:rPr>
                <w:b/>
                <w:szCs w:val="20"/>
                <w:lang w:val="en-GB"/>
              </w:rPr>
              <w:t>Item description</w:t>
            </w:r>
          </w:p>
        </w:tc>
        <w:tc>
          <w:tcPr>
            <w:tcW w:w="43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C2CA59" w14:textId="77777777" w:rsidR="00150600" w:rsidRDefault="00B30EA3">
            <w:pPr>
              <w:widowControl w:val="0"/>
              <w:jc w:val="center"/>
              <w:rPr>
                <w:b/>
                <w:szCs w:val="20"/>
                <w:lang w:val="en-GB"/>
              </w:rPr>
            </w:pPr>
            <w:r>
              <w:rPr>
                <w:b/>
                <w:szCs w:val="20"/>
                <w:lang w:val="en-GB"/>
              </w:rPr>
              <w:t>Total value in EUR without VAT*</w:t>
            </w:r>
          </w:p>
        </w:tc>
      </w:tr>
      <w:tr w:rsidR="00150600" w14:paraId="62B7139E" w14:textId="77777777">
        <w:trPr>
          <w:trHeight w:val="680"/>
        </w:trPr>
        <w:tc>
          <w:tcPr>
            <w:tcW w:w="4820" w:type="dxa"/>
            <w:tcBorders>
              <w:top w:val="single" w:sz="4" w:space="0" w:color="000000"/>
              <w:left w:val="single" w:sz="4" w:space="0" w:color="000000"/>
              <w:bottom w:val="single" w:sz="4" w:space="0" w:color="000000"/>
              <w:right w:val="single" w:sz="4" w:space="0" w:color="000000"/>
            </w:tcBorders>
            <w:vAlign w:val="center"/>
          </w:tcPr>
          <w:p w14:paraId="57A13577" w14:textId="77777777" w:rsidR="00150600" w:rsidRDefault="00B30EA3">
            <w:pPr>
              <w:widowControl w:val="0"/>
              <w:rPr>
                <w:b/>
                <w:szCs w:val="20"/>
                <w:lang w:val="en-GB"/>
              </w:rPr>
            </w:pPr>
            <w:r>
              <w:rPr>
                <w:b/>
                <w:szCs w:val="20"/>
                <w:lang w:val="en-GB"/>
              </w:rPr>
              <w:t>Master V/A/DATA router (BASIC OFFER)</w:t>
            </w:r>
          </w:p>
        </w:tc>
        <w:tc>
          <w:tcPr>
            <w:tcW w:w="4324" w:type="dxa"/>
            <w:tcBorders>
              <w:top w:val="single" w:sz="4" w:space="0" w:color="000000"/>
              <w:left w:val="single" w:sz="4" w:space="0" w:color="000000"/>
              <w:bottom w:val="single" w:sz="4" w:space="0" w:color="000000"/>
              <w:right w:val="single" w:sz="4" w:space="0" w:color="000000"/>
            </w:tcBorders>
            <w:vAlign w:val="center"/>
          </w:tcPr>
          <w:p w14:paraId="5E8D02F3" w14:textId="77777777" w:rsidR="00150600" w:rsidRDefault="00150600">
            <w:pPr>
              <w:widowControl w:val="0"/>
              <w:jc w:val="center"/>
              <w:rPr>
                <w:szCs w:val="20"/>
                <w:lang w:val="en-GB"/>
              </w:rPr>
            </w:pPr>
          </w:p>
        </w:tc>
      </w:tr>
    </w:tbl>
    <w:p w14:paraId="24789175" w14:textId="77777777" w:rsidR="00150600" w:rsidRDefault="00150600">
      <w:pPr>
        <w:rPr>
          <w:szCs w:val="20"/>
          <w:lang w:val="en-GB"/>
        </w:rPr>
      </w:pPr>
    </w:p>
    <w:tbl>
      <w:tblPr>
        <w:tblW w:w="9145" w:type="dxa"/>
        <w:tblInd w:w="-5" w:type="dxa"/>
        <w:tblLayout w:type="fixed"/>
        <w:tblLook w:val="0000" w:firstRow="0" w:lastRow="0" w:firstColumn="0" w:lastColumn="0" w:noHBand="0" w:noVBand="0"/>
      </w:tblPr>
      <w:tblGrid>
        <w:gridCol w:w="4821"/>
        <w:gridCol w:w="4324"/>
      </w:tblGrid>
      <w:tr w:rsidR="00150600" w14:paraId="6803A581" w14:textId="77777777">
        <w:trPr>
          <w:trHeight w:val="433"/>
        </w:trPr>
        <w:tc>
          <w:tcPr>
            <w:tcW w:w="48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70EF0D" w14:textId="77777777" w:rsidR="00150600" w:rsidRDefault="00150600">
            <w:pPr>
              <w:widowControl w:val="0"/>
              <w:rPr>
                <w:b/>
                <w:szCs w:val="20"/>
                <w:lang w:val="en-GB"/>
              </w:rPr>
            </w:pPr>
          </w:p>
          <w:p w14:paraId="478F8C61" w14:textId="77777777" w:rsidR="00150600" w:rsidRDefault="00B30EA3">
            <w:pPr>
              <w:widowControl w:val="0"/>
              <w:rPr>
                <w:b/>
                <w:szCs w:val="20"/>
                <w:lang w:val="en-GB"/>
              </w:rPr>
            </w:pPr>
            <w:r>
              <w:rPr>
                <w:b/>
                <w:szCs w:val="20"/>
                <w:lang w:val="en-GB"/>
              </w:rPr>
              <w:t>Item description</w:t>
            </w:r>
          </w:p>
          <w:p w14:paraId="69094A17" w14:textId="77777777" w:rsidR="00150600" w:rsidRDefault="00150600">
            <w:pPr>
              <w:widowControl w:val="0"/>
              <w:rPr>
                <w:b/>
                <w:szCs w:val="20"/>
                <w:lang w:val="en-GB"/>
              </w:rPr>
            </w:pPr>
          </w:p>
        </w:tc>
        <w:tc>
          <w:tcPr>
            <w:tcW w:w="43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6C40EE" w14:textId="77777777" w:rsidR="00150600" w:rsidRDefault="00B30EA3">
            <w:pPr>
              <w:widowControl w:val="0"/>
              <w:jc w:val="center"/>
              <w:rPr>
                <w:b/>
                <w:szCs w:val="20"/>
                <w:lang w:val="en-GB"/>
              </w:rPr>
            </w:pPr>
            <w:r>
              <w:rPr>
                <w:b/>
                <w:szCs w:val="20"/>
                <w:lang w:val="en-GB"/>
              </w:rPr>
              <w:t>Total value in EUR without VAT*</w:t>
            </w:r>
          </w:p>
        </w:tc>
      </w:tr>
      <w:tr w:rsidR="00150600" w14:paraId="6B8E75EA" w14:textId="77777777">
        <w:trPr>
          <w:trHeight w:val="680"/>
        </w:trPr>
        <w:tc>
          <w:tcPr>
            <w:tcW w:w="4820" w:type="dxa"/>
            <w:tcBorders>
              <w:top w:val="single" w:sz="4" w:space="0" w:color="000000"/>
              <w:left w:val="single" w:sz="4" w:space="0" w:color="000000"/>
              <w:bottom w:val="single" w:sz="4" w:space="0" w:color="000000"/>
              <w:right w:val="single" w:sz="4" w:space="0" w:color="000000"/>
            </w:tcBorders>
            <w:vAlign w:val="center"/>
          </w:tcPr>
          <w:p w14:paraId="6EF124CB" w14:textId="77777777" w:rsidR="00150600" w:rsidRDefault="00B30EA3">
            <w:pPr>
              <w:widowControl w:val="0"/>
              <w:rPr>
                <w:b/>
                <w:szCs w:val="20"/>
                <w:lang w:val="en-GB"/>
              </w:rPr>
            </w:pPr>
            <w:r>
              <w:rPr>
                <w:b/>
                <w:szCs w:val="20"/>
                <w:lang w:val="en-GB"/>
              </w:rPr>
              <w:t>Control panels (OPTION 1)</w:t>
            </w:r>
          </w:p>
        </w:tc>
        <w:tc>
          <w:tcPr>
            <w:tcW w:w="4324" w:type="dxa"/>
            <w:tcBorders>
              <w:top w:val="single" w:sz="4" w:space="0" w:color="000000"/>
              <w:left w:val="single" w:sz="4" w:space="0" w:color="000000"/>
              <w:bottom w:val="single" w:sz="4" w:space="0" w:color="000000"/>
              <w:right w:val="single" w:sz="4" w:space="0" w:color="000000"/>
            </w:tcBorders>
            <w:vAlign w:val="center"/>
          </w:tcPr>
          <w:p w14:paraId="341D8545" w14:textId="77777777" w:rsidR="00150600" w:rsidRDefault="00150600">
            <w:pPr>
              <w:widowControl w:val="0"/>
              <w:jc w:val="center"/>
              <w:rPr>
                <w:szCs w:val="20"/>
                <w:lang w:val="en-GB"/>
              </w:rPr>
            </w:pPr>
          </w:p>
        </w:tc>
      </w:tr>
    </w:tbl>
    <w:p w14:paraId="534E87A5" w14:textId="77777777" w:rsidR="00150600" w:rsidRDefault="00150600">
      <w:pPr>
        <w:rPr>
          <w:szCs w:val="20"/>
          <w:lang w:val="en-GB"/>
        </w:rPr>
      </w:pPr>
    </w:p>
    <w:p w14:paraId="06B6A5AD" w14:textId="77777777" w:rsidR="00150600" w:rsidRDefault="00150600">
      <w:pPr>
        <w:rPr>
          <w:i/>
          <w:sz w:val="18"/>
          <w:szCs w:val="18"/>
          <w:lang w:val="en-GB"/>
        </w:rPr>
      </w:pPr>
    </w:p>
    <w:tbl>
      <w:tblPr>
        <w:tblW w:w="9145" w:type="dxa"/>
        <w:tblInd w:w="-5" w:type="dxa"/>
        <w:tblLayout w:type="fixed"/>
        <w:tblLook w:val="0000" w:firstRow="0" w:lastRow="0" w:firstColumn="0" w:lastColumn="0" w:noHBand="0" w:noVBand="0"/>
      </w:tblPr>
      <w:tblGrid>
        <w:gridCol w:w="4821"/>
        <w:gridCol w:w="4324"/>
      </w:tblGrid>
      <w:tr w:rsidR="00150600" w14:paraId="741BCDEC" w14:textId="77777777">
        <w:trPr>
          <w:trHeight w:val="433"/>
        </w:trPr>
        <w:tc>
          <w:tcPr>
            <w:tcW w:w="48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FEA46F" w14:textId="77777777" w:rsidR="00150600" w:rsidRDefault="00150600">
            <w:pPr>
              <w:widowControl w:val="0"/>
              <w:rPr>
                <w:b/>
                <w:szCs w:val="20"/>
                <w:lang w:val="en-GB"/>
              </w:rPr>
            </w:pPr>
          </w:p>
          <w:p w14:paraId="6EF6EDD8" w14:textId="77777777" w:rsidR="00150600" w:rsidRDefault="00B30EA3">
            <w:pPr>
              <w:widowControl w:val="0"/>
              <w:rPr>
                <w:b/>
                <w:szCs w:val="20"/>
                <w:lang w:val="en-GB"/>
              </w:rPr>
            </w:pPr>
            <w:r>
              <w:rPr>
                <w:b/>
                <w:szCs w:val="20"/>
                <w:lang w:val="en-GB"/>
              </w:rPr>
              <w:t>Item description</w:t>
            </w:r>
          </w:p>
        </w:tc>
        <w:tc>
          <w:tcPr>
            <w:tcW w:w="43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0F682A" w14:textId="77777777" w:rsidR="00150600" w:rsidRDefault="00B30EA3">
            <w:pPr>
              <w:widowControl w:val="0"/>
              <w:jc w:val="center"/>
              <w:rPr>
                <w:b/>
                <w:szCs w:val="20"/>
                <w:lang w:val="en-GB"/>
              </w:rPr>
            </w:pPr>
            <w:r>
              <w:rPr>
                <w:b/>
                <w:szCs w:val="20"/>
                <w:lang w:val="en-GB"/>
              </w:rPr>
              <w:t>Total value in EUR without VAT*</w:t>
            </w:r>
          </w:p>
        </w:tc>
      </w:tr>
      <w:tr w:rsidR="00150600" w14:paraId="2792D07B" w14:textId="77777777">
        <w:trPr>
          <w:trHeight w:val="680"/>
        </w:trPr>
        <w:tc>
          <w:tcPr>
            <w:tcW w:w="4820" w:type="dxa"/>
            <w:tcBorders>
              <w:top w:val="single" w:sz="4" w:space="0" w:color="000000"/>
              <w:left w:val="single" w:sz="4" w:space="0" w:color="000000"/>
              <w:bottom w:val="single" w:sz="4" w:space="0" w:color="000000"/>
              <w:right w:val="single" w:sz="4" w:space="0" w:color="000000"/>
            </w:tcBorders>
            <w:vAlign w:val="center"/>
          </w:tcPr>
          <w:p w14:paraId="69B7DF8D" w14:textId="77777777" w:rsidR="00150600" w:rsidRDefault="00B30EA3">
            <w:pPr>
              <w:widowControl w:val="0"/>
              <w:rPr>
                <w:b/>
                <w:szCs w:val="20"/>
                <w:lang w:val="en-GB"/>
              </w:rPr>
            </w:pPr>
            <w:r>
              <w:rPr>
                <w:b/>
                <w:bCs/>
                <w:lang w:val="en-GB"/>
              </w:rPr>
              <w:t>Licences to control other devices</w:t>
            </w:r>
            <w:r>
              <w:rPr>
                <w:b/>
                <w:szCs w:val="20"/>
                <w:lang w:val="en-GB"/>
              </w:rPr>
              <w:t xml:space="preserve"> (OPTION 2)</w:t>
            </w:r>
          </w:p>
        </w:tc>
        <w:tc>
          <w:tcPr>
            <w:tcW w:w="4324" w:type="dxa"/>
            <w:tcBorders>
              <w:top w:val="single" w:sz="4" w:space="0" w:color="000000"/>
              <w:left w:val="single" w:sz="4" w:space="0" w:color="000000"/>
              <w:bottom w:val="single" w:sz="4" w:space="0" w:color="000000"/>
              <w:right w:val="single" w:sz="4" w:space="0" w:color="000000"/>
            </w:tcBorders>
            <w:vAlign w:val="center"/>
          </w:tcPr>
          <w:p w14:paraId="4E081823" w14:textId="77777777" w:rsidR="00150600" w:rsidRDefault="00150600">
            <w:pPr>
              <w:widowControl w:val="0"/>
              <w:jc w:val="center"/>
              <w:rPr>
                <w:szCs w:val="20"/>
                <w:lang w:val="en-GB"/>
              </w:rPr>
            </w:pPr>
          </w:p>
        </w:tc>
      </w:tr>
    </w:tbl>
    <w:p w14:paraId="4654C963" w14:textId="77777777" w:rsidR="00150600" w:rsidRDefault="00150600">
      <w:pPr>
        <w:rPr>
          <w:i/>
          <w:sz w:val="18"/>
          <w:szCs w:val="18"/>
          <w:lang w:val="en-GB"/>
        </w:rPr>
      </w:pPr>
    </w:p>
    <w:p w14:paraId="3DBEB87A" w14:textId="77777777" w:rsidR="00150600" w:rsidRDefault="00150600">
      <w:pPr>
        <w:rPr>
          <w:szCs w:val="20"/>
          <w:lang w:val="en-GB"/>
        </w:rPr>
      </w:pPr>
    </w:p>
    <w:tbl>
      <w:tblPr>
        <w:tblW w:w="9194" w:type="dxa"/>
        <w:tblInd w:w="-5" w:type="dxa"/>
        <w:tblLayout w:type="fixed"/>
        <w:tblLook w:val="0000" w:firstRow="0" w:lastRow="0" w:firstColumn="0" w:lastColumn="0" w:noHBand="0" w:noVBand="0"/>
      </w:tblPr>
      <w:tblGrid>
        <w:gridCol w:w="2924"/>
        <w:gridCol w:w="1218"/>
        <w:gridCol w:w="1056"/>
        <w:gridCol w:w="1998"/>
        <w:gridCol w:w="1998"/>
      </w:tblGrid>
      <w:tr w:rsidR="00150600" w14:paraId="0760AD8A" w14:textId="77777777">
        <w:trPr>
          <w:trHeight w:val="157"/>
        </w:trPr>
        <w:tc>
          <w:tcPr>
            <w:tcW w:w="29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B7EE2B" w14:textId="77777777" w:rsidR="00150600" w:rsidRDefault="00150600">
            <w:pPr>
              <w:widowControl w:val="0"/>
              <w:rPr>
                <w:b/>
                <w:szCs w:val="20"/>
                <w:lang w:val="en-GB"/>
              </w:rPr>
            </w:pPr>
          </w:p>
          <w:p w14:paraId="2338DD43" w14:textId="77777777" w:rsidR="00150600" w:rsidRDefault="00B30EA3">
            <w:pPr>
              <w:widowControl w:val="0"/>
              <w:rPr>
                <w:b/>
                <w:szCs w:val="20"/>
                <w:lang w:val="en-GB"/>
              </w:rPr>
            </w:pPr>
            <w:r>
              <w:rPr>
                <w:b/>
                <w:szCs w:val="20"/>
                <w:lang w:val="en-GB"/>
              </w:rPr>
              <w:t>Item description</w:t>
            </w:r>
          </w:p>
        </w:tc>
        <w:tc>
          <w:tcPr>
            <w:tcW w:w="12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8D0D8F" w14:textId="77777777" w:rsidR="00150600" w:rsidRDefault="00B30EA3">
            <w:pPr>
              <w:widowControl w:val="0"/>
              <w:jc w:val="center"/>
              <w:rPr>
                <w:b/>
                <w:szCs w:val="20"/>
                <w:lang w:val="en-GB"/>
              </w:rPr>
            </w:pPr>
            <w:r>
              <w:rPr>
                <w:b/>
                <w:szCs w:val="20"/>
                <w:lang w:val="en-GB"/>
              </w:rPr>
              <w:t>Unit</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4E05F5" w14:textId="77777777" w:rsidR="00150600" w:rsidRDefault="00B30EA3">
            <w:pPr>
              <w:widowControl w:val="0"/>
              <w:jc w:val="center"/>
              <w:rPr>
                <w:b/>
                <w:szCs w:val="20"/>
                <w:lang w:val="en-GB"/>
              </w:rPr>
            </w:pPr>
            <w:r>
              <w:rPr>
                <w:b/>
                <w:szCs w:val="20"/>
                <w:lang w:val="en-GB"/>
              </w:rPr>
              <w:t>Quantity</w:t>
            </w:r>
          </w:p>
        </w:tc>
        <w:tc>
          <w:tcPr>
            <w:tcW w:w="19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1476E22" w14:textId="77777777" w:rsidR="00150600" w:rsidRDefault="00B30EA3">
            <w:pPr>
              <w:widowControl w:val="0"/>
              <w:jc w:val="center"/>
              <w:rPr>
                <w:b/>
                <w:szCs w:val="20"/>
                <w:lang w:val="en-GB"/>
              </w:rPr>
            </w:pPr>
            <w:r>
              <w:rPr>
                <w:b/>
                <w:szCs w:val="20"/>
                <w:lang w:val="en-GB"/>
              </w:rPr>
              <w:t>Value in € per unit without VAT</w:t>
            </w:r>
          </w:p>
        </w:tc>
        <w:tc>
          <w:tcPr>
            <w:tcW w:w="19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58D7EE" w14:textId="77777777" w:rsidR="00150600" w:rsidRDefault="00B30EA3">
            <w:pPr>
              <w:widowControl w:val="0"/>
              <w:jc w:val="center"/>
              <w:rPr>
                <w:b/>
                <w:szCs w:val="20"/>
                <w:lang w:val="en-GB"/>
              </w:rPr>
            </w:pPr>
            <w:r>
              <w:rPr>
                <w:b/>
                <w:szCs w:val="20"/>
                <w:lang w:val="en-GB"/>
              </w:rPr>
              <w:t>Total value in € without VAT</w:t>
            </w:r>
          </w:p>
        </w:tc>
      </w:tr>
      <w:tr w:rsidR="00150600" w14:paraId="61EF7970" w14:textId="77777777">
        <w:trPr>
          <w:trHeight w:val="345"/>
        </w:trPr>
        <w:tc>
          <w:tcPr>
            <w:tcW w:w="2924" w:type="dxa"/>
            <w:tcBorders>
              <w:top w:val="single" w:sz="4" w:space="0" w:color="000000"/>
              <w:left w:val="single" w:sz="4" w:space="0" w:color="000000"/>
              <w:bottom w:val="single" w:sz="4" w:space="0" w:color="000000"/>
              <w:right w:val="single" w:sz="4" w:space="0" w:color="000000"/>
            </w:tcBorders>
            <w:vAlign w:val="center"/>
          </w:tcPr>
          <w:p w14:paraId="22EE4613" w14:textId="77777777" w:rsidR="00150600" w:rsidRPr="00FD6BFC" w:rsidRDefault="00150600">
            <w:pPr>
              <w:widowControl w:val="0"/>
              <w:jc w:val="left"/>
              <w:rPr>
                <w:rFonts w:cs="Arial"/>
                <w:b/>
                <w:bCs/>
                <w:szCs w:val="20"/>
                <w:lang w:val="en-GB"/>
              </w:rPr>
            </w:pPr>
          </w:p>
          <w:p w14:paraId="2A03108F" w14:textId="77777777" w:rsidR="00150600" w:rsidRPr="00FD6BFC" w:rsidRDefault="00B30EA3">
            <w:pPr>
              <w:widowControl w:val="0"/>
              <w:jc w:val="left"/>
              <w:rPr>
                <w:rFonts w:cs="Arial"/>
                <w:b/>
                <w:bCs/>
                <w:szCs w:val="20"/>
                <w:lang w:val="en-GB"/>
              </w:rPr>
            </w:pPr>
            <w:r w:rsidRPr="00FD6BFC">
              <w:rPr>
                <w:rFonts w:cs="Arial"/>
                <w:b/>
                <w:bCs/>
                <w:szCs w:val="20"/>
                <w:lang w:val="en-GB"/>
              </w:rPr>
              <w:t>Maintenance of master V/A/DATA router after the warranty period (OPTION 3)</w:t>
            </w:r>
          </w:p>
          <w:p w14:paraId="529F06A1" w14:textId="77777777" w:rsidR="00150600" w:rsidRPr="00FD6BFC" w:rsidRDefault="00150600">
            <w:pPr>
              <w:widowControl w:val="0"/>
              <w:jc w:val="left"/>
              <w:rPr>
                <w:rFonts w:cs="Arial"/>
                <w:b/>
                <w:bCs/>
                <w:szCs w:val="20"/>
                <w:lang w:val="en-GB"/>
              </w:rPr>
            </w:pPr>
          </w:p>
        </w:tc>
        <w:tc>
          <w:tcPr>
            <w:tcW w:w="1218" w:type="dxa"/>
            <w:tcBorders>
              <w:top w:val="single" w:sz="4" w:space="0" w:color="000000"/>
              <w:left w:val="single" w:sz="4" w:space="0" w:color="000000"/>
              <w:bottom w:val="single" w:sz="4" w:space="0" w:color="000000"/>
              <w:right w:val="single" w:sz="4" w:space="0" w:color="000000"/>
            </w:tcBorders>
            <w:vAlign w:val="center"/>
          </w:tcPr>
          <w:p w14:paraId="39CE2FAC" w14:textId="77777777" w:rsidR="00150600" w:rsidRPr="00FD6BFC" w:rsidRDefault="00B30EA3">
            <w:pPr>
              <w:widowControl w:val="0"/>
              <w:jc w:val="center"/>
              <w:rPr>
                <w:szCs w:val="20"/>
                <w:lang w:val="en-GB"/>
              </w:rPr>
            </w:pPr>
            <w:r w:rsidRPr="00FD6BFC">
              <w:rPr>
                <w:szCs w:val="20"/>
                <w:lang w:val="en-GB"/>
              </w:rPr>
              <w:t>Monthly rate</w:t>
            </w:r>
          </w:p>
        </w:tc>
        <w:tc>
          <w:tcPr>
            <w:tcW w:w="1056" w:type="dxa"/>
            <w:tcBorders>
              <w:top w:val="single" w:sz="4" w:space="0" w:color="000000"/>
              <w:left w:val="single" w:sz="4" w:space="0" w:color="000000"/>
              <w:bottom w:val="single" w:sz="4" w:space="0" w:color="000000"/>
              <w:right w:val="single" w:sz="4" w:space="0" w:color="000000"/>
            </w:tcBorders>
            <w:vAlign w:val="center"/>
          </w:tcPr>
          <w:p w14:paraId="3607A384" w14:textId="77777777" w:rsidR="00150600" w:rsidRDefault="00B30EA3">
            <w:pPr>
              <w:widowControl w:val="0"/>
              <w:jc w:val="center"/>
              <w:rPr>
                <w:szCs w:val="20"/>
                <w:lang w:val="en-GB"/>
              </w:rPr>
            </w:pPr>
            <w:r w:rsidRPr="00FD6BFC">
              <w:rPr>
                <w:szCs w:val="20"/>
                <w:lang w:val="en-GB"/>
              </w:rPr>
              <w:t>60</w:t>
            </w:r>
          </w:p>
        </w:tc>
        <w:tc>
          <w:tcPr>
            <w:tcW w:w="1998" w:type="dxa"/>
            <w:tcBorders>
              <w:top w:val="single" w:sz="4" w:space="0" w:color="000000"/>
              <w:left w:val="single" w:sz="4" w:space="0" w:color="000000"/>
              <w:bottom w:val="single" w:sz="4" w:space="0" w:color="000000"/>
              <w:right w:val="single" w:sz="4" w:space="0" w:color="000000"/>
            </w:tcBorders>
            <w:vAlign w:val="center"/>
          </w:tcPr>
          <w:p w14:paraId="5E18C41C" w14:textId="77777777" w:rsidR="00150600" w:rsidRDefault="00150600">
            <w:pPr>
              <w:widowControl w:val="0"/>
              <w:jc w:val="center"/>
              <w:rPr>
                <w:szCs w:val="20"/>
                <w:lang w:val="en-GB"/>
              </w:rPr>
            </w:pPr>
          </w:p>
        </w:tc>
        <w:tc>
          <w:tcPr>
            <w:tcW w:w="1998" w:type="dxa"/>
            <w:tcBorders>
              <w:top w:val="single" w:sz="4" w:space="0" w:color="000000"/>
              <w:left w:val="single" w:sz="4" w:space="0" w:color="000000"/>
              <w:bottom w:val="single" w:sz="4" w:space="0" w:color="000000"/>
              <w:right w:val="single" w:sz="4" w:space="0" w:color="000000"/>
            </w:tcBorders>
            <w:vAlign w:val="center"/>
          </w:tcPr>
          <w:p w14:paraId="7728591C" w14:textId="77777777" w:rsidR="00150600" w:rsidRDefault="00150600">
            <w:pPr>
              <w:widowControl w:val="0"/>
              <w:jc w:val="center"/>
              <w:rPr>
                <w:szCs w:val="20"/>
                <w:lang w:val="en-GB"/>
              </w:rPr>
            </w:pPr>
          </w:p>
        </w:tc>
      </w:tr>
    </w:tbl>
    <w:p w14:paraId="3B1297AD" w14:textId="77777777" w:rsidR="00150600" w:rsidRDefault="00150600">
      <w:pPr>
        <w:rPr>
          <w:i/>
          <w:sz w:val="18"/>
          <w:szCs w:val="18"/>
          <w:lang w:val="en-GB"/>
        </w:rPr>
      </w:pPr>
    </w:p>
    <w:p w14:paraId="5351A775" w14:textId="77777777" w:rsidR="00150600" w:rsidRDefault="00B30EA3">
      <w:pPr>
        <w:rPr>
          <w:i/>
          <w:sz w:val="18"/>
          <w:szCs w:val="18"/>
          <w:lang w:val="en-GB"/>
        </w:rPr>
      </w:pPr>
      <w:r>
        <w:rPr>
          <w:i/>
          <w:sz w:val="18"/>
          <w:szCs w:val="18"/>
          <w:lang w:val="en-GB"/>
        </w:rPr>
        <w:t xml:space="preserve">* Prices must be expressed in EUR, based on DDP RTV Slovenija, </w:t>
      </w:r>
      <w:r>
        <w:rPr>
          <w:i/>
          <w:iCs/>
          <w:lang w:val="en-GB"/>
        </w:rPr>
        <w:t>Public Institute</w:t>
      </w:r>
      <w:r>
        <w:rPr>
          <w:i/>
          <w:sz w:val="18"/>
          <w:szCs w:val="18"/>
          <w:lang w:val="en-GB"/>
        </w:rPr>
        <w:t xml:space="preserve">, </w:t>
      </w:r>
      <w:proofErr w:type="spellStart"/>
      <w:r>
        <w:rPr>
          <w:i/>
          <w:sz w:val="18"/>
          <w:szCs w:val="18"/>
          <w:lang w:val="en-GB"/>
        </w:rPr>
        <w:t>Kolodvorska</w:t>
      </w:r>
      <w:proofErr w:type="spellEnd"/>
      <w:r>
        <w:rPr>
          <w:i/>
          <w:sz w:val="18"/>
          <w:szCs w:val="18"/>
          <w:lang w:val="en-GB"/>
        </w:rPr>
        <w:t xml:space="preserve"> 2, 1000 Ljubljana (Slovenia), delivered to the client's location (according to INCOTERMS 2020), with included discounts and all costs; without taxes.</w:t>
      </w:r>
    </w:p>
    <w:p w14:paraId="7E9204A6" w14:textId="77777777" w:rsidR="00150600" w:rsidRDefault="00150600">
      <w:pPr>
        <w:rPr>
          <w:rFonts w:cs="Arial"/>
          <w:b/>
          <w:iCs/>
          <w:u w:val="single"/>
          <w:lang w:val="en-GB"/>
        </w:rPr>
      </w:pPr>
    </w:p>
    <w:p w14:paraId="42C949A4" w14:textId="77777777" w:rsidR="00150600" w:rsidRDefault="00B30EA3">
      <w:pPr>
        <w:rPr>
          <w:rFonts w:cs="Arial"/>
          <w:b/>
          <w:bCs/>
          <w:color w:val="000000"/>
          <w:lang w:val="en-GB"/>
        </w:rPr>
      </w:pPr>
      <w:r>
        <w:rPr>
          <w:rFonts w:cs="Arial"/>
          <w:b/>
          <w:bCs/>
          <w:color w:val="000000"/>
          <w:lang w:val="en-GB"/>
        </w:rPr>
        <w:t>Payment conditions for equipment (BASIC OFFER, OPTION 1, OPTION 2):</w:t>
      </w:r>
    </w:p>
    <w:p w14:paraId="3F1B03CD" w14:textId="5D262FC6" w:rsidR="00150600" w:rsidRDefault="00B30EA3">
      <w:pPr>
        <w:numPr>
          <w:ilvl w:val="0"/>
          <w:numId w:val="15"/>
        </w:numPr>
        <w:rPr>
          <w:rFonts w:cs="Arial"/>
          <w:strike/>
          <w:lang w:val="en-GB"/>
        </w:rPr>
      </w:pPr>
      <w:r>
        <w:rPr>
          <w:rFonts w:cs="Arial"/>
          <w:lang w:val="en-GB"/>
        </w:rPr>
        <w:t xml:space="preserve">95 % </w:t>
      </w:r>
      <w:proofErr w:type="gramStart"/>
      <w:r>
        <w:rPr>
          <w:rFonts w:cs="Arial"/>
          <w:lang w:val="en-GB"/>
        </w:rPr>
        <w:t>-  within</w:t>
      </w:r>
      <w:proofErr w:type="gramEnd"/>
      <w:r>
        <w:rPr>
          <w:rFonts w:cs="Arial"/>
          <w:lang w:val="en-GB"/>
        </w:rPr>
        <w:t xml:space="preserve"> 30 days after the quantity acceptance of delivered equipment has been successfully carried out by the Contracting Authority and the relevant invoice has been </w:t>
      </w:r>
      <w:proofErr w:type="gramStart"/>
      <w:r>
        <w:rPr>
          <w:rFonts w:cs="Arial"/>
          <w:lang w:val="en-GB"/>
        </w:rPr>
        <w:t>received;</w:t>
      </w:r>
      <w:proofErr w:type="gramEnd"/>
      <w:r>
        <w:rPr>
          <w:rFonts w:cs="Arial"/>
          <w:lang w:val="en-GB"/>
        </w:rPr>
        <w:t xml:space="preserve"> </w:t>
      </w:r>
    </w:p>
    <w:p w14:paraId="0A6DA68B" w14:textId="68BE072D" w:rsidR="00150600" w:rsidRDefault="00B30EA3">
      <w:pPr>
        <w:numPr>
          <w:ilvl w:val="0"/>
          <w:numId w:val="15"/>
        </w:numPr>
        <w:rPr>
          <w:rFonts w:cs="Arial"/>
          <w:lang w:val="en-GB"/>
        </w:rPr>
      </w:pPr>
      <w:r>
        <w:rPr>
          <w:rFonts w:cs="Arial"/>
          <w:lang w:val="en-GB"/>
        </w:rPr>
        <w:t xml:space="preserve">5 % </w:t>
      </w:r>
      <w:proofErr w:type="gramStart"/>
      <w:r>
        <w:rPr>
          <w:rFonts w:cs="Arial"/>
          <w:lang w:val="en-GB"/>
        </w:rPr>
        <w:t>-  within</w:t>
      </w:r>
      <w:proofErr w:type="gramEnd"/>
      <w:r>
        <w:rPr>
          <w:rFonts w:cs="Arial"/>
          <w:lang w:val="en-GB"/>
        </w:rPr>
        <w:t xml:space="preserve"> 30 days after the final acceptance of equipment has been successfully carried out and the protocol has been signed by the Contracting Authority</w:t>
      </w:r>
      <w:r w:rsidR="00B0141E">
        <w:rPr>
          <w:rFonts w:cs="Arial"/>
          <w:lang w:val="en-GB"/>
        </w:rPr>
        <w:t xml:space="preserve"> and the </w:t>
      </w:r>
      <w:proofErr w:type="gramStart"/>
      <w:r w:rsidR="00B0141E">
        <w:rPr>
          <w:rFonts w:cs="Arial"/>
          <w:lang w:val="en-GB"/>
        </w:rPr>
        <w:t>Bidder</w:t>
      </w:r>
      <w:r>
        <w:rPr>
          <w:rFonts w:cs="Arial"/>
          <w:lang w:val="en-GB"/>
        </w:rPr>
        <w:t>;</w:t>
      </w:r>
      <w:proofErr w:type="gramEnd"/>
      <w:r>
        <w:rPr>
          <w:rFonts w:cs="Arial"/>
          <w:lang w:val="en-GB"/>
        </w:rPr>
        <w:t xml:space="preserve"> </w:t>
      </w:r>
    </w:p>
    <w:p w14:paraId="2B9AD885" w14:textId="77777777" w:rsidR="00150600" w:rsidRDefault="00150600">
      <w:pPr>
        <w:rPr>
          <w:rFonts w:cs="Arial"/>
          <w:lang w:val="en-GB"/>
        </w:rPr>
      </w:pPr>
    </w:p>
    <w:p w14:paraId="6E713EBB" w14:textId="77777777" w:rsidR="00150600" w:rsidRDefault="00B30EA3">
      <w:pPr>
        <w:rPr>
          <w:bCs/>
          <w:u w:val="single"/>
          <w:lang w:val="en-GB"/>
        </w:rPr>
      </w:pPr>
      <w:r>
        <w:rPr>
          <w:b/>
          <w:bCs/>
          <w:lang w:val="en-GB"/>
        </w:rPr>
        <w:t>Payment conditions for the post-</w:t>
      </w:r>
      <w:proofErr w:type="gramStart"/>
      <w:r>
        <w:rPr>
          <w:b/>
          <w:bCs/>
          <w:lang w:val="en-GB"/>
        </w:rPr>
        <w:t>guarantee</w:t>
      </w:r>
      <w:proofErr w:type="gramEnd"/>
      <w:r>
        <w:rPr>
          <w:b/>
          <w:bCs/>
          <w:lang w:val="en-GB"/>
        </w:rPr>
        <w:t xml:space="preserve"> maintenance (OPTION 3):</w:t>
      </w:r>
    </w:p>
    <w:p w14:paraId="098072AA" w14:textId="77777777" w:rsidR="00150600" w:rsidRDefault="00B30EA3">
      <w:pPr>
        <w:pStyle w:val="ListParagraph"/>
        <w:numPr>
          <w:ilvl w:val="0"/>
          <w:numId w:val="29"/>
        </w:numPr>
        <w:rPr>
          <w:rFonts w:cs="Arial"/>
          <w:lang w:val="en-GB"/>
        </w:rPr>
      </w:pPr>
      <w:r>
        <w:rPr>
          <w:lang w:val="en-GB"/>
        </w:rPr>
        <w:t>100% within 30 days from the date of receipt of a correctly issued invoice for post-warranty maintenance services in the previous month.</w:t>
      </w:r>
    </w:p>
    <w:p w14:paraId="1FBB986F" w14:textId="77777777" w:rsidR="00150600" w:rsidRDefault="00150600">
      <w:pPr>
        <w:pStyle w:val="ListParagraph"/>
        <w:rPr>
          <w:rFonts w:cs="Arial"/>
          <w:lang w:val="en-GB"/>
        </w:rPr>
      </w:pPr>
    </w:p>
    <w:p w14:paraId="7AD3A865" w14:textId="77777777" w:rsidR="00150600" w:rsidRDefault="00B30EA3">
      <w:pPr>
        <w:rPr>
          <w:b/>
          <w:color w:val="000000"/>
          <w:lang w:val="en-GB"/>
        </w:rPr>
      </w:pPr>
      <w:r>
        <w:rPr>
          <w:b/>
          <w:color w:val="000000"/>
          <w:lang w:val="en-GB"/>
        </w:rPr>
        <w:t>Warranty period*:</w:t>
      </w:r>
      <w:r>
        <w:rPr>
          <w:color w:val="000000"/>
          <w:lang w:val="en-GB"/>
        </w:rPr>
        <w:t xml:space="preserve"> </w:t>
      </w:r>
      <w:r>
        <w:rPr>
          <w:b/>
          <w:color w:val="000000"/>
          <w:lang w:val="en-GB"/>
        </w:rPr>
        <w:t xml:space="preserve">………. </w:t>
      </w:r>
      <w:r>
        <w:rPr>
          <w:bCs/>
          <w:i/>
          <w:iCs/>
          <w:color w:val="000000"/>
          <w:lang w:val="en-GB"/>
        </w:rPr>
        <w:t>(at least one year)</w:t>
      </w:r>
      <w:r>
        <w:rPr>
          <w:b/>
          <w:color w:val="000000"/>
          <w:lang w:val="en-GB"/>
        </w:rPr>
        <w:t xml:space="preserve"> year from the date of final acceptance of the equipment.</w:t>
      </w:r>
    </w:p>
    <w:p w14:paraId="24F0353C" w14:textId="77777777" w:rsidR="00150600" w:rsidRDefault="00B30EA3">
      <w:pPr>
        <w:rPr>
          <w:bCs/>
          <w:sz w:val="16"/>
          <w:szCs w:val="16"/>
          <w:lang w:val="en-GB"/>
        </w:rPr>
      </w:pPr>
      <w:r>
        <w:rPr>
          <w:bCs/>
          <w:sz w:val="16"/>
          <w:szCs w:val="16"/>
          <w:lang w:val="en-GB"/>
        </w:rPr>
        <w:t>(*</w:t>
      </w:r>
      <w:r>
        <w:rPr>
          <w:rFonts w:cs="Arial"/>
          <w:bCs/>
          <w:color w:val="000000"/>
          <w:sz w:val="16"/>
          <w:szCs w:val="16"/>
          <w:lang w:val="en-GB"/>
        </w:rPr>
        <w:t>basic offer, optional offer 1, optional offer 2)</w:t>
      </w:r>
    </w:p>
    <w:p w14:paraId="2E371318" w14:textId="77777777" w:rsidR="00150600" w:rsidRDefault="00150600">
      <w:pPr>
        <w:rPr>
          <w:b/>
          <w:lang w:val="en-GB"/>
        </w:rPr>
      </w:pPr>
    </w:p>
    <w:p w14:paraId="11E44076" w14:textId="77777777" w:rsidR="00150600" w:rsidRDefault="00B30EA3">
      <w:pPr>
        <w:rPr>
          <w:b/>
          <w:lang w:val="en-GB"/>
        </w:rPr>
      </w:pPr>
      <w:r>
        <w:rPr>
          <w:b/>
          <w:lang w:val="en-GB"/>
        </w:rPr>
        <w:t>Delivery period</w:t>
      </w:r>
      <w:proofErr w:type="gramStart"/>
      <w:r>
        <w:rPr>
          <w:b/>
          <w:lang w:val="en-GB"/>
        </w:rPr>
        <w:t>* :</w:t>
      </w:r>
      <w:proofErr w:type="gramEnd"/>
      <w:r>
        <w:rPr>
          <w:b/>
          <w:lang w:val="en-GB"/>
        </w:rPr>
        <w:t xml:space="preserve">   ………… days from the validity of the contract </w:t>
      </w:r>
      <w:r>
        <w:rPr>
          <w:bCs/>
          <w:i/>
          <w:iCs/>
          <w:lang w:val="en-GB"/>
        </w:rPr>
        <w:t>(not more than 60 days)</w:t>
      </w:r>
    </w:p>
    <w:p w14:paraId="7C899FF1" w14:textId="77777777" w:rsidR="00150600" w:rsidRDefault="00B30EA3">
      <w:pPr>
        <w:rPr>
          <w:bCs/>
          <w:sz w:val="16"/>
          <w:szCs w:val="16"/>
          <w:lang w:val="en-GB"/>
        </w:rPr>
      </w:pPr>
      <w:r>
        <w:rPr>
          <w:bCs/>
          <w:sz w:val="16"/>
          <w:szCs w:val="16"/>
          <w:lang w:val="en-GB"/>
        </w:rPr>
        <w:t>(*</w:t>
      </w:r>
      <w:r>
        <w:rPr>
          <w:rFonts w:cs="Arial"/>
          <w:bCs/>
          <w:color w:val="000000"/>
          <w:sz w:val="16"/>
          <w:szCs w:val="16"/>
          <w:lang w:val="en-GB"/>
        </w:rPr>
        <w:t>basic offer, optional offer 1, optional offer 2)</w:t>
      </w:r>
    </w:p>
    <w:p w14:paraId="46C9DFC7" w14:textId="77777777" w:rsidR="00150600" w:rsidRDefault="00150600">
      <w:pPr>
        <w:rPr>
          <w:lang w:val="en-GB"/>
        </w:rPr>
      </w:pPr>
    </w:p>
    <w:p w14:paraId="499ABF9E" w14:textId="77777777" w:rsidR="00150600" w:rsidRDefault="00150600">
      <w:pPr>
        <w:rPr>
          <w:lang w:val="en-GB"/>
        </w:rPr>
      </w:pPr>
    </w:p>
    <w:p w14:paraId="50B5E092"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6C752883"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65A023DF" w14:textId="77777777" w:rsidR="00150600" w:rsidRPr="00FD6BFC" w:rsidRDefault="00150600">
      <w:pPr>
        <w:tabs>
          <w:tab w:val="center" w:pos="1440"/>
          <w:tab w:val="center" w:pos="4320"/>
          <w:tab w:val="center" w:pos="7200"/>
        </w:tabs>
        <w:spacing w:line="360" w:lineRule="auto"/>
        <w:rPr>
          <w:lang w:val="en-GB"/>
        </w:rPr>
      </w:pPr>
    </w:p>
    <w:p w14:paraId="4B8D0CA2" w14:textId="77777777" w:rsidR="00150600" w:rsidRDefault="00B30EA3">
      <w:pPr>
        <w:tabs>
          <w:tab w:val="center" w:pos="1440"/>
          <w:tab w:val="center" w:pos="4320"/>
          <w:tab w:val="center" w:pos="7200"/>
        </w:tabs>
      </w:pPr>
      <w:r>
        <w:tab/>
        <w:t>........................................</w:t>
      </w:r>
      <w:r>
        <w:tab/>
      </w:r>
      <w:r>
        <w:tab/>
        <w:t>...........................................</w:t>
      </w:r>
    </w:p>
    <w:p w14:paraId="7D2A8EE5" w14:textId="77777777" w:rsidR="00150600" w:rsidRDefault="00150600">
      <w:pPr>
        <w:jc w:val="left"/>
      </w:pPr>
    </w:p>
    <w:p w14:paraId="64B8E48B" w14:textId="77777777" w:rsidR="00150600" w:rsidRDefault="00B30EA3">
      <w:pPr>
        <w:tabs>
          <w:tab w:val="center" w:pos="1440"/>
          <w:tab w:val="center" w:pos="4320"/>
          <w:tab w:val="center" w:pos="7200"/>
        </w:tabs>
        <w:jc w:val="right"/>
      </w:pPr>
      <w:r>
        <w:rPr>
          <w:b/>
        </w:rPr>
        <w:t>FORM-3A</w:t>
      </w:r>
    </w:p>
    <w:p w14:paraId="2424A45B" w14:textId="77777777" w:rsidR="00150600" w:rsidRDefault="00B30EA3">
      <w:pPr>
        <w:rPr>
          <w:lang w:val="en-GB"/>
        </w:rPr>
      </w:pPr>
      <w:r>
        <w:rPr>
          <w:lang w:val="en-GB"/>
        </w:rPr>
        <w:t>Bidder ..................................................</w:t>
      </w:r>
    </w:p>
    <w:p w14:paraId="2CC1F434" w14:textId="77777777" w:rsidR="00150600" w:rsidRDefault="00150600">
      <w:pPr>
        <w:rPr>
          <w:i/>
          <w:lang w:val="en-GB"/>
        </w:rPr>
      </w:pPr>
    </w:p>
    <w:p w14:paraId="27C22AC3" w14:textId="77777777" w:rsidR="00150600" w:rsidRDefault="00B30EA3">
      <w:pPr>
        <w:spacing w:line="360" w:lineRule="auto"/>
        <w:rPr>
          <w:lang w:val="en-GB"/>
        </w:rPr>
      </w:pPr>
      <w:r>
        <w:rPr>
          <w:lang w:val="en-GB"/>
        </w:rPr>
        <w:t>Address ......................................................</w:t>
      </w:r>
    </w:p>
    <w:p w14:paraId="5EEF3356" w14:textId="77777777" w:rsidR="00150600" w:rsidRDefault="00150600">
      <w:pPr>
        <w:rPr>
          <w:lang w:val="en-GB"/>
        </w:rPr>
      </w:pPr>
    </w:p>
    <w:p w14:paraId="1991426F" w14:textId="77777777" w:rsidR="00150600" w:rsidRDefault="00150600"/>
    <w:p w14:paraId="74AE6E25" w14:textId="77777777" w:rsidR="00150600" w:rsidRDefault="00150600"/>
    <w:p w14:paraId="62C468C4" w14:textId="77777777" w:rsidR="00150600" w:rsidRDefault="00150600"/>
    <w:p w14:paraId="23F413A0" w14:textId="77777777" w:rsidR="00150600" w:rsidRDefault="00B30EA3">
      <w:pPr>
        <w:pStyle w:val="Heading2"/>
        <w:numPr>
          <w:ilvl w:val="0"/>
          <w:numId w:val="0"/>
        </w:numPr>
        <w:jc w:val="center"/>
      </w:pPr>
      <w:bookmarkStart w:id="135" w:name="_Toc209181823"/>
      <w:r>
        <w:rPr>
          <w:b/>
        </w:rPr>
        <w:t>SPECIFICATION of the PROFORMA INVOICE</w:t>
      </w:r>
      <w:bookmarkEnd w:id="135"/>
    </w:p>
    <w:p w14:paraId="65A1B498" w14:textId="77777777" w:rsidR="00150600" w:rsidRDefault="00B30EA3">
      <w:pPr>
        <w:jc w:val="center"/>
        <w:rPr>
          <w:rFonts w:eastAsia="Calibri" w:cs="Arial"/>
          <w:b/>
          <w:szCs w:val="20"/>
        </w:rPr>
      </w:pPr>
      <w:r>
        <w:rPr>
          <w:rFonts w:eastAsia="Calibri" w:cs="Arial"/>
          <w:b/>
          <w:szCs w:val="20"/>
        </w:rPr>
        <w:t>FOR TENDER JN-B1096</w:t>
      </w:r>
    </w:p>
    <w:p w14:paraId="079A1266" w14:textId="77777777" w:rsidR="00150600" w:rsidRDefault="00150600"/>
    <w:p w14:paraId="3CC08B1A" w14:textId="77777777" w:rsidR="00150600" w:rsidRDefault="00150600">
      <w:pPr>
        <w:rPr>
          <w:b/>
          <w:u w:val="single"/>
        </w:rPr>
      </w:pPr>
    </w:p>
    <w:p w14:paraId="41A53930" w14:textId="77777777" w:rsidR="00150600" w:rsidRDefault="00150600">
      <w:pPr>
        <w:rPr>
          <w:b/>
          <w:u w:val="single"/>
        </w:rPr>
      </w:pPr>
    </w:p>
    <w:p w14:paraId="7A8FD0FB" w14:textId="77777777" w:rsidR="00150600" w:rsidRDefault="00150600">
      <w:pPr>
        <w:rPr>
          <w:b/>
          <w:u w:val="single"/>
        </w:rPr>
      </w:pPr>
    </w:p>
    <w:p w14:paraId="7A51389F" w14:textId="77777777" w:rsidR="00150600" w:rsidRDefault="00B30EA3">
      <w:pPr>
        <w:rPr>
          <w:u w:val="single"/>
          <w:lang w:val="en-GB"/>
        </w:rPr>
      </w:pPr>
      <w:r>
        <w:rPr>
          <w:u w:val="single"/>
          <w:lang w:val="en-GB"/>
        </w:rPr>
        <w:t>Basic offer:</w:t>
      </w:r>
    </w:p>
    <w:p w14:paraId="18F62D51" w14:textId="77777777" w:rsidR="00150600" w:rsidRDefault="00B30EA3">
      <w:pPr>
        <w:pStyle w:val="NoSpacing"/>
        <w:rPr>
          <w:rFonts w:cs="Arial"/>
          <w:b/>
          <w:szCs w:val="20"/>
        </w:rPr>
      </w:pPr>
      <w:r>
        <w:rPr>
          <w:rFonts w:cs="Arial"/>
          <w:color w:val="000000"/>
        </w:rPr>
        <w:t>The Bidder must enclose the detailed breakdown of prices of equipment and related services, i.e. the B</w:t>
      </w:r>
      <w:r>
        <w:rPr>
          <w:rFonts w:cs="Arial"/>
          <w:bCs/>
          <w:szCs w:val="20"/>
        </w:rPr>
        <w:t xml:space="preserve">idder must specify in detail the offered equipment and </w:t>
      </w:r>
      <w:r>
        <w:rPr>
          <w:rFonts w:cs="Arial"/>
          <w:b/>
          <w:szCs w:val="20"/>
        </w:rPr>
        <w:t xml:space="preserve">state prices for all parts of </w:t>
      </w:r>
      <w:r w:rsidRPr="0035395D">
        <w:rPr>
          <w:rFonts w:cs="Arial"/>
          <w:b/>
          <w:bCs/>
          <w:color w:val="000000"/>
        </w:rPr>
        <w:t>the router and</w:t>
      </w:r>
      <w:r>
        <w:rPr>
          <w:rFonts w:cs="Arial"/>
          <w:b/>
          <w:szCs w:val="20"/>
        </w:rPr>
        <w:t xml:space="preserve"> control </w:t>
      </w:r>
      <w:proofErr w:type="gramStart"/>
      <w:r>
        <w:rPr>
          <w:rFonts w:cs="Arial"/>
          <w:b/>
          <w:szCs w:val="20"/>
        </w:rPr>
        <w:t>system  listed</w:t>
      </w:r>
      <w:proofErr w:type="gramEnd"/>
      <w:r>
        <w:rPr>
          <w:rFonts w:cs="Arial"/>
          <w:b/>
          <w:szCs w:val="20"/>
        </w:rPr>
        <w:t xml:space="preserve"> in the detailed specification.</w:t>
      </w:r>
    </w:p>
    <w:p w14:paraId="37353226" w14:textId="77777777" w:rsidR="00150600" w:rsidRDefault="00B30EA3">
      <w:pPr>
        <w:pStyle w:val="NoSpacing"/>
        <w:rPr>
          <w:rFonts w:cs="Arial"/>
          <w:bCs/>
          <w:szCs w:val="20"/>
        </w:rPr>
      </w:pPr>
      <w:r>
        <w:rPr>
          <w:rFonts w:cs="Arial"/>
          <w:bCs/>
          <w:szCs w:val="20"/>
        </w:rPr>
        <w:t xml:space="preserve">Furthermore, in the specification, the Bidder must also state prices separately for the </w:t>
      </w:r>
      <w:r>
        <w:rPr>
          <w:rFonts w:cs="Arial"/>
          <w:b/>
          <w:szCs w:val="20"/>
        </w:rPr>
        <w:t>costs of final acceptance, as well as the costs of educational training</w:t>
      </w:r>
      <w:r>
        <w:rPr>
          <w:rFonts w:cs="Arial"/>
          <w:bCs/>
          <w:szCs w:val="20"/>
        </w:rPr>
        <w:t>.</w:t>
      </w:r>
    </w:p>
    <w:p w14:paraId="0ED1BEB7" w14:textId="77777777" w:rsidR="00150600" w:rsidRDefault="00150600">
      <w:pPr>
        <w:rPr>
          <w:b/>
          <w:u w:val="single"/>
          <w:lang w:val="en-GB"/>
        </w:rPr>
      </w:pPr>
    </w:p>
    <w:p w14:paraId="1F8E1CF8" w14:textId="77777777" w:rsidR="00150600" w:rsidRDefault="00150600">
      <w:pPr>
        <w:rPr>
          <w:b/>
          <w:u w:val="single"/>
          <w:lang w:val="en-GB"/>
        </w:rPr>
      </w:pPr>
    </w:p>
    <w:p w14:paraId="29FA0932" w14:textId="77777777" w:rsidR="00150600" w:rsidRDefault="00150600">
      <w:pPr>
        <w:rPr>
          <w:b/>
          <w:u w:val="single"/>
          <w:lang w:val="en-GB"/>
        </w:rPr>
      </w:pPr>
    </w:p>
    <w:p w14:paraId="783F985B" w14:textId="77777777" w:rsidR="00150600" w:rsidRDefault="00B30EA3">
      <w:pPr>
        <w:rPr>
          <w:u w:val="single"/>
          <w:lang w:val="en-GB"/>
        </w:rPr>
      </w:pPr>
      <w:r>
        <w:rPr>
          <w:u w:val="single"/>
          <w:lang w:val="en-GB"/>
        </w:rPr>
        <w:t>Optional Offers:</w:t>
      </w:r>
    </w:p>
    <w:p w14:paraId="3AC4C90E" w14:textId="77777777" w:rsidR="00150600" w:rsidRDefault="00B30EA3">
      <w:pPr>
        <w:rPr>
          <w:b/>
          <w:bCs/>
          <w:lang w:val="en-GB"/>
        </w:rPr>
      </w:pPr>
      <w:r>
        <w:rPr>
          <w:b/>
          <w:bCs/>
          <w:lang w:val="en-GB"/>
        </w:rPr>
        <w:t>The bidder must also specify options (1–3) separately and provide individual prices for each item.</w:t>
      </w:r>
    </w:p>
    <w:p w14:paraId="2A61EA71" w14:textId="77777777" w:rsidR="00150600" w:rsidRDefault="00B30EA3">
      <w:pPr>
        <w:rPr>
          <w:lang w:val="en-GB"/>
        </w:rPr>
      </w:pPr>
      <w:r>
        <w:rPr>
          <w:lang w:val="en-GB"/>
        </w:rPr>
        <w:t>Prices for the offered OPTIONS 1 and 2 must remain fixed for one year from the start of the contract's validity.</w:t>
      </w:r>
    </w:p>
    <w:p w14:paraId="096BA80D" w14:textId="77777777" w:rsidR="00150600" w:rsidRDefault="00B30EA3">
      <w:pPr>
        <w:rPr>
          <w:lang w:val="en-GB"/>
        </w:rPr>
      </w:pPr>
      <w:r>
        <w:rPr>
          <w:lang w:val="en-GB"/>
        </w:rPr>
        <w:t>The price for OPTION 3 (5-year post-warranty maintenance) must remain fixed for at least five (5) years after the warranty expires.</w:t>
      </w:r>
    </w:p>
    <w:p w14:paraId="021ABAA4" w14:textId="77777777" w:rsidR="00150600" w:rsidRDefault="00B30EA3">
      <w:pPr>
        <w:rPr>
          <w:lang w:val="en-GB"/>
        </w:rPr>
      </w:pPr>
      <w:r>
        <w:rPr>
          <w:lang w:val="en-GB"/>
        </w:rPr>
        <w:t>The required delivery times and warranty conditions for OPTIONS 1 and 2 are the same as those required for the basic offer.</w:t>
      </w:r>
    </w:p>
    <w:p w14:paraId="5676D6BB" w14:textId="77777777" w:rsidR="00150600" w:rsidRDefault="00150600">
      <w:pPr>
        <w:rPr>
          <w:b/>
          <w:u w:val="single"/>
          <w:lang w:val="en-GB"/>
        </w:rPr>
      </w:pPr>
    </w:p>
    <w:p w14:paraId="2818A3C5" w14:textId="77777777" w:rsidR="00150600" w:rsidRDefault="00150600">
      <w:pPr>
        <w:rPr>
          <w:b/>
          <w:u w:val="single"/>
        </w:rPr>
      </w:pPr>
    </w:p>
    <w:p w14:paraId="544F9342" w14:textId="77777777" w:rsidR="00150600" w:rsidRDefault="00150600">
      <w:pPr>
        <w:rPr>
          <w:b/>
          <w:u w:val="single"/>
        </w:rPr>
      </w:pPr>
    </w:p>
    <w:p w14:paraId="0BD12AE3" w14:textId="77777777" w:rsidR="00150600" w:rsidRDefault="00B30EA3">
      <w:pPr>
        <w:rPr>
          <w:rFonts w:cs="Arial"/>
          <w:b/>
          <w:bCs/>
          <w:color w:val="000000"/>
          <w:lang w:val="en-GB"/>
        </w:rPr>
      </w:pPr>
      <w:r>
        <w:rPr>
          <w:rFonts w:cs="Arial"/>
          <w:b/>
          <w:bCs/>
          <w:color w:val="000000"/>
          <w:lang w:val="en-GB"/>
        </w:rPr>
        <w:t>Payment conditions for equipment (basic offer, optional offer 1, optional offer 2):</w:t>
      </w:r>
    </w:p>
    <w:p w14:paraId="72670D1F" w14:textId="77777777" w:rsidR="00150600" w:rsidRDefault="00B30EA3">
      <w:pPr>
        <w:numPr>
          <w:ilvl w:val="0"/>
          <w:numId w:val="15"/>
        </w:numPr>
        <w:rPr>
          <w:rFonts w:cs="Arial"/>
          <w:strike/>
          <w:lang w:val="en-GB"/>
        </w:rPr>
      </w:pPr>
      <w:r>
        <w:rPr>
          <w:rFonts w:cs="Arial"/>
          <w:lang w:val="en-GB"/>
        </w:rPr>
        <w:t xml:space="preserve">95 % - within 30 days after the quantity acceptance of delivered equipment has been successfully carried out by the Contracting Authority and </w:t>
      </w:r>
      <w:proofErr w:type="spellStart"/>
      <w:r>
        <w:rPr>
          <w:rFonts w:cs="Arial"/>
          <w:lang w:val="en-GB"/>
        </w:rPr>
        <w:t>ther</w:t>
      </w:r>
      <w:proofErr w:type="spellEnd"/>
      <w:r>
        <w:rPr>
          <w:rFonts w:cs="Arial"/>
          <w:lang w:val="en-GB"/>
        </w:rPr>
        <w:t xml:space="preserve"> relevant invoice has been </w:t>
      </w:r>
      <w:proofErr w:type="gramStart"/>
      <w:r>
        <w:rPr>
          <w:rFonts w:cs="Arial"/>
          <w:lang w:val="en-GB"/>
        </w:rPr>
        <w:t>received;</w:t>
      </w:r>
      <w:proofErr w:type="gramEnd"/>
      <w:r>
        <w:rPr>
          <w:rFonts w:cs="Arial"/>
          <w:lang w:val="en-GB"/>
        </w:rPr>
        <w:t xml:space="preserve"> </w:t>
      </w:r>
    </w:p>
    <w:p w14:paraId="766F431D" w14:textId="2530CFDC" w:rsidR="00150600" w:rsidRDefault="00B30EA3">
      <w:pPr>
        <w:numPr>
          <w:ilvl w:val="0"/>
          <w:numId w:val="15"/>
        </w:numPr>
        <w:rPr>
          <w:rFonts w:cs="Arial"/>
          <w:lang w:val="en-GB"/>
        </w:rPr>
      </w:pPr>
      <w:r>
        <w:rPr>
          <w:rFonts w:cs="Arial"/>
          <w:lang w:val="en-GB"/>
        </w:rPr>
        <w:t>5 % - within 30 days after the final acceptance of equipment has been successfully carried out and the protocol has been signed by the Contracting Authority</w:t>
      </w:r>
      <w:r w:rsidR="0035395D">
        <w:rPr>
          <w:rFonts w:cs="Arial"/>
          <w:lang w:val="en-GB"/>
        </w:rPr>
        <w:t xml:space="preserve"> and the </w:t>
      </w:r>
      <w:proofErr w:type="gramStart"/>
      <w:r w:rsidR="0035395D">
        <w:rPr>
          <w:rFonts w:cs="Arial"/>
          <w:lang w:val="en-GB"/>
        </w:rPr>
        <w:t>Bidder</w:t>
      </w:r>
      <w:r>
        <w:rPr>
          <w:rFonts w:cs="Arial"/>
          <w:lang w:val="en-GB"/>
        </w:rPr>
        <w:t>;</w:t>
      </w:r>
      <w:proofErr w:type="gramEnd"/>
      <w:r>
        <w:rPr>
          <w:rFonts w:cs="Arial"/>
          <w:lang w:val="en-GB"/>
        </w:rPr>
        <w:t xml:space="preserve"> </w:t>
      </w:r>
    </w:p>
    <w:p w14:paraId="256E9C42" w14:textId="77777777" w:rsidR="00150600" w:rsidRDefault="00150600">
      <w:pPr>
        <w:rPr>
          <w:rFonts w:cs="Arial"/>
          <w:lang w:val="en-GB"/>
        </w:rPr>
      </w:pPr>
    </w:p>
    <w:p w14:paraId="1F6D5909" w14:textId="77777777" w:rsidR="00150600" w:rsidRDefault="00B30EA3">
      <w:pPr>
        <w:rPr>
          <w:bCs/>
          <w:u w:val="single"/>
          <w:lang w:val="en-GB"/>
        </w:rPr>
      </w:pPr>
      <w:r>
        <w:rPr>
          <w:b/>
          <w:bCs/>
          <w:lang w:val="en-GB"/>
        </w:rPr>
        <w:t>Payment conditions for the post-</w:t>
      </w:r>
      <w:proofErr w:type="gramStart"/>
      <w:r>
        <w:rPr>
          <w:b/>
          <w:bCs/>
          <w:lang w:val="en-GB"/>
        </w:rPr>
        <w:t>guarantee</w:t>
      </w:r>
      <w:proofErr w:type="gramEnd"/>
      <w:r>
        <w:rPr>
          <w:b/>
          <w:bCs/>
          <w:lang w:val="en-GB"/>
        </w:rPr>
        <w:t xml:space="preserve"> maintenance (optional offer 3):</w:t>
      </w:r>
    </w:p>
    <w:p w14:paraId="40FD6591" w14:textId="77777777" w:rsidR="00150600" w:rsidRDefault="00B30EA3">
      <w:pPr>
        <w:pStyle w:val="ListParagraph"/>
        <w:numPr>
          <w:ilvl w:val="0"/>
          <w:numId w:val="29"/>
        </w:numPr>
        <w:rPr>
          <w:rFonts w:cs="Arial"/>
          <w:lang w:val="en-GB"/>
        </w:rPr>
      </w:pPr>
      <w:r>
        <w:rPr>
          <w:lang w:val="en-GB"/>
        </w:rPr>
        <w:t>100% within 30 days from the date of receipt of a correctly issued invoice for post-warranty maintenance services in the previous month.</w:t>
      </w:r>
    </w:p>
    <w:p w14:paraId="542E4776" w14:textId="77777777" w:rsidR="00150600" w:rsidRDefault="00150600">
      <w:pPr>
        <w:rPr>
          <w:b/>
          <w:u w:val="single"/>
          <w:lang w:val="en-GB"/>
        </w:rPr>
      </w:pPr>
    </w:p>
    <w:p w14:paraId="0E786744" w14:textId="77777777" w:rsidR="00150600" w:rsidRDefault="00150600">
      <w:pPr>
        <w:rPr>
          <w:b/>
          <w:u w:val="single"/>
        </w:rPr>
      </w:pPr>
    </w:p>
    <w:p w14:paraId="3C1E56AC" w14:textId="77777777" w:rsidR="00150600" w:rsidRDefault="00150600">
      <w:pPr>
        <w:rPr>
          <w:b/>
          <w:u w:val="single"/>
        </w:rPr>
      </w:pPr>
    </w:p>
    <w:p w14:paraId="72EFDC73" w14:textId="77777777" w:rsidR="00150600" w:rsidRDefault="00150600">
      <w:pPr>
        <w:rPr>
          <w:b/>
          <w:u w:val="single"/>
        </w:rPr>
      </w:pPr>
    </w:p>
    <w:p w14:paraId="76E90B0E" w14:textId="77777777" w:rsidR="00150600" w:rsidRDefault="00150600">
      <w:pPr>
        <w:rPr>
          <w:b/>
          <w:u w:val="single"/>
        </w:rPr>
      </w:pPr>
    </w:p>
    <w:p w14:paraId="655A0BD9" w14:textId="77777777" w:rsidR="00150600" w:rsidRDefault="00150600">
      <w:pPr>
        <w:rPr>
          <w:b/>
          <w:u w:val="single"/>
        </w:rPr>
      </w:pPr>
    </w:p>
    <w:p w14:paraId="4A857619" w14:textId="77777777" w:rsidR="00150600" w:rsidRDefault="00150600">
      <w:pPr>
        <w:rPr>
          <w:b/>
          <w:u w:val="single"/>
        </w:rPr>
      </w:pPr>
    </w:p>
    <w:p w14:paraId="7D1076FE" w14:textId="77777777" w:rsidR="00150600" w:rsidRPr="00FD6BFC" w:rsidRDefault="00150600">
      <w:pPr>
        <w:rPr>
          <w:b/>
          <w:u w:val="single"/>
          <w:lang w:val="en-GB"/>
        </w:rPr>
      </w:pPr>
    </w:p>
    <w:p w14:paraId="7BB1ED46"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73E89222"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3C3B1E5C" w14:textId="77777777" w:rsidR="00150600" w:rsidRPr="00FD6BFC" w:rsidRDefault="00150600">
      <w:pPr>
        <w:tabs>
          <w:tab w:val="center" w:pos="1440"/>
          <w:tab w:val="center" w:pos="4320"/>
          <w:tab w:val="center" w:pos="7200"/>
        </w:tabs>
        <w:spacing w:line="360" w:lineRule="auto"/>
        <w:rPr>
          <w:lang w:val="en-GB"/>
        </w:rPr>
      </w:pPr>
    </w:p>
    <w:p w14:paraId="43087A93" w14:textId="77777777" w:rsidR="00150600" w:rsidRDefault="00B30EA3">
      <w:pPr>
        <w:tabs>
          <w:tab w:val="center" w:pos="1440"/>
          <w:tab w:val="center" w:pos="4320"/>
          <w:tab w:val="center" w:pos="7200"/>
        </w:tabs>
      </w:pPr>
      <w:r>
        <w:tab/>
        <w:t>........................................</w:t>
      </w:r>
      <w:r>
        <w:tab/>
      </w:r>
      <w:r>
        <w:tab/>
        <w:t>...........................................</w:t>
      </w:r>
    </w:p>
    <w:p w14:paraId="37533A5C" w14:textId="77777777" w:rsidR="00150600" w:rsidRDefault="00150600">
      <w:pPr>
        <w:tabs>
          <w:tab w:val="center" w:pos="1440"/>
          <w:tab w:val="center" w:pos="4320"/>
          <w:tab w:val="center" w:pos="7200"/>
        </w:tabs>
      </w:pPr>
    </w:p>
    <w:p w14:paraId="0EF2B6EA" w14:textId="77777777" w:rsidR="00150600" w:rsidRDefault="00B30EA3">
      <w:pPr>
        <w:jc w:val="left"/>
        <w:rPr>
          <w:b/>
        </w:rPr>
      </w:pPr>
      <w:r>
        <w:br w:type="page"/>
      </w:r>
    </w:p>
    <w:p w14:paraId="105FDA2B" w14:textId="77777777" w:rsidR="00150600" w:rsidRDefault="00B30EA3">
      <w:pPr>
        <w:tabs>
          <w:tab w:val="center" w:pos="1440"/>
          <w:tab w:val="center" w:pos="4320"/>
          <w:tab w:val="center" w:pos="7200"/>
        </w:tabs>
        <w:jc w:val="right"/>
      </w:pPr>
      <w:r>
        <w:rPr>
          <w:b/>
        </w:rPr>
        <w:lastRenderedPageBreak/>
        <w:t>FORM-4</w:t>
      </w:r>
    </w:p>
    <w:p w14:paraId="48416F13" w14:textId="77777777" w:rsidR="00150600" w:rsidRDefault="00B30EA3">
      <w:pPr>
        <w:rPr>
          <w:lang w:val="en-GB"/>
        </w:rPr>
      </w:pPr>
      <w:r>
        <w:rPr>
          <w:lang w:val="en-GB"/>
        </w:rPr>
        <w:t>Bidder ..................................................</w:t>
      </w:r>
    </w:p>
    <w:p w14:paraId="114F025F" w14:textId="77777777" w:rsidR="00150600" w:rsidRDefault="00150600">
      <w:pPr>
        <w:rPr>
          <w:i/>
          <w:lang w:val="en-GB"/>
        </w:rPr>
      </w:pPr>
    </w:p>
    <w:p w14:paraId="1F1AC184" w14:textId="77777777" w:rsidR="00150600" w:rsidRDefault="00B30EA3">
      <w:pPr>
        <w:spacing w:line="360" w:lineRule="auto"/>
        <w:rPr>
          <w:lang w:val="en-GB"/>
        </w:rPr>
      </w:pPr>
      <w:r>
        <w:rPr>
          <w:lang w:val="en-GB"/>
        </w:rPr>
        <w:t>Address ......................................................</w:t>
      </w:r>
    </w:p>
    <w:p w14:paraId="607EB7F9" w14:textId="77777777" w:rsidR="00150600" w:rsidRDefault="00150600">
      <w:pPr>
        <w:rPr>
          <w:lang w:val="en-GB"/>
        </w:rPr>
      </w:pPr>
    </w:p>
    <w:p w14:paraId="7864AF2F" w14:textId="77777777" w:rsidR="00150600" w:rsidRDefault="00150600"/>
    <w:p w14:paraId="49A19536" w14:textId="77777777" w:rsidR="00150600" w:rsidRDefault="00150600"/>
    <w:p w14:paraId="56E60B43" w14:textId="77777777" w:rsidR="00150600" w:rsidRDefault="00150600"/>
    <w:p w14:paraId="524AF097" w14:textId="77777777" w:rsidR="00150600" w:rsidRDefault="00B30EA3">
      <w:pPr>
        <w:pStyle w:val="Heading2"/>
        <w:numPr>
          <w:ilvl w:val="0"/>
          <w:numId w:val="0"/>
        </w:numPr>
        <w:jc w:val="center"/>
      </w:pPr>
      <w:bookmarkStart w:id="136" w:name="_Toc209181824"/>
      <w:r>
        <w:rPr>
          <w:b/>
        </w:rPr>
        <w:t>Statement that all equipment is factory new</w:t>
      </w:r>
      <w:bookmarkEnd w:id="136"/>
    </w:p>
    <w:p w14:paraId="1FFCB63C" w14:textId="77777777" w:rsidR="00150600" w:rsidRDefault="00B30EA3">
      <w:pPr>
        <w:jc w:val="center"/>
        <w:rPr>
          <w:rFonts w:eastAsia="Calibri" w:cs="Arial"/>
          <w:b/>
          <w:szCs w:val="20"/>
        </w:rPr>
      </w:pPr>
      <w:r>
        <w:rPr>
          <w:rFonts w:eastAsia="Calibri" w:cs="Arial"/>
          <w:b/>
          <w:szCs w:val="20"/>
        </w:rPr>
        <w:t>FOR TENDER JN-B1096</w:t>
      </w:r>
    </w:p>
    <w:p w14:paraId="3CE7EC6C" w14:textId="77777777" w:rsidR="00150600" w:rsidRDefault="00150600"/>
    <w:p w14:paraId="2865AFCC" w14:textId="77777777" w:rsidR="00150600" w:rsidRDefault="00150600">
      <w:pPr>
        <w:rPr>
          <w:b/>
          <w:u w:val="single"/>
        </w:rPr>
      </w:pPr>
    </w:p>
    <w:p w14:paraId="6015E04D" w14:textId="77777777" w:rsidR="00150600" w:rsidRDefault="00150600">
      <w:pPr>
        <w:rPr>
          <w:b/>
          <w:u w:val="single"/>
        </w:rPr>
      </w:pPr>
    </w:p>
    <w:p w14:paraId="424AD6D8" w14:textId="77777777" w:rsidR="00150600" w:rsidRDefault="00B30EA3">
      <w:r>
        <w:rPr>
          <w:rFonts w:cs="Arial"/>
          <w:bCs/>
          <w:color w:val="000000"/>
          <w:lang w:val="en-GB"/>
        </w:rPr>
        <w:t>We herewith declare, under criminal and material liability, that all the equipment is factory new.</w:t>
      </w:r>
    </w:p>
    <w:p w14:paraId="4C20F363" w14:textId="77777777" w:rsidR="00150600" w:rsidRDefault="00150600">
      <w:pPr>
        <w:rPr>
          <w:b/>
          <w:u w:val="single"/>
        </w:rPr>
      </w:pPr>
    </w:p>
    <w:p w14:paraId="2725EB6B" w14:textId="77777777" w:rsidR="00150600" w:rsidRDefault="00150600">
      <w:pPr>
        <w:rPr>
          <w:b/>
          <w:u w:val="single"/>
        </w:rPr>
      </w:pPr>
    </w:p>
    <w:p w14:paraId="74C5222A" w14:textId="77777777" w:rsidR="00150600" w:rsidRDefault="00150600">
      <w:pPr>
        <w:rPr>
          <w:b/>
          <w:u w:val="single"/>
        </w:rPr>
      </w:pPr>
    </w:p>
    <w:p w14:paraId="49BC8B3C" w14:textId="77777777" w:rsidR="00150600" w:rsidRDefault="00150600">
      <w:pPr>
        <w:rPr>
          <w:b/>
          <w:u w:val="single"/>
        </w:rPr>
      </w:pPr>
    </w:p>
    <w:p w14:paraId="61365EE0" w14:textId="77777777" w:rsidR="00150600" w:rsidRDefault="00150600">
      <w:pPr>
        <w:rPr>
          <w:b/>
          <w:u w:val="single"/>
        </w:rPr>
      </w:pPr>
    </w:p>
    <w:p w14:paraId="7DE2AEA8" w14:textId="77777777" w:rsidR="00150600" w:rsidRDefault="00150600">
      <w:pPr>
        <w:rPr>
          <w:b/>
          <w:u w:val="single"/>
        </w:rPr>
      </w:pPr>
    </w:p>
    <w:p w14:paraId="7C5369D3" w14:textId="77777777" w:rsidR="00150600" w:rsidRDefault="00150600">
      <w:pPr>
        <w:rPr>
          <w:b/>
          <w:u w:val="single"/>
        </w:rPr>
      </w:pPr>
    </w:p>
    <w:p w14:paraId="270FBB2A" w14:textId="77777777" w:rsidR="00150600" w:rsidRDefault="00150600">
      <w:pPr>
        <w:rPr>
          <w:b/>
          <w:u w:val="single"/>
        </w:rPr>
      </w:pPr>
      <w:bookmarkStart w:id="137" w:name="_Hlk518891861"/>
      <w:bookmarkEnd w:id="137"/>
    </w:p>
    <w:p w14:paraId="218C094F" w14:textId="77777777" w:rsidR="00150600" w:rsidRDefault="00150600">
      <w:pPr>
        <w:rPr>
          <w:b/>
          <w:u w:val="single"/>
        </w:rPr>
      </w:pPr>
    </w:p>
    <w:p w14:paraId="144DE761" w14:textId="77777777" w:rsidR="00150600" w:rsidRDefault="00150600">
      <w:pPr>
        <w:rPr>
          <w:b/>
          <w:u w:val="single"/>
        </w:rPr>
      </w:pPr>
    </w:p>
    <w:p w14:paraId="0BB23940" w14:textId="77777777" w:rsidR="00150600" w:rsidRDefault="00150600">
      <w:pPr>
        <w:rPr>
          <w:b/>
          <w:u w:val="single"/>
        </w:rPr>
      </w:pPr>
    </w:p>
    <w:p w14:paraId="4F4B0AE4" w14:textId="77777777" w:rsidR="00150600" w:rsidRDefault="00150600">
      <w:pPr>
        <w:rPr>
          <w:b/>
          <w:u w:val="single"/>
        </w:rPr>
      </w:pPr>
    </w:p>
    <w:p w14:paraId="0CEDA0FA" w14:textId="77777777" w:rsidR="00150600" w:rsidRDefault="00150600">
      <w:pPr>
        <w:rPr>
          <w:b/>
          <w:u w:val="single"/>
        </w:rPr>
      </w:pPr>
    </w:p>
    <w:p w14:paraId="134549A0" w14:textId="77777777" w:rsidR="00150600" w:rsidRDefault="00150600">
      <w:pPr>
        <w:rPr>
          <w:b/>
          <w:u w:val="single"/>
        </w:rPr>
      </w:pPr>
    </w:p>
    <w:p w14:paraId="64263871" w14:textId="77777777" w:rsidR="00150600" w:rsidRDefault="00150600">
      <w:pPr>
        <w:rPr>
          <w:b/>
          <w:u w:val="single"/>
        </w:rPr>
      </w:pPr>
    </w:p>
    <w:p w14:paraId="29504588" w14:textId="77777777" w:rsidR="00150600" w:rsidRDefault="00150600">
      <w:pPr>
        <w:rPr>
          <w:b/>
          <w:u w:val="single"/>
        </w:rPr>
      </w:pPr>
    </w:p>
    <w:p w14:paraId="07883D43" w14:textId="77777777" w:rsidR="00150600" w:rsidRDefault="00150600">
      <w:pPr>
        <w:rPr>
          <w:b/>
          <w:u w:val="single"/>
        </w:rPr>
      </w:pPr>
    </w:p>
    <w:p w14:paraId="10A2F86D" w14:textId="77777777" w:rsidR="00150600" w:rsidRDefault="00150600">
      <w:pPr>
        <w:rPr>
          <w:b/>
          <w:u w:val="single"/>
        </w:rPr>
      </w:pPr>
    </w:p>
    <w:p w14:paraId="57213334" w14:textId="77777777" w:rsidR="00150600" w:rsidRDefault="00150600">
      <w:pPr>
        <w:rPr>
          <w:b/>
          <w:u w:val="single"/>
        </w:rPr>
      </w:pPr>
    </w:p>
    <w:p w14:paraId="2FB64847" w14:textId="77777777" w:rsidR="00150600" w:rsidRDefault="00150600">
      <w:pPr>
        <w:rPr>
          <w:b/>
          <w:u w:val="single"/>
        </w:rPr>
      </w:pPr>
    </w:p>
    <w:p w14:paraId="7EFFA554" w14:textId="77777777" w:rsidR="00150600" w:rsidRDefault="00150600">
      <w:pPr>
        <w:rPr>
          <w:b/>
          <w:u w:val="single"/>
        </w:rPr>
      </w:pPr>
    </w:p>
    <w:p w14:paraId="30768A0B" w14:textId="77777777" w:rsidR="00150600" w:rsidRDefault="00150600">
      <w:pPr>
        <w:rPr>
          <w:b/>
          <w:u w:val="single"/>
        </w:rPr>
      </w:pPr>
    </w:p>
    <w:p w14:paraId="4E9A8BA8" w14:textId="77777777" w:rsidR="00150600" w:rsidRDefault="00150600">
      <w:pPr>
        <w:rPr>
          <w:b/>
          <w:u w:val="single"/>
        </w:rPr>
      </w:pPr>
    </w:p>
    <w:p w14:paraId="19EC86B2" w14:textId="77777777" w:rsidR="00150600" w:rsidRDefault="00150600">
      <w:pPr>
        <w:rPr>
          <w:b/>
          <w:u w:val="single"/>
        </w:rPr>
      </w:pPr>
    </w:p>
    <w:p w14:paraId="21F82C43" w14:textId="77777777" w:rsidR="00150600" w:rsidRDefault="00150600">
      <w:pPr>
        <w:rPr>
          <w:b/>
          <w:u w:val="single"/>
        </w:rPr>
      </w:pPr>
    </w:p>
    <w:p w14:paraId="48C6D8C3" w14:textId="77777777" w:rsidR="00150600" w:rsidRDefault="00150600">
      <w:pPr>
        <w:rPr>
          <w:b/>
          <w:u w:val="single"/>
        </w:rPr>
      </w:pPr>
    </w:p>
    <w:p w14:paraId="0F768330" w14:textId="77777777" w:rsidR="00150600" w:rsidRDefault="00150600">
      <w:pPr>
        <w:rPr>
          <w:b/>
          <w:u w:val="single"/>
        </w:rPr>
      </w:pPr>
    </w:p>
    <w:p w14:paraId="509393D1" w14:textId="77777777" w:rsidR="00150600" w:rsidRDefault="00150600">
      <w:pPr>
        <w:rPr>
          <w:b/>
          <w:u w:val="single"/>
        </w:rPr>
      </w:pPr>
    </w:p>
    <w:p w14:paraId="489A886D" w14:textId="77777777" w:rsidR="00150600" w:rsidRDefault="00150600">
      <w:pPr>
        <w:rPr>
          <w:b/>
          <w:u w:val="single"/>
        </w:rPr>
      </w:pPr>
    </w:p>
    <w:p w14:paraId="6B708CB8" w14:textId="77777777" w:rsidR="00150600" w:rsidRDefault="00150600">
      <w:pPr>
        <w:rPr>
          <w:b/>
          <w:u w:val="single"/>
        </w:rPr>
      </w:pPr>
    </w:p>
    <w:p w14:paraId="57D367DA" w14:textId="77777777" w:rsidR="00150600" w:rsidRDefault="00150600">
      <w:pPr>
        <w:rPr>
          <w:b/>
          <w:u w:val="single"/>
        </w:rPr>
      </w:pPr>
    </w:p>
    <w:p w14:paraId="6443FD85" w14:textId="77777777" w:rsidR="00150600" w:rsidRDefault="00150600">
      <w:pPr>
        <w:rPr>
          <w:b/>
          <w:u w:val="single"/>
        </w:rPr>
      </w:pPr>
    </w:p>
    <w:p w14:paraId="1F61C3AA" w14:textId="77777777" w:rsidR="00150600" w:rsidRPr="00FD6BFC" w:rsidRDefault="00150600">
      <w:pPr>
        <w:rPr>
          <w:b/>
          <w:u w:val="single"/>
          <w:lang w:val="en-GB"/>
        </w:rPr>
      </w:pPr>
    </w:p>
    <w:p w14:paraId="049C1D43"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741B5845"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58165377" w14:textId="77777777" w:rsidR="00150600" w:rsidRPr="00FD6BFC" w:rsidRDefault="00150600">
      <w:pPr>
        <w:tabs>
          <w:tab w:val="center" w:pos="1440"/>
          <w:tab w:val="center" w:pos="4320"/>
          <w:tab w:val="center" w:pos="7200"/>
        </w:tabs>
        <w:spacing w:line="360" w:lineRule="auto"/>
        <w:rPr>
          <w:lang w:val="en-GB"/>
        </w:rPr>
      </w:pPr>
    </w:p>
    <w:p w14:paraId="6B8CD492"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14C3C4CD" w14:textId="77777777" w:rsidR="00150600" w:rsidRDefault="00B30EA3">
      <w:pPr>
        <w:jc w:val="left"/>
      </w:pPr>
      <w:r>
        <w:br w:type="page"/>
      </w:r>
    </w:p>
    <w:p w14:paraId="3561A558" w14:textId="77777777" w:rsidR="00150600" w:rsidRDefault="00B30EA3">
      <w:pPr>
        <w:jc w:val="right"/>
        <w:rPr>
          <w:b/>
        </w:rPr>
      </w:pPr>
      <w:r>
        <w:rPr>
          <w:b/>
        </w:rPr>
        <w:lastRenderedPageBreak/>
        <w:t>FORM-5</w:t>
      </w:r>
    </w:p>
    <w:p w14:paraId="7E10F5A2" w14:textId="77777777" w:rsidR="00150600" w:rsidRDefault="00150600">
      <w:pPr>
        <w:pStyle w:val="BESEDILO"/>
        <w:keepLines w:val="0"/>
        <w:widowControl/>
        <w:tabs>
          <w:tab w:val="clear" w:pos="2155"/>
        </w:tabs>
        <w:rPr>
          <w:rFonts w:cs="Arial"/>
          <w:kern w:val="0"/>
          <w:lang w:val="en-GB"/>
        </w:rPr>
      </w:pPr>
    </w:p>
    <w:p w14:paraId="6BAC51CB" w14:textId="77777777" w:rsidR="00150600" w:rsidRDefault="00B30EA3">
      <w:pPr>
        <w:pStyle w:val="BESEDILO"/>
        <w:keepLines w:val="0"/>
        <w:widowControl/>
        <w:tabs>
          <w:tab w:val="clear" w:pos="2155"/>
        </w:tabs>
        <w:rPr>
          <w:rFonts w:cs="Arial"/>
          <w:kern w:val="0"/>
          <w:lang w:val="en-GB"/>
        </w:rPr>
      </w:pPr>
      <w:r>
        <w:rPr>
          <w:rFonts w:cs="Arial"/>
          <w:kern w:val="0"/>
          <w:lang w:val="en-GB"/>
        </w:rPr>
        <w:t>Issuer of reference statement: ………………………………….</w:t>
      </w:r>
    </w:p>
    <w:p w14:paraId="4CCAC205" w14:textId="77777777" w:rsidR="00150600" w:rsidRDefault="00150600">
      <w:pPr>
        <w:rPr>
          <w:rFonts w:cs="Arial"/>
          <w:szCs w:val="20"/>
          <w:lang w:val="en-GB"/>
        </w:rPr>
      </w:pPr>
    </w:p>
    <w:p w14:paraId="19821B9A" w14:textId="77777777" w:rsidR="00150600" w:rsidRDefault="00B30EA3">
      <w:pPr>
        <w:rPr>
          <w:rFonts w:cs="Arial"/>
          <w:szCs w:val="20"/>
          <w:lang w:val="en-GB"/>
        </w:rPr>
      </w:pPr>
      <w:r>
        <w:rPr>
          <w:rFonts w:cs="Arial"/>
          <w:szCs w:val="20"/>
          <w:lang w:val="en-GB"/>
        </w:rPr>
        <w:t>Address .........................................................................</w:t>
      </w:r>
    </w:p>
    <w:p w14:paraId="2F6997FF" w14:textId="77777777" w:rsidR="00150600" w:rsidRDefault="00150600">
      <w:pPr>
        <w:rPr>
          <w:rFonts w:cs="Arial"/>
          <w:szCs w:val="20"/>
          <w:lang w:val="en-GB"/>
        </w:rPr>
      </w:pPr>
    </w:p>
    <w:p w14:paraId="00F8DC32" w14:textId="77777777" w:rsidR="00150600" w:rsidRDefault="00150600">
      <w:pPr>
        <w:rPr>
          <w:rFonts w:cs="Arial"/>
          <w:szCs w:val="20"/>
          <w:lang w:val="en-GB"/>
        </w:rPr>
      </w:pPr>
    </w:p>
    <w:p w14:paraId="6624135F" w14:textId="77777777" w:rsidR="00150600" w:rsidRDefault="00B30EA3">
      <w:pPr>
        <w:pStyle w:val="Heading2"/>
        <w:numPr>
          <w:ilvl w:val="0"/>
          <w:numId w:val="0"/>
        </w:numPr>
        <w:jc w:val="center"/>
        <w:rPr>
          <w:b/>
          <w:lang w:val="en-GB"/>
        </w:rPr>
      </w:pPr>
      <w:bookmarkStart w:id="138" w:name="_Toc209181825"/>
      <w:r>
        <w:rPr>
          <w:b/>
          <w:lang w:val="en-GB"/>
        </w:rPr>
        <w:t>REFERENCE Statement</w:t>
      </w:r>
      <w:bookmarkEnd w:id="138"/>
    </w:p>
    <w:p w14:paraId="11081FF9" w14:textId="77777777" w:rsidR="00150600" w:rsidRDefault="00B30EA3">
      <w:pPr>
        <w:pStyle w:val="BodyText"/>
        <w:jc w:val="center"/>
        <w:rPr>
          <w:rFonts w:cs="Arial"/>
          <w:b/>
          <w:szCs w:val="20"/>
          <w:lang w:val="en-GB"/>
        </w:rPr>
      </w:pPr>
      <w:r>
        <w:rPr>
          <w:rFonts w:cs="Arial"/>
          <w:b/>
          <w:szCs w:val="20"/>
          <w:lang w:val="en-GB"/>
        </w:rPr>
        <w:t>FOR TENDER JN-B1096</w:t>
      </w:r>
    </w:p>
    <w:p w14:paraId="7FBF4714" w14:textId="77777777" w:rsidR="00150600" w:rsidRDefault="00150600">
      <w:pPr>
        <w:pStyle w:val="BodyText"/>
        <w:spacing w:line="480" w:lineRule="auto"/>
        <w:rPr>
          <w:rFonts w:cs="Arial"/>
          <w:lang w:val="en-GB"/>
        </w:rPr>
      </w:pPr>
    </w:p>
    <w:p w14:paraId="6816D03C" w14:textId="594385DF" w:rsidR="00150600" w:rsidRDefault="00B30EA3" w:rsidP="00A34DBA">
      <w:pPr>
        <w:pStyle w:val="BodyText"/>
        <w:spacing w:after="0" w:line="276" w:lineRule="auto"/>
        <w:rPr>
          <w:rFonts w:cs="Arial"/>
          <w:b/>
          <w:bCs/>
          <w:lang w:val="en-GB"/>
        </w:rPr>
      </w:pPr>
      <w:r>
        <w:rPr>
          <w:rFonts w:cs="Arial"/>
          <w:b/>
          <w:bCs/>
          <w:lang w:val="en-GB"/>
        </w:rPr>
        <w:t xml:space="preserve">We confirm that the bidder </w:t>
      </w:r>
      <w:r w:rsidR="00A34DBA" w:rsidRPr="00A34DBA">
        <w:rPr>
          <w:rFonts w:cs="Arial"/>
          <w:b/>
          <w:bCs/>
          <w:highlight w:val="yellow"/>
          <w:lang w:val="en-GB"/>
        </w:rPr>
        <w:t xml:space="preserve">or manufacturer </w:t>
      </w:r>
      <w:r w:rsidR="00A34DBA" w:rsidRPr="00A34DBA">
        <w:rPr>
          <w:rFonts w:cs="Arial"/>
          <w:highlight w:val="yellow"/>
          <w:lang w:val="en-GB"/>
        </w:rPr>
        <w:t xml:space="preserve">(in the case of a submitted reference from an equipment manufacturer, this is only appropriate if the manufacturer produces the V/A/DATA matrix </w:t>
      </w:r>
      <w:proofErr w:type="gramStart"/>
      <w:r w:rsidR="00A34DBA" w:rsidRPr="00A34DBA">
        <w:rPr>
          <w:rFonts w:cs="Arial"/>
          <w:highlight w:val="yellow"/>
          <w:lang w:val="en-GB"/>
        </w:rPr>
        <w:t>and also</w:t>
      </w:r>
      <w:proofErr w:type="gramEnd"/>
      <w:r w:rsidR="00A34DBA" w:rsidRPr="00A34DBA">
        <w:rPr>
          <w:rFonts w:cs="Arial"/>
          <w:highlight w:val="yellow"/>
          <w:lang w:val="en-GB"/>
        </w:rPr>
        <w:t xml:space="preserve"> the control system for the offered V/A/DATA matrix)</w:t>
      </w:r>
      <w:r w:rsidR="00A34DBA" w:rsidRPr="00A34DBA">
        <w:rPr>
          <w:rFonts w:cs="Arial"/>
          <w:b/>
          <w:bCs/>
          <w:lang w:val="en-GB"/>
        </w:rPr>
        <w:t xml:space="preserve"> </w:t>
      </w:r>
      <w:r>
        <w:rPr>
          <w:rFonts w:cs="Arial"/>
          <w:b/>
          <w:bCs/>
          <w:lang w:val="en-GB"/>
        </w:rPr>
        <w:t>has:</w:t>
      </w:r>
    </w:p>
    <w:p w14:paraId="050FF1C0" w14:textId="77777777" w:rsidR="00A34DBA" w:rsidRPr="00A34DBA" w:rsidRDefault="00A34DBA" w:rsidP="00A34DBA">
      <w:pPr>
        <w:pStyle w:val="BodyText"/>
        <w:spacing w:after="0" w:line="276" w:lineRule="auto"/>
        <w:rPr>
          <w:rFonts w:cs="Arial"/>
          <w:b/>
          <w:bCs/>
          <w:lang w:val="en-GB"/>
        </w:rPr>
      </w:pPr>
    </w:p>
    <w:p w14:paraId="4E3F854F" w14:textId="77777777" w:rsidR="00150600" w:rsidRDefault="00B30EA3">
      <w:pPr>
        <w:pStyle w:val="BodyText"/>
        <w:spacing w:after="0"/>
        <w:rPr>
          <w:rFonts w:cs="Arial"/>
          <w:lang w:val="en-GB"/>
        </w:rPr>
      </w:pPr>
      <w:r>
        <w:rPr>
          <w:rFonts w:cs="Arial"/>
          <w:lang w:val="en-GB"/>
        </w:rPr>
        <w:t>………………………………………………………………………………………………………………………</w:t>
      </w:r>
    </w:p>
    <w:p w14:paraId="75E9F6AC" w14:textId="77777777" w:rsidR="00150600" w:rsidRDefault="00B30EA3">
      <w:pPr>
        <w:pStyle w:val="BodyText"/>
        <w:spacing w:after="0"/>
        <w:rPr>
          <w:rFonts w:cs="Arial"/>
          <w:i/>
          <w:sz w:val="16"/>
          <w:szCs w:val="16"/>
          <w:lang w:val="en-GB"/>
        </w:rPr>
      </w:pPr>
      <w:r>
        <w:rPr>
          <w:rFonts w:cs="Arial"/>
          <w:i/>
          <w:sz w:val="16"/>
          <w:szCs w:val="16"/>
          <w:lang w:val="en-GB"/>
        </w:rPr>
        <w:t>(name and address of the economic entity)</w:t>
      </w:r>
    </w:p>
    <w:p w14:paraId="2BA90F8F" w14:textId="77777777" w:rsidR="00150600" w:rsidRDefault="00150600">
      <w:pPr>
        <w:pStyle w:val="BodyText"/>
        <w:spacing w:after="0"/>
        <w:rPr>
          <w:rFonts w:cs="Arial"/>
          <w:i/>
          <w:sz w:val="16"/>
          <w:szCs w:val="16"/>
          <w:lang w:val="en-GB"/>
        </w:rPr>
      </w:pPr>
    </w:p>
    <w:p w14:paraId="0FC6AA28" w14:textId="77777777" w:rsidR="00150600" w:rsidRDefault="00150600">
      <w:pPr>
        <w:pStyle w:val="BodyText"/>
        <w:spacing w:after="0"/>
        <w:rPr>
          <w:rFonts w:cs="Arial"/>
          <w:i/>
          <w:sz w:val="16"/>
          <w:szCs w:val="16"/>
          <w:lang w:val="en-GB"/>
        </w:rPr>
      </w:pPr>
    </w:p>
    <w:p w14:paraId="537A85C4" w14:textId="77777777" w:rsidR="00150600" w:rsidRDefault="00B30EA3">
      <w:pPr>
        <w:pStyle w:val="BodyText"/>
        <w:rPr>
          <w:lang w:val="en-GB"/>
        </w:rPr>
      </w:pPr>
      <w:r>
        <w:rPr>
          <w:lang w:val="en-GB"/>
        </w:rPr>
        <w:t xml:space="preserve">installed V/A/DATA </w:t>
      </w:r>
      <w:r w:rsidRPr="0035395D">
        <w:rPr>
          <w:lang w:val="en-GB"/>
        </w:rPr>
        <w:t>router</w:t>
      </w:r>
      <w:r>
        <w:rPr>
          <w:lang w:val="en-GB"/>
        </w:rPr>
        <w:t xml:space="preserve"> and control system, which is part of our TV station or is part of our OB Van. Our TV station broadcasts at least 1 TV program and employs at least 50 people. The installed router has at least 100 inputs and outputs.</w:t>
      </w:r>
    </w:p>
    <w:p w14:paraId="1E6A83C0" w14:textId="77777777" w:rsidR="00150600" w:rsidRDefault="00150600">
      <w:pPr>
        <w:pStyle w:val="BodyText"/>
        <w:spacing w:after="0"/>
        <w:rPr>
          <w:rFonts w:cs="Arial"/>
          <w:i/>
          <w:sz w:val="16"/>
          <w:szCs w:val="16"/>
          <w:lang w:val="en-GB"/>
        </w:rPr>
      </w:pPr>
    </w:p>
    <w:p w14:paraId="774D2487" w14:textId="77777777" w:rsidR="00150600" w:rsidRDefault="00150600">
      <w:pPr>
        <w:pStyle w:val="BodyText"/>
        <w:spacing w:after="0"/>
        <w:rPr>
          <w:rFonts w:cs="Arial"/>
          <w:i/>
          <w:sz w:val="16"/>
          <w:szCs w:val="16"/>
          <w:lang w:val="en-GB"/>
        </w:rPr>
      </w:pPr>
    </w:p>
    <w:p w14:paraId="657F4FB1" w14:textId="77777777" w:rsidR="00150600" w:rsidRDefault="00B30EA3">
      <w:pPr>
        <w:pStyle w:val="BodyText"/>
        <w:rPr>
          <w:b/>
          <w:bCs/>
          <w:lang w:val="en-GB"/>
        </w:rPr>
      </w:pPr>
      <w:r>
        <w:rPr>
          <w:b/>
          <w:bCs/>
          <w:lang w:val="en-GB"/>
        </w:rPr>
        <w:t>Information about V/A/DATA router:</w:t>
      </w:r>
    </w:p>
    <w:tbl>
      <w:tblPr>
        <w:tblW w:w="9104" w:type="dxa"/>
        <w:tblLayout w:type="fixed"/>
        <w:tblLook w:val="04A0" w:firstRow="1" w:lastRow="0" w:firstColumn="1" w:lastColumn="0" w:noHBand="0" w:noVBand="1"/>
      </w:tblPr>
      <w:tblGrid>
        <w:gridCol w:w="3902"/>
        <w:gridCol w:w="5202"/>
      </w:tblGrid>
      <w:tr w:rsidR="00150600" w14:paraId="0E904AF1" w14:textId="77777777">
        <w:trPr>
          <w:trHeight w:val="794"/>
        </w:trPr>
        <w:tc>
          <w:tcPr>
            <w:tcW w:w="3902" w:type="dxa"/>
            <w:tcBorders>
              <w:top w:val="single" w:sz="4" w:space="0" w:color="000000"/>
              <w:left w:val="single" w:sz="4" w:space="0" w:color="000000"/>
              <w:bottom w:val="single" w:sz="4" w:space="0" w:color="000000"/>
              <w:right w:val="single" w:sz="4" w:space="0" w:color="000000"/>
            </w:tcBorders>
            <w:vAlign w:val="center"/>
          </w:tcPr>
          <w:p w14:paraId="602134DB" w14:textId="77777777" w:rsidR="00150600" w:rsidRDefault="00B30EA3">
            <w:pPr>
              <w:widowControl w:val="0"/>
              <w:rPr>
                <w:lang w:val="en-GB"/>
              </w:rPr>
            </w:pPr>
            <w:r>
              <w:rPr>
                <w:lang w:val="en-GB"/>
              </w:rPr>
              <w:t>TV station name and address:</w:t>
            </w:r>
          </w:p>
        </w:tc>
        <w:tc>
          <w:tcPr>
            <w:tcW w:w="5201" w:type="dxa"/>
            <w:tcBorders>
              <w:top w:val="single" w:sz="4" w:space="0" w:color="000000"/>
              <w:left w:val="single" w:sz="4" w:space="0" w:color="000000"/>
              <w:bottom w:val="single" w:sz="4" w:space="0" w:color="000000"/>
              <w:right w:val="single" w:sz="4" w:space="0" w:color="000000"/>
            </w:tcBorders>
            <w:vAlign w:val="center"/>
          </w:tcPr>
          <w:p w14:paraId="74F5A38D" w14:textId="77777777" w:rsidR="00150600" w:rsidRDefault="00150600">
            <w:pPr>
              <w:widowControl w:val="0"/>
              <w:rPr>
                <w:rFonts w:ascii="Calibri" w:hAnsi="Calibri" w:cs="Arial"/>
                <w:lang w:val="en-GB"/>
              </w:rPr>
            </w:pPr>
          </w:p>
        </w:tc>
      </w:tr>
      <w:tr w:rsidR="00150600" w14:paraId="7E89231E" w14:textId="77777777">
        <w:trPr>
          <w:trHeight w:val="751"/>
        </w:trPr>
        <w:tc>
          <w:tcPr>
            <w:tcW w:w="3902" w:type="dxa"/>
            <w:tcBorders>
              <w:top w:val="single" w:sz="4" w:space="0" w:color="000000"/>
              <w:left w:val="single" w:sz="4" w:space="0" w:color="000000"/>
              <w:bottom w:val="single" w:sz="4" w:space="0" w:color="000000"/>
              <w:right w:val="single" w:sz="4" w:space="0" w:color="000000"/>
            </w:tcBorders>
            <w:vAlign w:val="center"/>
          </w:tcPr>
          <w:p w14:paraId="5097B69F" w14:textId="0F1FAC3D" w:rsidR="00150600" w:rsidRDefault="00B30EA3">
            <w:pPr>
              <w:widowControl w:val="0"/>
              <w:rPr>
                <w:lang w:val="en-GB"/>
              </w:rPr>
            </w:pPr>
            <w:r>
              <w:rPr>
                <w:lang w:val="en-GB"/>
              </w:rPr>
              <w:t>The name of the router</w:t>
            </w:r>
            <w:r w:rsidR="00A34DBA">
              <w:rPr>
                <w:lang w:val="en-GB"/>
              </w:rPr>
              <w:t xml:space="preserve"> </w:t>
            </w:r>
            <w:r w:rsidR="00A34DBA" w:rsidRPr="00A34DBA">
              <w:rPr>
                <w:highlight w:val="yellow"/>
                <w:lang w:val="en-GB"/>
              </w:rPr>
              <w:t>and router control system</w:t>
            </w:r>
            <w:r>
              <w:rPr>
                <w:lang w:val="en-GB"/>
              </w:rPr>
              <w:t>, the number of inputs and outputs and their resolutions</w:t>
            </w:r>
          </w:p>
        </w:tc>
        <w:tc>
          <w:tcPr>
            <w:tcW w:w="5201" w:type="dxa"/>
            <w:tcBorders>
              <w:top w:val="single" w:sz="4" w:space="0" w:color="000000"/>
              <w:left w:val="single" w:sz="4" w:space="0" w:color="000000"/>
              <w:bottom w:val="single" w:sz="4" w:space="0" w:color="000000"/>
              <w:right w:val="single" w:sz="4" w:space="0" w:color="000000"/>
            </w:tcBorders>
            <w:vAlign w:val="center"/>
          </w:tcPr>
          <w:p w14:paraId="6745DF01" w14:textId="77777777" w:rsidR="00150600" w:rsidRDefault="00150600">
            <w:pPr>
              <w:widowControl w:val="0"/>
              <w:rPr>
                <w:rFonts w:ascii="Calibri" w:hAnsi="Calibri" w:cs="Arial"/>
                <w:lang w:val="en-GB"/>
              </w:rPr>
            </w:pPr>
          </w:p>
        </w:tc>
      </w:tr>
      <w:tr w:rsidR="00150600" w14:paraId="6A346211" w14:textId="77777777">
        <w:trPr>
          <w:trHeight w:val="751"/>
        </w:trPr>
        <w:tc>
          <w:tcPr>
            <w:tcW w:w="3902" w:type="dxa"/>
            <w:tcBorders>
              <w:top w:val="single" w:sz="4" w:space="0" w:color="000000"/>
              <w:left w:val="single" w:sz="4" w:space="0" w:color="000000"/>
              <w:bottom w:val="single" w:sz="4" w:space="0" w:color="000000"/>
              <w:right w:val="single" w:sz="4" w:space="0" w:color="000000"/>
            </w:tcBorders>
            <w:vAlign w:val="center"/>
          </w:tcPr>
          <w:p w14:paraId="6E153C78" w14:textId="4ECC17B3" w:rsidR="00150600" w:rsidRDefault="00B30EA3">
            <w:pPr>
              <w:widowControl w:val="0"/>
              <w:rPr>
                <w:lang w:val="en-GB"/>
              </w:rPr>
            </w:pPr>
            <w:r>
              <w:rPr>
                <w:lang w:val="en-GB"/>
              </w:rPr>
              <w:t>The date of installation of the router</w:t>
            </w:r>
            <w:r w:rsidR="00A34DBA">
              <w:rPr>
                <w:lang w:val="en-GB"/>
              </w:rPr>
              <w:t xml:space="preserve"> </w:t>
            </w:r>
            <w:r w:rsidR="00A34DBA" w:rsidRPr="00A34DBA">
              <w:rPr>
                <w:highlight w:val="yellow"/>
                <w:lang w:val="en-GB"/>
              </w:rPr>
              <w:t>and router control system</w:t>
            </w:r>
            <w:r>
              <w:rPr>
                <w:lang w:val="en-GB"/>
              </w:rPr>
              <w:t>:</w:t>
            </w:r>
          </w:p>
        </w:tc>
        <w:tc>
          <w:tcPr>
            <w:tcW w:w="5201" w:type="dxa"/>
            <w:tcBorders>
              <w:top w:val="single" w:sz="4" w:space="0" w:color="000000"/>
              <w:left w:val="single" w:sz="4" w:space="0" w:color="000000"/>
              <w:bottom w:val="single" w:sz="4" w:space="0" w:color="000000"/>
              <w:right w:val="single" w:sz="4" w:space="0" w:color="000000"/>
            </w:tcBorders>
            <w:vAlign w:val="center"/>
          </w:tcPr>
          <w:p w14:paraId="3FBDAA20" w14:textId="77777777" w:rsidR="00150600" w:rsidRDefault="00150600">
            <w:pPr>
              <w:widowControl w:val="0"/>
              <w:rPr>
                <w:rFonts w:ascii="Calibri" w:hAnsi="Calibri" w:cs="Arial"/>
                <w:lang w:val="en-GB"/>
              </w:rPr>
            </w:pPr>
          </w:p>
        </w:tc>
      </w:tr>
      <w:tr w:rsidR="00150600" w14:paraId="47A6AA66" w14:textId="77777777">
        <w:trPr>
          <w:trHeight w:val="896"/>
        </w:trPr>
        <w:tc>
          <w:tcPr>
            <w:tcW w:w="3902" w:type="dxa"/>
            <w:tcBorders>
              <w:top w:val="single" w:sz="4" w:space="0" w:color="000000"/>
              <w:left w:val="single" w:sz="4" w:space="0" w:color="000000"/>
              <w:bottom w:val="single" w:sz="4" w:space="0" w:color="000000"/>
              <w:right w:val="single" w:sz="4" w:space="0" w:color="000000"/>
            </w:tcBorders>
            <w:vAlign w:val="center"/>
          </w:tcPr>
          <w:p w14:paraId="76A31B36" w14:textId="77777777" w:rsidR="00150600" w:rsidRDefault="00B30EA3">
            <w:pPr>
              <w:widowControl w:val="0"/>
              <w:rPr>
                <w:lang w:val="en-GB"/>
              </w:rPr>
            </w:pPr>
            <w:r>
              <w:rPr>
                <w:lang w:val="en-GB"/>
              </w:rPr>
              <w:t>Contact person (name and surname, telephone, e-mail):</w:t>
            </w:r>
          </w:p>
        </w:tc>
        <w:tc>
          <w:tcPr>
            <w:tcW w:w="5201" w:type="dxa"/>
            <w:tcBorders>
              <w:top w:val="single" w:sz="4" w:space="0" w:color="000000"/>
              <w:left w:val="single" w:sz="4" w:space="0" w:color="000000"/>
              <w:bottom w:val="single" w:sz="4" w:space="0" w:color="000000"/>
              <w:right w:val="single" w:sz="4" w:space="0" w:color="000000"/>
            </w:tcBorders>
            <w:vAlign w:val="center"/>
          </w:tcPr>
          <w:p w14:paraId="6A57DC2D" w14:textId="77777777" w:rsidR="00150600" w:rsidRDefault="00150600">
            <w:pPr>
              <w:widowControl w:val="0"/>
              <w:rPr>
                <w:rFonts w:ascii="Calibri" w:hAnsi="Calibri" w:cs="Arial"/>
                <w:lang w:val="en-GB"/>
              </w:rPr>
            </w:pPr>
          </w:p>
        </w:tc>
      </w:tr>
    </w:tbl>
    <w:p w14:paraId="5FE3F527" w14:textId="77777777" w:rsidR="00150600" w:rsidRDefault="00150600">
      <w:pPr>
        <w:pStyle w:val="BodyText"/>
        <w:rPr>
          <w:b/>
          <w:bCs/>
          <w:lang w:val="en-GB"/>
        </w:rPr>
      </w:pPr>
    </w:p>
    <w:p w14:paraId="4740BACD" w14:textId="77777777" w:rsidR="00150600" w:rsidRDefault="00B30EA3">
      <w:pPr>
        <w:rPr>
          <w:lang w:val="en-GB"/>
        </w:rPr>
      </w:pPr>
      <w:r>
        <w:rPr>
          <w:lang w:val="en-GB"/>
        </w:rPr>
        <w:t>According to the:</w:t>
      </w:r>
    </w:p>
    <w:p w14:paraId="194B17F4" w14:textId="77777777" w:rsidR="00150600" w:rsidRDefault="00150600">
      <w:pPr>
        <w:rPr>
          <w:lang w:val="en-GB"/>
        </w:rPr>
      </w:pPr>
    </w:p>
    <w:p w14:paraId="70E29812" w14:textId="77777777" w:rsidR="00150600" w:rsidRDefault="00B30EA3">
      <w:pPr>
        <w:pStyle w:val="ListParagraph"/>
        <w:numPr>
          <w:ilvl w:val="0"/>
          <w:numId w:val="28"/>
        </w:numPr>
        <w:rPr>
          <w:lang w:val="en-GB"/>
        </w:rPr>
      </w:pPr>
      <w:r>
        <w:rPr>
          <w:lang w:val="en-GB"/>
        </w:rPr>
        <w:t>guaranteed responsiveness of the economic entity in the execution of the order,</w:t>
      </w:r>
    </w:p>
    <w:p w14:paraId="3FF0DFBA" w14:textId="77777777" w:rsidR="00150600" w:rsidRDefault="00B30EA3">
      <w:pPr>
        <w:pStyle w:val="ListParagraph"/>
        <w:numPr>
          <w:ilvl w:val="0"/>
          <w:numId w:val="28"/>
        </w:numPr>
        <w:rPr>
          <w:lang w:val="en-GB"/>
        </w:rPr>
      </w:pPr>
      <w:r>
        <w:rPr>
          <w:lang w:val="en-GB"/>
        </w:rPr>
        <w:t>correctness and quality of execution,</w:t>
      </w:r>
    </w:p>
    <w:p w14:paraId="16C3BFB6" w14:textId="77777777" w:rsidR="00150600" w:rsidRDefault="00B30EA3">
      <w:pPr>
        <w:pStyle w:val="ListParagraph"/>
        <w:numPr>
          <w:ilvl w:val="0"/>
          <w:numId w:val="28"/>
        </w:numPr>
        <w:rPr>
          <w:lang w:val="en-GB"/>
        </w:rPr>
      </w:pPr>
      <w:r>
        <w:rPr>
          <w:lang w:val="en-GB"/>
        </w:rPr>
        <w:t>settlement of complaints and fulfilment of contractual obligations and</w:t>
      </w:r>
    </w:p>
    <w:p w14:paraId="6E9E5420" w14:textId="77777777" w:rsidR="00150600" w:rsidRDefault="00B30EA3">
      <w:pPr>
        <w:pStyle w:val="ListParagraph"/>
        <w:numPr>
          <w:ilvl w:val="0"/>
          <w:numId w:val="28"/>
        </w:numPr>
        <w:rPr>
          <w:lang w:val="en-GB"/>
        </w:rPr>
      </w:pPr>
      <w:r>
        <w:rPr>
          <w:lang w:val="en-GB"/>
        </w:rPr>
        <w:t>consideration of the client's wishes,</w:t>
      </w:r>
    </w:p>
    <w:p w14:paraId="4B0E3381" w14:textId="77777777" w:rsidR="00150600" w:rsidRDefault="00150600">
      <w:pPr>
        <w:rPr>
          <w:lang w:val="en-GB"/>
        </w:rPr>
      </w:pPr>
    </w:p>
    <w:p w14:paraId="7ADABAA5" w14:textId="77777777" w:rsidR="00150600" w:rsidRDefault="00B30EA3">
      <w:pPr>
        <w:rPr>
          <w:lang w:val="en-GB"/>
        </w:rPr>
      </w:pPr>
      <w:r>
        <w:rPr>
          <w:lang w:val="en-GB"/>
        </w:rPr>
        <w:t>we evaluate the business cooperation with the mentioned provider as</w:t>
      </w:r>
    </w:p>
    <w:p w14:paraId="34374387" w14:textId="77777777" w:rsidR="00150600" w:rsidRDefault="00150600">
      <w:pPr>
        <w:jc w:val="center"/>
        <w:rPr>
          <w:b/>
          <w:sz w:val="22"/>
          <w:lang w:val="en-GB"/>
        </w:rPr>
      </w:pPr>
    </w:p>
    <w:p w14:paraId="472667FC" w14:textId="77777777" w:rsidR="00150600" w:rsidRDefault="00B30EA3">
      <w:pPr>
        <w:jc w:val="center"/>
        <w:rPr>
          <w:b/>
          <w:sz w:val="22"/>
          <w:lang w:val="en-GB"/>
        </w:rPr>
      </w:pPr>
      <w:r>
        <w:rPr>
          <w:b/>
          <w:sz w:val="22"/>
          <w:lang w:val="en-GB"/>
        </w:rPr>
        <w:t>GOOD.</w:t>
      </w:r>
    </w:p>
    <w:p w14:paraId="27701580" w14:textId="77777777" w:rsidR="00150600" w:rsidRDefault="00150600">
      <w:pPr>
        <w:rPr>
          <w:b/>
          <w:sz w:val="22"/>
          <w:lang w:val="en-GB"/>
        </w:rPr>
      </w:pPr>
    </w:p>
    <w:p w14:paraId="11F59902" w14:textId="77777777" w:rsidR="00150600" w:rsidRPr="00FD6BFC" w:rsidRDefault="00B30EA3">
      <w:pPr>
        <w:rPr>
          <w:lang w:val="en-GB"/>
        </w:rPr>
      </w:pPr>
      <w:r>
        <w:rPr>
          <w:lang w:val="en-GB"/>
        </w:rPr>
        <w:t xml:space="preserve">The contractual obligation was fulfilled in the agreed quality and quantity, in accordance with the agreed deadlines, procedures and standards. The certificate is issued for the needs of the public contract of the client </w:t>
      </w:r>
      <w:r w:rsidRPr="00FD6BFC">
        <w:rPr>
          <w:lang w:val="en-GB"/>
        </w:rPr>
        <w:t>RTV Slovenia No. JN-B1096 and cannot be used for other purposes.</w:t>
      </w:r>
    </w:p>
    <w:p w14:paraId="15FB9C79" w14:textId="77777777" w:rsidR="00150600" w:rsidRPr="00FD6BFC" w:rsidRDefault="00150600">
      <w:pPr>
        <w:rPr>
          <w:rFonts w:cs="Arial"/>
          <w:szCs w:val="20"/>
          <w:lang w:val="en-GB"/>
        </w:rPr>
      </w:pPr>
    </w:p>
    <w:p w14:paraId="70AE9104" w14:textId="77777777" w:rsidR="00150600" w:rsidRPr="00FD6BFC" w:rsidRDefault="00150600">
      <w:pPr>
        <w:rPr>
          <w:rFonts w:cs="Arial"/>
          <w:szCs w:val="20"/>
          <w:lang w:val="en-GB"/>
        </w:rPr>
      </w:pPr>
    </w:p>
    <w:p w14:paraId="73FE3618" w14:textId="77777777" w:rsidR="00150600" w:rsidRPr="00FD6BFC" w:rsidRDefault="00150600">
      <w:pPr>
        <w:rPr>
          <w:rFonts w:cs="Arial"/>
          <w:szCs w:val="20"/>
          <w:lang w:val="en-GB"/>
        </w:rPr>
      </w:pPr>
    </w:p>
    <w:p w14:paraId="7A6E296E" w14:textId="77777777" w:rsidR="00150600" w:rsidRPr="00FD6BFC" w:rsidRDefault="00B30EA3">
      <w:pPr>
        <w:jc w:val="center"/>
        <w:rPr>
          <w:rFonts w:eastAsia="Calibri" w:cs="Arial"/>
          <w:szCs w:val="20"/>
          <w:lang w:val="en-GB"/>
        </w:rPr>
      </w:pPr>
      <w:r w:rsidRPr="00FD6BFC">
        <w:rPr>
          <w:rFonts w:eastAsia="Calibri" w:cs="Arial"/>
          <w:szCs w:val="20"/>
          <w:lang w:val="en-GB"/>
        </w:rPr>
        <w:t xml:space="preserve">Place and date: </w:t>
      </w:r>
      <w:r w:rsidRPr="00FD6BFC">
        <w:rPr>
          <w:rFonts w:eastAsia="Calibri" w:cs="Arial"/>
          <w:szCs w:val="20"/>
          <w:lang w:val="en-GB"/>
        </w:rPr>
        <w:tab/>
      </w:r>
      <w:r w:rsidRPr="00FD6BFC">
        <w:rPr>
          <w:rFonts w:eastAsia="Calibri" w:cs="Arial"/>
          <w:szCs w:val="20"/>
          <w:lang w:val="en-GB"/>
        </w:rPr>
        <w:tab/>
      </w:r>
      <w:r w:rsidRPr="00FD6BFC">
        <w:rPr>
          <w:rFonts w:eastAsia="Calibri" w:cs="Arial"/>
          <w:szCs w:val="20"/>
          <w:lang w:val="en-GB"/>
        </w:rPr>
        <w:tab/>
        <w:t>Stamp:</w:t>
      </w:r>
      <w:r w:rsidRPr="00FD6BFC">
        <w:rPr>
          <w:rFonts w:eastAsia="Calibri" w:cs="Arial"/>
          <w:szCs w:val="20"/>
          <w:lang w:val="en-GB"/>
        </w:rPr>
        <w:tab/>
      </w:r>
      <w:r w:rsidRPr="00FD6BFC">
        <w:rPr>
          <w:rFonts w:eastAsia="Calibri" w:cs="Arial"/>
          <w:szCs w:val="20"/>
          <w:lang w:val="en-GB"/>
        </w:rPr>
        <w:tab/>
      </w:r>
      <w:r w:rsidRPr="00FD6BFC">
        <w:rPr>
          <w:rFonts w:eastAsia="Calibri" w:cs="Arial"/>
          <w:szCs w:val="20"/>
          <w:lang w:val="en-GB"/>
        </w:rPr>
        <w:tab/>
        <w:t>Signature of the issuer:</w:t>
      </w:r>
    </w:p>
    <w:p w14:paraId="6F3864C2" w14:textId="77777777" w:rsidR="00150600" w:rsidRPr="00FD6BFC" w:rsidRDefault="00150600">
      <w:pPr>
        <w:jc w:val="center"/>
        <w:rPr>
          <w:rFonts w:eastAsia="Calibri" w:cs="Arial"/>
          <w:szCs w:val="20"/>
          <w:lang w:val="en-GB"/>
        </w:rPr>
      </w:pPr>
    </w:p>
    <w:p w14:paraId="617E53CC" w14:textId="77777777" w:rsidR="00150600" w:rsidRPr="00FD6BFC" w:rsidRDefault="00B30EA3">
      <w:pPr>
        <w:rPr>
          <w:rFonts w:eastAsia="Calibri" w:cs="Arial"/>
          <w:szCs w:val="20"/>
          <w:lang w:val="en-GB"/>
        </w:rPr>
      </w:pPr>
      <w:r w:rsidRPr="00FD6BFC">
        <w:rPr>
          <w:rFonts w:eastAsia="Calibri" w:cs="Arial"/>
          <w:szCs w:val="20"/>
          <w:lang w:val="en-GB"/>
        </w:rPr>
        <w:t xml:space="preserve">  ........................................</w:t>
      </w:r>
      <w:r w:rsidRPr="00FD6BFC">
        <w:rPr>
          <w:rFonts w:eastAsia="Calibri" w:cs="Arial"/>
          <w:szCs w:val="20"/>
          <w:lang w:val="en-GB"/>
        </w:rPr>
        <w:tab/>
      </w:r>
      <w:r w:rsidRPr="00FD6BFC">
        <w:rPr>
          <w:rFonts w:eastAsia="Calibri" w:cs="Arial"/>
          <w:szCs w:val="20"/>
          <w:lang w:val="en-GB"/>
        </w:rPr>
        <w:tab/>
      </w:r>
      <w:r w:rsidRPr="00FD6BFC">
        <w:rPr>
          <w:rFonts w:eastAsia="Calibri" w:cs="Arial"/>
          <w:szCs w:val="20"/>
          <w:lang w:val="en-GB"/>
        </w:rPr>
        <w:tab/>
      </w:r>
      <w:r w:rsidRPr="00FD6BFC">
        <w:rPr>
          <w:rFonts w:eastAsia="Calibri" w:cs="Arial"/>
          <w:szCs w:val="20"/>
          <w:lang w:val="en-GB"/>
        </w:rPr>
        <w:tab/>
        <w:t xml:space="preserve">                        .........................................</w:t>
      </w:r>
    </w:p>
    <w:p w14:paraId="4661938C" w14:textId="77777777" w:rsidR="00150600" w:rsidRPr="00FD6BFC" w:rsidRDefault="00B30EA3">
      <w:pPr>
        <w:jc w:val="left"/>
        <w:rPr>
          <w:rFonts w:eastAsia="Calibri" w:cs="Arial"/>
          <w:szCs w:val="20"/>
          <w:lang w:val="en-GB"/>
        </w:rPr>
      </w:pPr>
      <w:r w:rsidRPr="00FD6BFC">
        <w:rPr>
          <w:lang w:val="en-GB"/>
        </w:rPr>
        <w:br w:type="page"/>
      </w:r>
    </w:p>
    <w:p w14:paraId="286644EB" w14:textId="77777777" w:rsidR="00150600" w:rsidRDefault="00150600">
      <w:pPr>
        <w:rPr>
          <w:rFonts w:eastAsia="Calibri" w:cs="Arial"/>
          <w:szCs w:val="20"/>
        </w:rPr>
      </w:pPr>
    </w:p>
    <w:p w14:paraId="766EA3CA" w14:textId="77777777" w:rsidR="00150600" w:rsidRDefault="00B30EA3">
      <w:pPr>
        <w:jc w:val="right"/>
        <w:rPr>
          <w:b/>
        </w:rPr>
      </w:pPr>
      <w:r>
        <w:rPr>
          <w:b/>
        </w:rPr>
        <w:t>FORM-6</w:t>
      </w:r>
    </w:p>
    <w:p w14:paraId="0D8E73F9" w14:textId="77777777" w:rsidR="00150600" w:rsidRDefault="00B30EA3">
      <w:pPr>
        <w:rPr>
          <w:lang w:val="en-GB"/>
        </w:rPr>
      </w:pPr>
      <w:r>
        <w:rPr>
          <w:lang w:val="en-GB"/>
        </w:rPr>
        <w:t>Bidder ..................................................</w:t>
      </w:r>
    </w:p>
    <w:p w14:paraId="2D03C70A" w14:textId="77777777" w:rsidR="00150600" w:rsidRDefault="00150600">
      <w:pPr>
        <w:rPr>
          <w:i/>
          <w:lang w:val="en-GB"/>
        </w:rPr>
      </w:pPr>
    </w:p>
    <w:p w14:paraId="04F78B3A" w14:textId="77777777" w:rsidR="00150600" w:rsidRDefault="00B30EA3">
      <w:pPr>
        <w:spacing w:line="360" w:lineRule="auto"/>
        <w:rPr>
          <w:lang w:val="en-GB"/>
        </w:rPr>
      </w:pPr>
      <w:r>
        <w:rPr>
          <w:lang w:val="en-GB"/>
        </w:rPr>
        <w:t>Address ......................................................</w:t>
      </w:r>
    </w:p>
    <w:p w14:paraId="27A4D337" w14:textId="77777777" w:rsidR="00150600" w:rsidRDefault="00150600">
      <w:pPr>
        <w:rPr>
          <w:lang w:val="en-GB"/>
        </w:rPr>
      </w:pPr>
    </w:p>
    <w:p w14:paraId="79479FB9" w14:textId="77777777" w:rsidR="00150600" w:rsidRDefault="00150600">
      <w:pPr>
        <w:rPr>
          <w:lang w:val="en-GB"/>
        </w:rPr>
      </w:pPr>
    </w:p>
    <w:p w14:paraId="4BC765A1" w14:textId="77777777" w:rsidR="00150600" w:rsidRDefault="00150600">
      <w:pPr>
        <w:rPr>
          <w:lang w:val="en-GB"/>
        </w:rPr>
      </w:pPr>
    </w:p>
    <w:p w14:paraId="3B92C135" w14:textId="77777777" w:rsidR="00150600" w:rsidRDefault="00150600"/>
    <w:p w14:paraId="080AE16E" w14:textId="77777777" w:rsidR="00150600" w:rsidRDefault="00B30EA3">
      <w:pPr>
        <w:pStyle w:val="Heading2"/>
        <w:numPr>
          <w:ilvl w:val="0"/>
          <w:numId w:val="0"/>
        </w:numPr>
        <w:jc w:val="center"/>
        <w:rPr>
          <w:b/>
        </w:rPr>
      </w:pPr>
      <w:bookmarkStart w:id="139" w:name="_Toc209181826"/>
      <w:r>
        <w:rPr>
          <w:b/>
        </w:rPr>
        <w:t>Statement on the provision of spare parts for the equipment provided</w:t>
      </w:r>
      <w:bookmarkEnd w:id="139"/>
    </w:p>
    <w:p w14:paraId="2476DDE7" w14:textId="77777777" w:rsidR="00150600" w:rsidRDefault="00B30EA3">
      <w:pPr>
        <w:jc w:val="center"/>
        <w:rPr>
          <w:rFonts w:eastAsia="Calibri" w:cs="Arial"/>
          <w:b/>
          <w:szCs w:val="20"/>
        </w:rPr>
      </w:pPr>
      <w:r>
        <w:rPr>
          <w:rFonts w:eastAsia="Calibri" w:cs="Arial"/>
          <w:b/>
          <w:szCs w:val="20"/>
        </w:rPr>
        <w:t>FOR TENDER JN-B1096</w:t>
      </w:r>
    </w:p>
    <w:p w14:paraId="7F2BAF72" w14:textId="77777777" w:rsidR="00150600" w:rsidRDefault="00150600">
      <w:pPr>
        <w:tabs>
          <w:tab w:val="left" w:pos="0"/>
        </w:tabs>
        <w:rPr>
          <w:b/>
          <w:u w:val="single"/>
        </w:rPr>
      </w:pPr>
    </w:p>
    <w:p w14:paraId="49F6A206" w14:textId="77777777" w:rsidR="00150600" w:rsidRDefault="00150600">
      <w:pPr>
        <w:tabs>
          <w:tab w:val="left" w:pos="0"/>
        </w:tabs>
      </w:pPr>
    </w:p>
    <w:p w14:paraId="15B29287" w14:textId="77777777" w:rsidR="00150600" w:rsidRDefault="00150600">
      <w:pPr>
        <w:tabs>
          <w:tab w:val="left" w:pos="0"/>
        </w:tabs>
      </w:pPr>
    </w:p>
    <w:p w14:paraId="7EAC106B" w14:textId="77777777" w:rsidR="00150600" w:rsidRDefault="00B30EA3">
      <w:pPr>
        <w:rPr>
          <w:lang w:val="en-US"/>
        </w:rPr>
      </w:pPr>
      <w:r>
        <w:rPr>
          <w:lang w:val="en-US"/>
        </w:rPr>
        <w:t xml:space="preserve">We declare under criminal and material liability that during the period of five (5) years </w:t>
      </w:r>
      <w:r>
        <w:rPr>
          <w:rFonts w:cs="Arial"/>
          <w:color w:val="000000"/>
          <w:lang w:val="en-GB"/>
        </w:rPr>
        <w:t xml:space="preserve">from the date of final acceptance, </w:t>
      </w:r>
      <w:r>
        <w:rPr>
          <w:lang w:val="en-US"/>
        </w:rPr>
        <w:t>we will provide:</w:t>
      </w:r>
    </w:p>
    <w:p w14:paraId="29FECEBC" w14:textId="77777777" w:rsidR="00150600" w:rsidRDefault="00150600">
      <w:pPr>
        <w:rPr>
          <w:lang w:val="en-US"/>
        </w:rPr>
      </w:pPr>
    </w:p>
    <w:p w14:paraId="2F4DD17F" w14:textId="01F7B2FB" w:rsidR="00150600" w:rsidRDefault="00B30EA3">
      <w:pPr>
        <w:pStyle w:val="ListParagraph"/>
        <w:numPr>
          <w:ilvl w:val="0"/>
          <w:numId w:val="16"/>
        </w:numPr>
        <w:rPr>
          <w:lang w:val="en-US"/>
        </w:rPr>
      </w:pPr>
      <w:r>
        <w:rPr>
          <w:lang w:val="en-US"/>
        </w:rPr>
        <w:t xml:space="preserve">all spare parts, necessary for the repair of the </w:t>
      </w:r>
      <w:proofErr w:type="gramStart"/>
      <w:r>
        <w:rPr>
          <w:lang w:val="en-US"/>
        </w:rPr>
        <w:t>offered system</w:t>
      </w:r>
      <w:proofErr w:type="gramEnd"/>
      <w:r w:rsidR="0035395D">
        <w:rPr>
          <w:lang w:val="en-US"/>
        </w:rPr>
        <w:t>.</w:t>
      </w:r>
    </w:p>
    <w:p w14:paraId="576ACEC0" w14:textId="77777777" w:rsidR="00150600" w:rsidRDefault="00150600"/>
    <w:p w14:paraId="378A7EE2" w14:textId="77777777" w:rsidR="00150600" w:rsidRDefault="00150600"/>
    <w:p w14:paraId="5732637D" w14:textId="77777777" w:rsidR="00150600" w:rsidRDefault="00150600"/>
    <w:p w14:paraId="431FA5E0" w14:textId="77777777" w:rsidR="00150600" w:rsidRDefault="00150600"/>
    <w:p w14:paraId="302B58B2" w14:textId="77777777" w:rsidR="00150600" w:rsidRDefault="00150600">
      <w:pPr>
        <w:rPr>
          <w:b/>
          <w:u w:val="single"/>
        </w:rPr>
      </w:pPr>
    </w:p>
    <w:p w14:paraId="09F661BC" w14:textId="77777777" w:rsidR="00150600" w:rsidRDefault="00150600">
      <w:pPr>
        <w:rPr>
          <w:b/>
          <w:u w:val="single"/>
        </w:rPr>
      </w:pPr>
    </w:p>
    <w:p w14:paraId="4C101E32" w14:textId="77777777" w:rsidR="00150600" w:rsidRDefault="00150600">
      <w:pPr>
        <w:rPr>
          <w:b/>
          <w:u w:val="single"/>
        </w:rPr>
      </w:pPr>
    </w:p>
    <w:p w14:paraId="21634726" w14:textId="77777777" w:rsidR="00150600" w:rsidRDefault="00150600">
      <w:pPr>
        <w:rPr>
          <w:b/>
          <w:u w:val="single"/>
        </w:rPr>
      </w:pPr>
    </w:p>
    <w:p w14:paraId="78AD2E41" w14:textId="77777777" w:rsidR="00150600" w:rsidRDefault="00150600">
      <w:pPr>
        <w:rPr>
          <w:b/>
          <w:u w:val="single"/>
        </w:rPr>
      </w:pPr>
    </w:p>
    <w:p w14:paraId="26D46F52" w14:textId="77777777" w:rsidR="00150600" w:rsidRDefault="00150600">
      <w:pPr>
        <w:rPr>
          <w:b/>
          <w:u w:val="single"/>
        </w:rPr>
      </w:pPr>
    </w:p>
    <w:p w14:paraId="3EBF726F" w14:textId="77777777" w:rsidR="00150600" w:rsidRDefault="00150600">
      <w:pPr>
        <w:rPr>
          <w:b/>
          <w:u w:val="single"/>
        </w:rPr>
      </w:pPr>
    </w:p>
    <w:p w14:paraId="5195D767" w14:textId="77777777" w:rsidR="00150600" w:rsidRDefault="00150600">
      <w:pPr>
        <w:rPr>
          <w:b/>
          <w:u w:val="single"/>
        </w:rPr>
      </w:pPr>
    </w:p>
    <w:p w14:paraId="7C756467" w14:textId="77777777" w:rsidR="00150600" w:rsidRDefault="00150600">
      <w:pPr>
        <w:rPr>
          <w:b/>
          <w:u w:val="single"/>
        </w:rPr>
      </w:pPr>
    </w:p>
    <w:p w14:paraId="3E99C964" w14:textId="77777777" w:rsidR="00150600" w:rsidRDefault="00150600">
      <w:pPr>
        <w:rPr>
          <w:b/>
          <w:u w:val="single"/>
        </w:rPr>
      </w:pPr>
    </w:p>
    <w:p w14:paraId="2CCFD27A" w14:textId="77777777" w:rsidR="00150600" w:rsidRDefault="00150600">
      <w:pPr>
        <w:rPr>
          <w:b/>
          <w:u w:val="single"/>
        </w:rPr>
      </w:pPr>
    </w:p>
    <w:p w14:paraId="3BCA614C" w14:textId="77777777" w:rsidR="00150600" w:rsidRDefault="00150600">
      <w:pPr>
        <w:rPr>
          <w:b/>
          <w:u w:val="single"/>
        </w:rPr>
      </w:pPr>
    </w:p>
    <w:p w14:paraId="5E036551" w14:textId="77777777" w:rsidR="00150600" w:rsidRDefault="00150600">
      <w:pPr>
        <w:rPr>
          <w:b/>
          <w:u w:val="single"/>
        </w:rPr>
      </w:pPr>
    </w:p>
    <w:p w14:paraId="4352C3EB" w14:textId="77777777" w:rsidR="00150600" w:rsidRDefault="00150600">
      <w:pPr>
        <w:rPr>
          <w:b/>
          <w:u w:val="single"/>
        </w:rPr>
      </w:pPr>
    </w:p>
    <w:p w14:paraId="5932F300" w14:textId="77777777" w:rsidR="00150600" w:rsidRDefault="00150600">
      <w:pPr>
        <w:rPr>
          <w:b/>
          <w:u w:val="single"/>
        </w:rPr>
      </w:pPr>
    </w:p>
    <w:p w14:paraId="12A11EAB" w14:textId="77777777" w:rsidR="00150600" w:rsidRDefault="00150600">
      <w:pPr>
        <w:rPr>
          <w:b/>
          <w:u w:val="single"/>
        </w:rPr>
      </w:pPr>
    </w:p>
    <w:p w14:paraId="4A224D87" w14:textId="77777777" w:rsidR="00150600" w:rsidRDefault="00150600">
      <w:pPr>
        <w:rPr>
          <w:b/>
          <w:u w:val="single"/>
        </w:rPr>
      </w:pPr>
    </w:p>
    <w:p w14:paraId="210511DB" w14:textId="77777777" w:rsidR="00150600" w:rsidRDefault="00150600">
      <w:pPr>
        <w:rPr>
          <w:b/>
          <w:u w:val="single"/>
        </w:rPr>
      </w:pPr>
    </w:p>
    <w:p w14:paraId="5A8AC1EB" w14:textId="77777777" w:rsidR="00150600" w:rsidRDefault="00150600">
      <w:pPr>
        <w:rPr>
          <w:b/>
          <w:u w:val="single"/>
        </w:rPr>
      </w:pPr>
    </w:p>
    <w:p w14:paraId="183E3987" w14:textId="77777777" w:rsidR="00150600" w:rsidRDefault="00150600">
      <w:pPr>
        <w:rPr>
          <w:b/>
          <w:u w:val="single"/>
        </w:rPr>
      </w:pPr>
    </w:p>
    <w:p w14:paraId="2631ABC3" w14:textId="77777777" w:rsidR="00150600" w:rsidRDefault="00150600">
      <w:pPr>
        <w:rPr>
          <w:b/>
          <w:u w:val="single"/>
        </w:rPr>
      </w:pPr>
    </w:p>
    <w:p w14:paraId="5A9728C3" w14:textId="77777777" w:rsidR="00150600" w:rsidRPr="00FD6BFC" w:rsidRDefault="00150600">
      <w:pPr>
        <w:rPr>
          <w:b/>
          <w:u w:val="single"/>
          <w:lang w:val="en-GB"/>
        </w:rPr>
      </w:pPr>
    </w:p>
    <w:p w14:paraId="7403A145"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4A4ECB80"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4BE1DC05" w14:textId="77777777" w:rsidR="00150600" w:rsidRPr="00FD6BFC" w:rsidRDefault="00150600">
      <w:pPr>
        <w:tabs>
          <w:tab w:val="center" w:pos="1440"/>
          <w:tab w:val="center" w:pos="4320"/>
          <w:tab w:val="center" w:pos="7200"/>
        </w:tabs>
        <w:spacing w:line="360" w:lineRule="auto"/>
        <w:rPr>
          <w:lang w:val="en-GB"/>
        </w:rPr>
      </w:pPr>
    </w:p>
    <w:p w14:paraId="32C28296"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6B187501" w14:textId="77777777" w:rsidR="00150600" w:rsidRDefault="00B30EA3">
      <w:pPr>
        <w:jc w:val="left"/>
      </w:pPr>
      <w:r>
        <w:br w:type="page"/>
      </w:r>
    </w:p>
    <w:p w14:paraId="244D9044" w14:textId="77777777" w:rsidR="00150600" w:rsidRDefault="00B30EA3">
      <w:pPr>
        <w:jc w:val="right"/>
        <w:rPr>
          <w:b/>
        </w:rPr>
      </w:pPr>
      <w:r>
        <w:rPr>
          <w:b/>
        </w:rPr>
        <w:lastRenderedPageBreak/>
        <w:t>FORM-6</w:t>
      </w:r>
    </w:p>
    <w:p w14:paraId="4EA43F91" w14:textId="77777777" w:rsidR="00150600" w:rsidRDefault="00B30EA3">
      <w:pPr>
        <w:jc w:val="left"/>
        <w:rPr>
          <w:b/>
          <w:lang w:val="en-GB"/>
        </w:rPr>
      </w:pPr>
      <w:r>
        <w:rPr>
          <w:lang w:val="en-GB"/>
        </w:rPr>
        <w:t>Bidder ..................................................</w:t>
      </w:r>
    </w:p>
    <w:p w14:paraId="0E2786BB" w14:textId="77777777" w:rsidR="00150600" w:rsidRDefault="00150600">
      <w:pPr>
        <w:rPr>
          <w:i/>
          <w:lang w:val="en-GB"/>
        </w:rPr>
      </w:pPr>
    </w:p>
    <w:p w14:paraId="1D685A60" w14:textId="77777777" w:rsidR="00150600" w:rsidRDefault="00B30EA3">
      <w:pPr>
        <w:spacing w:line="360" w:lineRule="auto"/>
        <w:rPr>
          <w:lang w:val="en-GB"/>
        </w:rPr>
      </w:pPr>
      <w:r>
        <w:rPr>
          <w:lang w:val="en-GB"/>
        </w:rPr>
        <w:t>Address ......................................................</w:t>
      </w:r>
    </w:p>
    <w:p w14:paraId="475FCF52" w14:textId="77777777" w:rsidR="00150600" w:rsidRDefault="00150600">
      <w:pPr>
        <w:rPr>
          <w:lang w:val="en-GB"/>
        </w:rPr>
      </w:pPr>
    </w:p>
    <w:p w14:paraId="41A14A57" w14:textId="77777777" w:rsidR="00150600" w:rsidRDefault="00150600"/>
    <w:p w14:paraId="63ADC55E" w14:textId="77777777" w:rsidR="00150600" w:rsidRDefault="00B30EA3">
      <w:pPr>
        <w:pStyle w:val="Heading2"/>
        <w:numPr>
          <w:ilvl w:val="0"/>
          <w:numId w:val="0"/>
        </w:numPr>
        <w:jc w:val="center"/>
        <w:rPr>
          <w:b/>
        </w:rPr>
      </w:pPr>
      <w:bookmarkStart w:id="140" w:name="_Toc209181827"/>
      <w:r>
        <w:rPr>
          <w:b/>
        </w:rPr>
        <w:t>Statement on warranty and maintenance</w:t>
      </w:r>
      <w:bookmarkEnd w:id="140"/>
    </w:p>
    <w:p w14:paraId="1C799838" w14:textId="77777777" w:rsidR="00150600" w:rsidRDefault="00B30EA3">
      <w:pPr>
        <w:jc w:val="center"/>
        <w:rPr>
          <w:rFonts w:eastAsia="Calibri" w:cs="Arial"/>
          <w:b/>
          <w:szCs w:val="20"/>
        </w:rPr>
      </w:pPr>
      <w:r>
        <w:rPr>
          <w:rFonts w:eastAsia="Calibri" w:cs="Arial"/>
          <w:b/>
          <w:szCs w:val="20"/>
        </w:rPr>
        <w:t>FOR TENDER JN-B1096</w:t>
      </w:r>
    </w:p>
    <w:p w14:paraId="7FD1537D" w14:textId="77777777" w:rsidR="00150600" w:rsidRDefault="00150600">
      <w:pPr>
        <w:rPr>
          <w:b/>
          <w:u w:val="single"/>
        </w:rPr>
      </w:pPr>
    </w:p>
    <w:p w14:paraId="1C7CD6A0" w14:textId="77777777" w:rsidR="00150600" w:rsidRDefault="00B30EA3">
      <w:pPr>
        <w:tabs>
          <w:tab w:val="left" w:pos="0"/>
        </w:tabs>
        <w:spacing w:line="280" w:lineRule="atLeast"/>
        <w:rPr>
          <w:lang w:val="en-US"/>
        </w:rPr>
      </w:pPr>
      <w:r>
        <w:rPr>
          <w:lang w:val="en-US"/>
        </w:rPr>
        <w:t>We declare under criminal and material liability, that:</w:t>
      </w:r>
    </w:p>
    <w:p w14:paraId="7C428779" w14:textId="77777777" w:rsidR="00150600" w:rsidRDefault="00150600">
      <w:pPr>
        <w:tabs>
          <w:tab w:val="left" w:pos="0"/>
        </w:tabs>
        <w:spacing w:line="280" w:lineRule="atLeast"/>
        <w:rPr>
          <w:lang w:val="en-GB"/>
        </w:rPr>
      </w:pPr>
    </w:p>
    <w:p w14:paraId="1F541483" w14:textId="77777777" w:rsidR="00150600" w:rsidRDefault="00B30EA3">
      <w:pPr>
        <w:pStyle w:val="ListParagraph"/>
        <w:numPr>
          <w:ilvl w:val="0"/>
          <w:numId w:val="17"/>
        </w:numPr>
        <w:tabs>
          <w:tab w:val="left" w:pos="0"/>
        </w:tabs>
        <w:spacing w:line="280" w:lineRule="atLeast"/>
        <w:ind w:left="714" w:hanging="357"/>
        <w:rPr>
          <w:lang w:val="en-GB"/>
        </w:rPr>
      </w:pPr>
      <w:r>
        <w:rPr>
          <w:lang w:val="en-GB"/>
        </w:rPr>
        <w:t xml:space="preserve">we offer at least .........  year </w:t>
      </w:r>
      <w:r>
        <w:rPr>
          <w:i/>
          <w:iCs/>
          <w:lang w:val="en-GB"/>
        </w:rPr>
        <w:t>(at least 1 year)</w:t>
      </w:r>
      <w:r>
        <w:rPr>
          <w:lang w:val="en-GB"/>
        </w:rPr>
        <w:t xml:space="preserve"> free warranty maintenance and correction of errors from the date of successfully completed final acceptance of the offered equipment</w:t>
      </w:r>
    </w:p>
    <w:p w14:paraId="77A39A43" w14:textId="77777777" w:rsidR="00150600" w:rsidRDefault="00B30EA3">
      <w:pPr>
        <w:pStyle w:val="ListParagraph"/>
        <w:numPr>
          <w:ilvl w:val="0"/>
          <w:numId w:val="17"/>
        </w:numPr>
        <w:tabs>
          <w:tab w:val="left" w:pos="0"/>
        </w:tabs>
        <w:spacing w:line="280" w:lineRule="atLeast"/>
        <w:ind w:left="714" w:hanging="357"/>
        <w:rPr>
          <w:lang w:val="en-GB"/>
        </w:rPr>
      </w:pPr>
      <w:r>
        <w:rPr>
          <w:lang w:val="en-GB"/>
        </w:rPr>
        <w:t>for the full range of equipment offered, we offer, in the period from the previous indent, free support for servicing, free servicing and spare parts</w:t>
      </w:r>
    </w:p>
    <w:p w14:paraId="5A61F0C7" w14:textId="77777777" w:rsidR="00150600" w:rsidRDefault="00B30EA3">
      <w:pPr>
        <w:pStyle w:val="ListParagraph"/>
        <w:numPr>
          <w:ilvl w:val="0"/>
          <w:numId w:val="17"/>
        </w:numPr>
        <w:tabs>
          <w:tab w:val="left" w:pos="0"/>
        </w:tabs>
        <w:spacing w:line="280" w:lineRule="atLeast"/>
        <w:rPr>
          <w:lang w:val="en-GB"/>
        </w:rPr>
      </w:pPr>
      <w:r>
        <w:rPr>
          <w:lang w:val="en-GB"/>
        </w:rPr>
        <w:t>within the warranty period we will fix the errors (24/7 via phone, remote access, via email),</w:t>
      </w:r>
    </w:p>
    <w:p w14:paraId="7A5EE69E" w14:textId="77777777" w:rsidR="00150600" w:rsidRDefault="00B30EA3">
      <w:pPr>
        <w:pStyle w:val="ListParagraph"/>
        <w:numPr>
          <w:ilvl w:val="0"/>
          <w:numId w:val="17"/>
        </w:numPr>
        <w:tabs>
          <w:tab w:val="left" w:pos="0"/>
        </w:tabs>
        <w:spacing w:line="280" w:lineRule="atLeast"/>
        <w:rPr>
          <w:lang w:val="en-GB"/>
        </w:rPr>
      </w:pPr>
      <w:r>
        <w:rPr>
          <w:lang w:val="en-GB"/>
        </w:rPr>
        <w:t>we guarantee the dispatch of the replacement module by express mail within 48 hours of receiving the request by email (valid for working days)</w:t>
      </w:r>
    </w:p>
    <w:p w14:paraId="25C243EB" w14:textId="77777777" w:rsidR="00150600" w:rsidRDefault="00B30EA3">
      <w:pPr>
        <w:pStyle w:val="ListParagraph"/>
        <w:numPr>
          <w:ilvl w:val="0"/>
          <w:numId w:val="17"/>
        </w:numPr>
        <w:tabs>
          <w:tab w:val="left" w:pos="0"/>
        </w:tabs>
        <w:spacing w:line="280" w:lineRule="atLeast"/>
        <w:rPr>
          <w:lang w:val="en-GB"/>
        </w:rPr>
      </w:pPr>
      <w:r>
        <w:rPr>
          <w:lang w:val="en-GB"/>
        </w:rPr>
        <w:t>in the case of three or more system errors (errors on the same functional set), we will, at our own expense, ensure the replacement of all such equipment with a technologically improved model within 15 days of the third error</w:t>
      </w:r>
    </w:p>
    <w:p w14:paraId="28B4666A" w14:textId="77777777" w:rsidR="00150600" w:rsidRDefault="00B30EA3">
      <w:pPr>
        <w:pStyle w:val="ListParagraph"/>
        <w:numPr>
          <w:ilvl w:val="0"/>
          <w:numId w:val="17"/>
        </w:numPr>
        <w:tabs>
          <w:tab w:val="left" w:pos="0"/>
        </w:tabs>
        <w:spacing w:line="280" w:lineRule="atLeast"/>
        <w:ind w:left="714" w:hanging="357"/>
        <w:rPr>
          <w:lang w:val="en-GB"/>
        </w:rPr>
      </w:pPr>
      <w:r>
        <w:rPr>
          <w:lang w:val="en-GB"/>
        </w:rPr>
        <w:t>in the case of six or more defects on the same device, we will, at our own expense, ensure the replacement of the defective device with a new device within 15 days of reporting the sixth error</w:t>
      </w:r>
    </w:p>
    <w:p w14:paraId="2BC9B465" w14:textId="77777777" w:rsidR="00150600" w:rsidRDefault="00B30EA3">
      <w:pPr>
        <w:pStyle w:val="ListParagraph"/>
        <w:numPr>
          <w:ilvl w:val="0"/>
          <w:numId w:val="17"/>
        </w:numPr>
        <w:tabs>
          <w:tab w:val="left" w:pos="0"/>
        </w:tabs>
        <w:spacing w:line="280" w:lineRule="atLeast"/>
        <w:ind w:left="714" w:hanging="357"/>
        <w:rPr>
          <w:lang w:val="en-GB"/>
        </w:rPr>
      </w:pPr>
      <w:r>
        <w:rPr>
          <w:lang w:val="en-GB"/>
        </w:rPr>
        <w:t>we will issue a written report on the completed work and any components that have been replaced during each intervention (error correction).</w:t>
      </w:r>
    </w:p>
    <w:p w14:paraId="741A4FE5" w14:textId="77777777" w:rsidR="00150600" w:rsidRDefault="00150600">
      <w:pPr>
        <w:rPr>
          <w:lang w:val="en-GB"/>
        </w:rPr>
      </w:pPr>
      <w:bookmarkStart w:id="141" w:name="_Hlk526753941"/>
      <w:bookmarkEnd w:id="141"/>
    </w:p>
    <w:p w14:paraId="3077EFCA" w14:textId="77777777" w:rsidR="00150600" w:rsidRDefault="00B30EA3">
      <w:pPr>
        <w:rPr>
          <w:lang w:val="en-GB"/>
        </w:rPr>
      </w:pPr>
      <w:r>
        <w:rPr>
          <w:lang w:val="en-GB"/>
        </w:rPr>
        <w:t>Under criminal and material liability we provide information on the authorized service for the equipment provided:</w:t>
      </w:r>
    </w:p>
    <w:p w14:paraId="0436EBEF" w14:textId="77777777" w:rsidR="00150600" w:rsidRDefault="00150600">
      <w:pPr>
        <w:rPr>
          <w:lang w:val="en-GB"/>
        </w:rPr>
      </w:pPr>
    </w:p>
    <w:p w14:paraId="4A05D13E" w14:textId="77777777" w:rsidR="00150600" w:rsidRDefault="00B30EA3">
      <w:r>
        <w:t>AUTHORIZED SERVICE: ………………………………………………………………………………………..</w:t>
      </w:r>
    </w:p>
    <w:p w14:paraId="5C3911D0" w14:textId="77777777" w:rsidR="00150600" w:rsidRDefault="00150600"/>
    <w:p w14:paraId="146D2DAF" w14:textId="77777777" w:rsidR="00150600" w:rsidRDefault="00B30EA3">
      <w:r>
        <w:t>SERVICE ADDRESS: ……………………………………………………………………………………..……..</w:t>
      </w:r>
    </w:p>
    <w:p w14:paraId="3B7E533D" w14:textId="77777777" w:rsidR="00150600" w:rsidRDefault="00150600"/>
    <w:p w14:paraId="784C1BA1" w14:textId="77777777" w:rsidR="00150600" w:rsidRDefault="00B30EA3">
      <w:r>
        <w:t>CONTACT PERSON: …………………………… PHONE: …………………. E-MAIL: ……………….…….</w:t>
      </w:r>
    </w:p>
    <w:p w14:paraId="1ACCF2D7" w14:textId="77777777" w:rsidR="00150600" w:rsidRDefault="00150600"/>
    <w:p w14:paraId="438CE59E" w14:textId="77777777" w:rsidR="00150600" w:rsidRDefault="00B30EA3">
      <w:pPr>
        <w:rPr>
          <w:lang w:val="en-GB"/>
        </w:rPr>
      </w:pPr>
      <w:r>
        <w:rPr>
          <w:lang w:val="en-GB"/>
        </w:rPr>
        <w:t>RESPONSE TIME: ………………… hours (max. 12 hours)</w:t>
      </w:r>
    </w:p>
    <w:p w14:paraId="0F51AB21" w14:textId="77777777" w:rsidR="00150600" w:rsidRDefault="00150600">
      <w:pPr>
        <w:rPr>
          <w:lang w:val="en-GB"/>
        </w:rPr>
      </w:pPr>
    </w:p>
    <w:p w14:paraId="4B1EC477" w14:textId="77777777" w:rsidR="00150600" w:rsidRDefault="00B30EA3">
      <w:pPr>
        <w:rPr>
          <w:lang w:val="en-GB"/>
        </w:rPr>
      </w:pPr>
      <w:r>
        <w:rPr>
          <w:lang w:val="en-GB"/>
        </w:rPr>
        <w:t>TIME FOR ERROR CORRECTION: …………………… working days (max. 15 working days)</w:t>
      </w:r>
    </w:p>
    <w:p w14:paraId="7663DAE6" w14:textId="77777777" w:rsidR="00150600" w:rsidRDefault="00150600">
      <w:pPr>
        <w:rPr>
          <w:lang w:val="en-GB"/>
        </w:rPr>
      </w:pPr>
    </w:p>
    <w:p w14:paraId="6FD1A94E" w14:textId="77777777" w:rsidR="00150600" w:rsidRDefault="00B30EA3">
      <w:pPr>
        <w:rPr>
          <w:b/>
          <w:u w:val="single"/>
          <w:lang w:val="en-GB"/>
        </w:rPr>
      </w:pPr>
      <w:r>
        <w:rPr>
          <w:lang w:val="en-GB"/>
        </w:rPr>
        <w:t xml:space="preserve">We will take the device for repair and return it to the address of the Contracting Authority </w:t>
      </w:r>
      <w:proofErr w:type="spellStart"/>
      <w:r>
        <w:rPr>
          <w:lang w:val="en-GB"/>
        </w:rPr>
        <w:t>Radiotelevizija</w:t>
      </w:r>
      <w:proofErr w:type="spellEnd"/>
      <w:r>
        <w:rPr>
          <w:lang w:val="en-GB"/>
        </w:rPr>
        <w:t xml:space="preserve"> Slovenija, Public Institute, </w:t>
      </w:r>
      <w:proofErr w:type="spellStart"/>
      <w:r>
        <w:rPr>
          <w:lang w:val="en-GB"/>
        </w:rPr>
        <w:t>Čufarjeva</w:t>
      </w:r>
      <w:proofErr w:type="spellEnd"/>
      <w:r>
        <w:rPr>
          <w:lang w:val="en-GB"/>
        </w:rPr>
        <w:t xml:space="preserve"> 6 - </w:t>
      </w:r>
      <w:proofErr w:type="spellStart"/>
      <w:r>
        <w:rPr>
          <w:lang w:val="en-GB"/>
        </w:rPr>
        <w:t>skladišče</w:t>
      </w:r>
      <w:proofErr w:type="spellEnd"/>
      <w:r>
        <w:rPr>
          <w:lang w:val="en-GB"/>
        </w:rPr>
        <w:t>, 1000 Ljubljana. In case there is an option to send the damaged parts via post services, all expenses regarding the sending of the damaged parts and return of repaired parts, all the costs bear us.</w:t>
      </w:r>
    </w:p>
    <w:p w14:paraId="59590A00" w14:textId="77777777" w:rsidR="00150600" w:rsidRDefault="00150600">
      <w:pPr>
        <w:rPr>
          <w:b/>
          <w:u w:val="single"/>
          <w:lang w:val="en-GB"/>
        </w:rPr>
      </w:pPr>
    </w:p>
    <w:p w14:paraId="47E174CC" w14:textId="77777777" w:rsidR="00150600" w:rsidRDefault="00150600">
      <w:pPr>
        <w:rPr>
          <w:b/>
          <w:u w:val="single"/>
          <w:lang w:val="en-GB"/>
        </w:rPr>
      </w:pPr>
    </w:p>
    <w:p w14:paraId="2F4A84EF" w14:textId="77777777" w:rsidR="00150600" w:rsidRDefault="00150600">
      <w:pPr>
        <w:rPr>
          <w:b/>
          <w:u w:val="single"/>
          <w:lang w:val="en-GB"/>
        </w:rPr>
      </w:pPr>
    </w:p>
    <w:p w14:paraId="58DAA1F5" w14:textId="77777777" w:rsidR="00150600" w:rsidRDefault="00150600">
      <w:pPr>
        <w:rPr>
          <w:b/>
          <w:u w:val="single"/>
          <w:lang w:val="en-GB"/>
        </w:rPr>
      </w:pPr>
    </w:p>
    <w:p w14:paraId="56842BBD" w14:textId="77777777" w:rsidR="00150600" w:rsidRDefault="00150600">
      <w:pPr>
        <w:rPr>
          <w:b/>
          <w:u w:val="single"/>
        </w:rPr>
      </w:pPr>
    </w:p>
    <w:p w14:paraId="278ED58B" w14:textId="77777777" w:rsidR="00150600" w:rsidRPr="00FD6BFC" w:rsidRDefault="00150600">
      <w:pPr>
        <w:rPr>
          <w:b/>
          <w:u w:val="single"/>
          <w:lang w:val="en-GB"/>
        </w:rPr>
      </w:pPr>
    </w:p>
    <w:p w14:paraId="2DA2EDD8" w14:textId="77777777" w:rsidR="00150600" w:rsidRPr="00FD6BFC" w:rsidRDefault="00B30EA3">
      <w:pPr>
        <w:tabs>
          <w:tab w:val="center" w:pos="1440"/>
          <w:tab w:val="center" w:pos="4320"/>
          <w:tab w:val="center" w:pos="7200"/>
        </w:tabs>
        <w:spacing w:line="360" w:lineRule="auto"/>
        <w:rPr>
          <w:lang w:val="en-GB"/>
        </w:rPr>
      </w:pPr>
      <w:r w:rsidRPr="00FD6BFC">
        <w:rPr>
          <w:lang w:val="en-GB"/>
        </w:rPr>
        <w:t xml:space="preserve">Place and date: </w:t>
      </w:r>
      <w:r w:rsidRPr="00FD6BFC">
        <w:rPr>
          <w:lang w:val="en-GB"/>
        </w:rPr>
        <w:tab/>
        <w:t>Stamp:</w:t>
      </w:r>
      <w:r w:rsidRPr="00FD6BFC">
        <w:rPr>
          <w:lang w:val="en-GB"/>
        </w:rPr>
        <w:tab/>
        <w:t>Bidder`s official</w:t>
      </w:r>
    </w:p>
    <w:p w14:paraId="5E8B41B9"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1F653046"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07F9ADA6" w14:textId="77777777" w:rsidR="00150600" w:rsidRPr="00FD6BFC" w:rsidRDefault="00150600">
      <w:pPr>
        <w:tabs>
          <w:tab w:val="center" w:pos="1440"/>
          <w:tab w:val="center" w:pos="4320"/>
          <w:tab w:val="center" w:pos="7200"/>
        </w:tabs>
        <w:rPr>
          <w:lang w:val="en-GB"/>
        </w:rPr>
      </w:pPr>
    </w:p>
    <w:p w14:paraId="10875FF9" w14:textId="77777777" w:rsidR="00150600" w:rsidRDefault="00B30EA3">
      <w:pPr>
        <w:jc w:val="left"/>
      </w:pPr>
      <w:r>
        <w:br w:type="page"/>
      </w:r>
    </w:p>
    <w:p w14:paraId="34797C72" w14:textId="77777777" w:rsidR="00150600" w:rsidRDefault="00B30EA3">
      <w:pPr>
        <w:jc w:val="right"/>
        <w:rPr>
          <w:b/>
        </w:rPr>
      </w:pPr>
      <w:r>
        <w:rPr>
          <w:b/>
        </w:rPr>
        <w:lastRenderedPageBreak/>
        <w:t>FORM-7</w:t>
      </w:r>
    </w:p>
    <w:p w14:paraId="33A7E29A" w14:textId="77777777" w:rsidR="00150600" w:rsidRDefault="00B30EA3">
      <w:pPr>
        <w:rPr>
          <w:lang w:val="en-GB"/>
        </w:rPr>
      </w:pPr>
      <w:r>
        <w:rPr>
          <w:lang w:val="en-GB"/>
        </w:rPr>
        <w:t>Bidder ..................................................</w:t>
      </w:r>
    </w:p>
    <w:p w14:paraId="4AAD08D5" w14:textId="77777777" w:rsidR="00150600" w:rsidRDefault="00150600">
      <w:pPr>
        <w:rPr>
          <w:i/>
          <w:lang w:val="en-GB"/>
        </w:rPr>
      </w:pPr>
    </w:p>
    <w:p w14:paraId="6B38B9E1" w14:textId="77777777" w:rsidR="00150600" w:rsidRDefault="00B30EA3">
      <w:pPr>
        <w:spacing w:line="360" w:lineRule="auto"/>
        <w:rPr>
          <w:lang w:val="en-GB"/>
        </w:rPr>
      </w:pPr>
      <w:r>
        <w:rPr>
          <w:lang w:val="en-GB"/>
        </w:rPr>
        <w:t>Address ......................................................</w:t>
      </w:r>
    </w:p>
    <w:p w14:paraId="7A3FD928" w14:textId="77777777" w:rsidR="00150600" w:rsidRDefault="00150600">
      <w:pPr>
        <w:rPr>
          <w:lang w:val="en-GB"/>
        </w:rPr>
      </w:pPr>
    </w:p>
    <w:p w14:paraId="7E7ACD70" w14:textId="77777777" w:rsidR="00150600" w:rsidRDefault="00150600">
      <w:pPr>
        <w:rPr>
          <w:lang w:val="en-GB"/>
        </w:rPr>
      </w:pPr>
    </w:p>
    <w:p w14:paraId="48282FE8" w14:textId="77777777" w:rsidR="00150600" w:rsidRDefault="00150600">
      <w:pPr>
        <w:rPr>
          <w:lang w:val="en-GB"/>
        </w:rPr>
      </w:pPr>
    </w:p>
    <w:p w14:paraId="48C2B89D" w14:textId="77777777" w:rsidR="00150600" w:rsidRDefault="00150600"/>
    <w:p w14:paraId="71313700" w14:textId="77777777" w:rsidR="00150600" w:rsidRDefault="00B30EA3">
      <w:pPr>
        <w:pStyle w:val="Heading2"/>
        <w:numPr>
          <w:ilvl w:val="0"/>
          <w:numId w:val="0"/>
        </w:numPr>
        <w:jc w:val="center"/>
        <w:rPr>
          <w:b/>
        </w:rPr>
      </w:pPr>
      <w:bookmarkStart w:id="142" w:name="_Toc209181828"/>
      <w:r>
        <w:rPr>
          <w:b/>
        </w:rPr>
        <w:t>Statement on the provision of spare parts for the equipment provided</w:t>
      </w:r>
      <w:bookmarkEnd w:id="142"/>
    </w:p>
    <w:p w14:paraId="0817DE49" w14:textId="77777777" w:rsidR="00150600" w:rsidRDefault="00B30EA3">
      <w:pPr>
        <w:jc w:val="center"/>
        <w:rPr>
          <w:rFonts w:eastAsia="Calibri" w:cs="Arial"/>
          <w:b/>
          <w:szCs w:val="20"/>
        </w:rPr>
      </w:pPr>
      <w:r>
        <w:rPr>
          <w:rFonts w:eastAsia="Calibri" w:cs="Arial"/>
          <w:b/>
          <w:szCs w:val="20"/>
        </w:rPr>
        <w:t>FOR TENDER JN-B1096</w:t>
      </w:r>
    </w:p>
    <w:p w14:paraId="16B73D8F" w14:textId="77777777" w:rsidR="00150600" w:rsidRDefault="00150600">
      <w:pPr>
        <w:tabs>
          <w:tab w:val="left" w:pos="0"/>
        </w:tabs>
        <w:rPr>
          <w:b/>
          <w:u w:val="single"/>
        </w:rPr>
      </w:pPr>
    </w:p>
    <w:p w14:paraId="0EC162C8" w14:textId="77777777" w:rsidR="00150600" w:rsidRDefault="00150600">
      <w:pPr>
        <w:tabs>
          <w:tab w:val="left" w:pos="0"/>
        </w:tabs>
      </w:pPr>
    </w:p>
    <w:p w14:paraId="2BF73F3D" w14:textId="77777777" w:rsidR="00150600" w:rsidRDefault="00150600">
      <w:pPr>
        <w:tabs>
          <w:tab w:val="left" w:pos="0"/>
        </w:tabs>
      </w:pPr>
    </w:p>
    <w:p w14:paraId="4741E3EC" w14:textId="77777777" w:rsidR="00150600" w:rsidRDefault="00B30EA3">
      <w:pPr>
        <w:rPr>
          <w:lang w:val="en-US"/>
        </w:rPr>
      </w:pPr>
      <w:r>
        <w:rPr>
          <w:lang w:val="en-US"/>
        </w:rPr>
        <w:t xml:space="preserve">We declare under criminal and material liability that during the period of five (5) years </w:t>
      </w:r>
      <w:r>
        <w:rPr>
          <w:rFonts w:cs="Arial"/>
          <w:color w:val="000000"/>
          <w:lang w:val="en-GB"/>
        </w:rPr>
        <w:t xml:space="preserve">from the date of final acceptance, </w:t>
      </w:r>
      <w:r>
        <w:rPr>
          <w:lang w:val="en-US"/>
        </w:rPr>
        <w:t>we will provide:</w:t>
      </w:r>
    </w:p>
    <w:p w14:paraId="45D1A9A1" w14:textId="77777777" w:rsidR="00150600" w:rsidRDefault="00150600">
      <w:pPr>
        <w:rPr>
          <w:lang w:val="en-US"/>
        </w:rPr>
      </w:pPr>
    </w:p>
    <w:p w14:paraId="1765579D" w14:textId="77777777" w:rsidR="00150600" w:rsidRDefault="00B30EA3">
      <w:pPr>
        <w:pStyle w:val="ListParagraph"/>
        <w:numPr>
          <w:ilvl w:val="0"/>
          <w:numId w:val="16"/>
        </w:numPr>
        <w:rPr>
          <w:lang w:val="en-US"/>
        </w:rPr>
      </w:pPr>
      <w:r>
        <w:rPr>
          <w:lang w:val="en-US"/>
        </w:rPr>
        <w:t xml:space="preserve">all spare parts, necessary for the repair of the </w:t>
      </w:r>
      <w:proofErr w:type="gramStart"/>
      <w:r>
        <w:rPr>
          <w:lang w:val="en-US"/>
        </w:rPr>
        <w:t>offered system</w:t>
      </w:r>
      <w:proofErr w:type="gramEnd"/>
      <w:r>
        <w:rPr>
          <w:lang w:val="en-US"/>
        </w:rPr>
        <w:t>.</w:t>
      </w:r>
    </w:p>
    <w:p w14:paraId="25DED883" w14:textId="77777777" w:rsidR="00150600" w:rsidRDefault="00150600"/>
    <w:p w14:paraId="7124CF16" w14:textId="77777777" w:rsidR="00150600" w:rsidRDefault="00150600"/>
    <w:p w14:paraId="2C29735B" w14:textId="77777777" w:rsidR="00150600" w:rsidRDefault="00150600"/>
    <w:p w14:paraId="4D3B4758" w14:textId="77777777" w:rsidR="00150600" w:rsidRDefault="00150600"/>
    <w:p w14:paraId="762CDA46" w14:textId="77777777" w:rsidR="00150600" w:rsidRDefault="00150600">
      <w:pPr>
        <w:rPr>
          <w:b/>
          <w:u w:val="single"/>
        </w:rPr>
      </w:pPr>
    </w:p>
    <w:p w14:paraId="31BEB16E" w14:textId="77777777" w:rsidR="00150600" w:rsidRDefault="00150600">
      <w:pPr>
        <w:rPr>
          <w:b/>
          <w:u w:val="single"/>
        </w:rPr>
      </w:pPr>
    </w:p>
    <w:p w14:paraId="7BA9A87E" w14:textId="77777777" w:rsidR="00150600" w:rsidRDefault="00150600">
      <w:pPr>
        <w:rPr>
          <w:b/>
          <w:u w:val="single"/>
        </w:rPr>
      </w:pPr>
    </w:p>
    <w:p w14:paraId="36B1DA51" w14:textId="77777777" w:rsidR="00150600" w:rsidRDefault="00150600">
      <w:pPr>
        <w:rPr>
          <w:b/>
          <w:u w:val="single"/>
        </w:rPr>
      </w:pPr>
    </w:p>
    <w:p w14:paraId="601128AB" w14:textId="77777777" w:rsidR="00150600" w:rsidRDefault="00150600">
      <w:pPr>
        <w:rPr>
          <w:b/>
          <w:u w:val="single"/>
        </w:rPr>
      </w:pPr>
    </w:p>
    <w:p w14:paraId="0D5220C2" w14:textId="77777777" w:rsidR="00150600" w:rsidRDefault="00150600">
      <w:pPr>
        <w:rPr>
          <w:b/>
          <w:u w:val="single"/>
        </w:rPr>
      </w:pPr>
    </w:p>
    <w:p w14:paraId="22BF76E3" w14:textId="77777777" w:rsidR="00150600" w:rsidRDefault="00150600">
      <w:pPr>
        <w:rPr>
          <w:b/>
          <w:u w:val="single"/>
        </w:rPr>
      </w:pPr>
    </w:p>
    <w:p w14:paraId="2640B616" w14:textId="77777777" w:rsidR="00150600" w:rsidRDefault="00150600">
      <w:pPr>
        <w:rPr>
          <w:b/>
          <w:u w:val="single"/>
        </w:rPr>
      </w:pPr>
    </w:p>
    <w:p w14:paraId="1B9638BF" w14:textId="77777777" w:rsidR="00150600" w:rsidRDefault="00150600">
      <w:pPr>
        <w:rPr>
          <w:b/>
          <w:u w:val="single"/>
        </w:rPr>
      </w:pPr>
    </w:p>
    <w:p w14:paraId="6D0BA730" w14:textId="77777777" w:rsidR="00150600" w:rsidRDefault="00150600">
      <w:pPr>
        <w:rPr>
          <w:b/>
          <w:u w:val="single"/>
        </w:rPr>
      </w:pPr>
    </w:p>
    <w:p w14:paraId="7319D84B" w14:textId="77777777" w:rsidR="00150600" w:rsidRDefault="00150600">
      <w:pPr>
        <w:rPr>
          <w:b/>
          <w:u w:val="single"/>
        </w:rPr>
      </w:pPr>
    </w:p>
    <w:p w14:paraId="418B98D3" w14:textId="77777777" w:rsidR="00150600" w:rsidRDefault="00150600">
      <w:pPr>
        <w:rPr>
          <w:b/>
          <w:u w:val="single"/>
        </w:rPr>
      </w:pPr>
    </w:p>
    <w:p w14:paraId="2372BFEE" w14:textId="77777777" w:rsidR="00150600" w:rsidRDefault="00150600">
      <w:pPr>
        <w:rPr>
          <w:b/>
          <w:u w:val="single"/>
        </w:rPr>
      </w:pPr>
    </w:p>
    <w:p w14:paraId="0439C8CF" w14:textId="77777777" w:rsidR="00150600" w:rsidRDefault="00150600">
      <w:pPr>
        <w:rPr>
          <w:b/>
          <w:u w:val="single"/>
        </w:rPr>
      </w:pPr>
    </w:p>
    <w:p w14:paraId="37D95B48" w14:textId="77777777" w:rsidR="00150600" w:rsidRDefault="00150600">
      <w:pPr>
        <w:rPr>
          <w:b/>
          <w:u w:val="single"/>
        </w:rPr>
      </w:pPr>
    </w:p>
    <w:p w14:paraId="288FA7D5" w14:textId="77777777" w:rsidR="00150600" w:rsidRDefault="00150600">
      <w:pPr>
        <w:rPr>
          <w:b/>
          <w:u w:val="single"/>
        </w:rPr>
      </w:pPr>
    </w:p>
    <w:p w14:paraId="2A266594" w14:textId="77777777" w:rsidR="00150600" w:rsidRDefault="00150600">
      <w:pPr>
        <w:rPr>
          <w:b/>
          <w:u w:val="single"/>
        </w:rPr>
      </w:pPr>
    </w:p>
    <w:p w14:paraId="1E13B862" w14:textId="77777777" w:rsidR="00150600" w:rsidRDefault="00150600">
      <w:pPr>
        <w:rPr>
          <w:b/>
          <w:u w:val="single"/>
        </w:rPr>
      </w:pPr>
    </w:p>
    <w:p w14:paraId="7595445E" w14:textId="77777777" w:rsidR="00150600" w:rsidRDefault="00150600">
      <w:pPr>
        <w:rPr>
          <w:b/>
          <w:u w:val="single"/>
        </w:rPr>
      </w:pPr>
    </w:p>
    <w:p w14:paraId="7A6CAFE6" w14:textId="77777777" w:rsidR="00150600" w:rsidRDefault="00150600">
      <w:pPr>
        <w:rPr>
          <w:b/>
          <w:u w:val="single"/>
        </w:rPr>
      </w:pPr>
    </w:p>
    <w:p w14:paraId="36A4FE2C" w14:textId="77777777" w:rsidR="00150600" w:rsidRDefault="00150600">
      <w:pPr>
        <w:rPr>
          <w:b/>
          <w:u w:val="single"/>
        </w:rPr>
      </w:pPr>
    </w:p>
    <w:p w14:paraId="72B79BF3" w14:textId="77777777" w:rsidR="00150600" w:rsidRDefault="00150600">
      <w:pPr>
        <w:rPr>
          <w:b/>
          <w:u w:val="single"/>
        </w:rPr>
      </w:pPr>
    </w:p>
    <w:p w14:paraId="08E69B70"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11E5C95E"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376ADF09" w14:textId="77777777" w:rsidR="00150600" w:rsidRPr="00FD6BFC" w:rsidRDefault="00150600">
      <w:pPr>
        <w:tabs>
          <w:tab w:val="center" w:pos="1440"/>
          <w:tab w:val="center" w:pos="4320"/>
          <w:tab w:val="center" w:pos="7200"/>
        </w:tabs>
        <w:spacing w:line="360" w:lineRule="auto"/>
        <w:rPr>
          <w:lang w:val="en-GB"/>
        </w:rPr>
      </w:pPr>
    </w:p>
    <w:p w14:paraId="19FB257A" w14:textId="77777777" w:rsidR="00150600" w:rsidRDefault="00B30EA3">
      <w:pPr>
        <w:tabs>
          <w:tab w:val="center" w:pos="1440"/>
          <w:tab w:val="center" w:pos="4320"/>
          <w:tab w:val="center" w:pos="7200"/>
        </w:tabs>
      </w:pPr>
      <w:r>
        <w:tab/>
        <w:t>........................................</w:t>
      </w:r>
      <w:r>
        <w:tab/>
      </w:r>
      <w:r>
        <w:tab/>
        <w:t>...........................................</w:t>
      </w:r>
    </w:p>
    <w:p w14:paraId="52D97E8E" w14:textId="77777777" w:rsidR="00150600" w:rsidRDefault="00150600">
      <w:pPr>
        <w:tabs>
          <w:tab w:val="center" w:pos="1440"/>
          <w:tab w:val="center" w:pos="4320"/>
          <w:tab w:val="center" w:pos="7200"/>
        </w:tabs>
      </w:pPr>
    </w:p>
    <w:p w14:paraId="7CD8E121" w14:textId="77777777" w:rsidR="00150600" w:rsidRDefault="00B30EA3">
      <w:pPr>
        <w:jc w:val="left"/>
      </w:pPr>
      <w:r>
        <w:br w:type="page"/>
      </w:r>
    </w:p>
    <w:p w14:paraId="27419D22" w14:textId="77777777" w:rsidR="00150600" w:rsidRDefault="00B30EA3">
      <w:pPr>
        <w:jc w:val="right"/>
        <w:rPr>
          <w:b/>
        </w:rPr>
      </w:pPr>
      <w:r>
        <w:rPr>
          <w:b/>
        </w:rPr>
        <w:lastRenderedPageBreak/>
        <w:t>FORM-8</w:t>
      </w:r>
    </w:p>
    <w:p w14:paraId="1B35FBCB" w14:textId="77777777" w:rsidR="00150600" w:rsidRDefault="00B30EA3">
      <w:pPr>
        <w:jc w:val="left"/>
        <w:rPr>
          <w:b/>
          <w:lang w:val="en-GB"/>
        </w:rPr>
      </w:pPr>
      <w:r>
        <w:rPr>
          <w:lang w:val="en-GB"/>
        </w:rPr>
        <w:t>Bidder ..................................................</w:t>
      </w:r>
    </w:p>
    <w:p w14:paraId="01095771" w14:textId="77777777" w:rsidR="00150600" w:rsidRDefault="00150600">
      <w:pPr>
        <w:rPr>
          <w:i/>
          <w:lang w:val="en-GB"/>
        </w:rPr>
      </w:pPr>
    </w:p>
    <w:p w14:paraId="5E6C4278" w14:textId="77777777" w:rsidR="00150600" w:rsidRDefault="00B30EA3">
      <w:pPr>
        <w:spacing w:line="360" w:lineRule="auto"/>
        <w:rPr>
          <w:lang w:val="en-GB"/>
        </w:rPr>
      </w:pPr>
      <w:r>
        <w:rPr>
          <w:lang w:val="en-GB"/>
        </w:rPr>
        <w:t>Address ......................................................</w:t>
      </w:r>
    </w:p>
    <w:p w14:paraId="7A3EED2D" w14:textId="77777777" w:rsidR="00150600" w:rsidRDefault="00150600"/>
    <w:p w14:paraId="5B1DDF1E" w14:textId="77777777" w:rsidR="00150600" w:rsidRDefault="00150600"/>
    <w:p w14:paraId="240560D6" w14:textId="77777777" w:rsidR="00150600" w:rsidRDefault="00150600"/>
    <w:p w14:paraId="7D60AA89" w14:textId="77777777" w:rsidR="00150600" w:rsidRDefault="00150600"/>
    <w:p w14:paraId="007B3DD6" w14:textId="77777777" w:rsidR="00150600" w:rsidRDefault="00B30EA3">
      <w:pPr>
        <w:pStyle w:val="Heading2"/>
        <w:numPr>
          <w:ilvl w:val="0"/>
          <w:numId w:val="0"/>
        </w:numPr>
        <w:jc w:val="center"/>
        <w:rPr>
          <w:b/>
        </w:rPr>
      </w:pPr>
      <w:bookmarkStart w:id="143" w:name="_Toc209181829"/>
      <w:r>
        <w:rPr>
          <w:b/>
        </w:rPr>
        <w:t>Statement on software and hardware upgrades</w:t>
      </w:r>
      <w:bookmarkEnd w:id="143"/>
    </w:p>
    <w:p w14:paraId="12FFFC28" w14:textId="77777777" w:rsidR="00150600" w:rsidRDefault="00B30EA3">
      <w:pPr>
        <w:jc w:val="center"/>
        <w:rPr>
          <w:rFonts w:eastAsia="Calibri" w:cs="Arial"/>
          <w:b/>
          <w:szCs w:val="20"/>
        </w:rPr>
      </w:pPr>
      <w:r>
        <w:rPr>
          <w:rFonts w:eastAsia="Calibri" w:cs="Arial"/>
          <w:b/>
          <w:szCs w:val="20"/>
        </w:rPr>
        <w:t>FOR TENDER JN-B1096</w:t>
      </w:r>
    </w:p>
    <w:p w14:paraId="017953F7" w14:textId="77777777" w:rsidR="00150600" w:rsidRDefault="00150600"/>
    <w:p w14:paraId="2696EA02" w14:textId="77777777" w:rsidR="00150600" w:rsidRDefault="00150600">
      <w:pPr>
        <w:rPr>
          <w:b/>
          <w:u w:val="single"/>
        </w:rPr>
      </w:pPr>
    </w:p>
    <w:p w14:paraId="069C2490" w14:textId="77777777" w:rsidR="00150600" w:rsidRDefault="00150600">
      <w:pPr>
        <w:rPr>
          <w:b/>
          <w:u w:val="single"/>
        </w:rPr>
      </w:pPr>
    </w:p>
    <w:p w14:paraId="2F3356C5" w14:textId="77777777" w:rsidR="00150600" w:rsidRDefault="00150600">
      <w:pPr>
        <w:rPr>
          <w:b/>
          <w:u w:val="single"/>
        </w:rPr>
      </w:pPr>
    </w:p>
    <w:p w14:paraId="5F948EB8" w14:textId="77777777" w:rsidR="00150600" w:rsidRDefault="00B30EA3">
      <w:pPr>
        <w:tabs>
          <w:tab w:val="left" w:pos="0"/>
        </w:tabs>
        <w:spacing w:line="280" w:lineRule="atLeast"/>
        <w:rPr>
          <w:lang w:val="en-US"/>
        </w:rPr>
      </w:pPr>
      <w:r>
        <w:rPr>
          <w:lang w:val="en-US"/>
        </w:rPr>
        <w:t>We declare under criminal and material liability, that:</w:t>
      </w:r>
    </w:p>
    <w:p w14:paraId="613409CD" w14:textId="77777777" w:rsidR="00150600" w:rsidRDefault="00150600"/>
    <w:p w14:paraId="2468D8F6" w14:textId="77777777" w:rsidR="00150600" w:rsidRDefault="00B30EA3">
      <w:pPr>
        <w:rPr>
          <w:lang w:val="en-GB"/>
        </w:rPr>
      </w:pPr>
      <w:r>
        <w:rPr>
          <w:lang w:val="en-GB"/>
        </w:rPr>
        <w:t>during the warranty period, we will inform the Contracting Authority about the existence of new software or hardware upgrades.</w:t>
      </w:r>
    </w:p>
    <w:p w14:paraId="655826E3" w14:textId="77777777" w:rsidR="00150600" w:rsidRDefault="00150600">
      <w:pPr>
        <w:rPr>
          <w:lang w:val="en-GB"/>
        </w:rPr>
      </w:pPr>
    </w:p>
    <w:p w14:paraId="01D8C449" w14:textId="77777777" w:rsidR="00150600" w:rsidRDefault="00B30EA3">
      <w:pPr>
        <w:rPr>
          <w:b/>
          <w:u w:val="single"/>
          <w:lang w:val="en-GB"/>
        </w:rPr>
      </w:pPr>
      <w:r>
        <w:rPr>
          <w:lang w:val="en-GB"/>
        </w:rPr>
        <w:t xml:space="preserve">All available SW upgrades that do not contain new major functionalities will be available to the Contracting Authority free of charge during the warranty period of the offered system. </w:t>
      </w:r>
      <w:proofErr w:type="gramStart"/>
      <w:r>
        <w:rPr>
          <w:lang w:val="en-GB"/>
        </w:rPr>
        <w:t>In the event that</w:t>
      </w:r>
      <w:proofErr w:type="gramEnd"/>
      <w:r>
        <w:rPr>
          <w:lang w:val="en-GB"/>
        </w:rPr>
        <w:t xml:space="preserve"> a hardware upgrade is necessary to fix a bug in the SW equipment, we will bear all costs.</w:t>
      </w:r>
    </w:p>
    <w:p w14:paraId="73EED49F" w14:textId="77777777" w:rsidR="00150600" w:rsidRDefault="00150600">
      <w:pPr>
        <w:rPr>
          <w:b/>
          <w:u w:val="single"/>
        </w:rPr>
      </w:pPr>
    </w:p>
    <w:p w14:paraId="2C5FC922" w14:textId="77777777" w:rsidR="00150600" w:rsidRDefault="00150600">
      <w:pPr>
        <w:rPr>
          <w:b/>
          <w:u w:val="single"/>
        </w:rPr>
      </w:pPr>
    </w:p>
    <w:p w14:paraId="71B3E102" w14:textId="77777777" w:rsidR="00150600" w:rsidRDefault="00150600">
      <w:pPr>
        <w:rPr>
          <w:b/>
          <w:u w:val="single"/>
        </w:rPr>
      </w:pPr>
    </w:p>
    <w:p w14:paraId="1CCC0AC1" w14:textId="77777777" w:rsidR="00150600" w:rsidRDefault="00150600">
      <w:pPr>
        <w:rPr>
          <w:b/>
          <w:u w:val="single"/>
        </w:rPr>
      </w:pPr>
    </w:p>
    <w:p w14:paraId="5AC55FDC" w14:textId="77777777" w:rsidR="00150600" w:rsidRDefault="00150600">
      <w:pPr>
        <w:rPr>
          <w:b/>
          <w:u w:val="single"/>
        </w:rPr>
      </w:pPr>
    </w:p>
    <w:p w14:paraId="60FB5B47" w14:textId="77777777" w:rsidR="00150600" w:rsidRDefault="00150600">
      <w:pPr>
        <w:rPr>
          <w:b/>
          <w:u w:val="single"/>
        </w:rPr>
      </w:pPr>
    </w:p>
    <w:p w14:paraId="25E9A343" w14:textId="77777777" w:rsidR="00150600" w:rsidRDefault="00150600">
      <w:pPr>
        <w:rPr>
          <w:b/>
          <w:u w:val="single"/>
        </w:rPr>
      </w:pPr>
    </w:p>
    <w:p w14:paraId="0F290D78" w14:textId="77777777" w:rsidR="00150600" w:rsidRDefault="00150600">
      <w:pPr>
        <w:rPr>
          <w:b/>
          <w:u w:val="single"/>
        </w:rPr>
      </w:pPr>
    </w:p>
    <w:p w14:paraId="34F67D0D" w14:textId="77777777" w:rsidR="00150600" w:rsidRDefault="00150600">
      <w:pPr>
        <w:rPr>
          <w:b/>
          <w:u w:val="single"/>
        </w:rPr>
      </w:pPr>
    </w:p>
    <w:p w14:paraId="6F2827FF" w14:textId="77777777" w:rsidR="00150600" w:rsidRDefault="00150600">
      <w:pPr>
        <w:rPr>
          <w:b/>
          <w:u w:val="single"/>
        </w:rPr>
      </w:pPr>
    </w:p>
    <w:p w14:paraId="72935E64" w14:textId="77777777" w:rsidR="00150600" w:rsidRDefault="00150600">
      <w:pPr>
        <w:rPr>
          <w:b/>
          <w:u w:val="single"/>
        </w:rPr>
      </w:pPr>
    </w:p>
    <w:p w14:paraId="1A990CCE" w14:textId="77777777" w:rsidR="00150600" w:rsidRDefault="00150600">
      <w:pPr>
        <w:rPr>
          <w:b/>
          <w:u w:val="single"/>
        </w:rPr>
      </w:pPr>
    </w:p>
    <w:p w14:paraId="7C8CF2A7" w14:textId="77777777" w:rsidR="00150600" w:rsidRDefault="00150600">
      <w:pPr>
        <w:rPr>
          <w:b/>
          <w:u w:val="single"/>
        </w:rPr>
      </w:pPr>
    </w:p>
    <w:p w14:paraId="4645FD3C" w14:textId="77777777" w:rsidR="00150600" w:rsidRDefault="00150600">
      <w:pPr>
        <w:rPr>
          <w:b/>
          <w:u w:val="single"/>
        </w:rPr>
      </w:pPr>
    </w:p>
    <w:p w14:paraId="0610B759" w14:textId="77777777" w:rsidR="00150600" w:rsidRDefault="00150600">
      <w:pPr>
        <w:rPr>
          <w:b/>
          <w:u w:val="single"/>
        </w:rPr>
      </w:pPr>
    </w:p>
    <w:p w14:paraId="4A568EEC" w14:textId="77777777" w:rsidR="00150600" w:rsidRDefault="00150600">
      <w:pPr>
        <w:rPr>
          <w:b/>
          <w:u w:val="single"/>
        </w:rPr>
      </w:pPr>
    </w:p>
    <w:p w14:paraId="75B5D969" w14:textId="77777777" w:rsidR="00150600" w:rsidRDefault="00150600">
      <w:pPr>
        <w:rPr>
          <w:b/>
          <w:u w:val="single"/>
        </w:rPr>
      </w:pPr>
    </w:p>
    <w:p w14:paraId="5C627DA4" w14:textId="77777777" w:rsidR="00150600" w:rsidRDefault="00150600">
      <w:pPr>
        <w:rPr>
          <w:b/>
          <w:u w:val="single"/>
        </w:rPr>
      </w:pPr>
    </w:p>
    <w:p w14:paraId="497AD704" w14:textId="77777777" w:rsidR="00150600" w:rsidRDefault="00150600">
      <w:pPr>
        <w:rPr>
          <w:b/>
          <w:u w:val="single"/>
        </w:rPr>
      </w:pPr>
    </w:p>
    <w:p w14:paraId="3A9C3503" w14:textId="77777777" w:rsidR="00150600" w:rsidRDefault="00150600">
      <w:pPr>
        <w:rPr>
          <w:b/>
          <w:u w:val="single"/>
        </w:rPr>
      </w:pPr>
    </w:p>
    <w:p w14:paraId="15AA8551" w14:textId="77777777" w:rsidR="00150600" w:rsidRPr="00FD6BFC" w:rsidRDefault="00150600">
      <w:pPr>
        <w:rPr>
          <w:b/>
          <w:u w:val="single"/>
          <w:lang w:val="en-GB"/>
        </w:rPr>
      </w:pPr>
    </w:p>
    <w:p w14:paraId="49C92401" w14:textId="77777777" w:rsidR="00150600" w:rsidRPr="00FD6BFC" w:rsidRDefault="00150600">
      <w:pPr>
        <w:jc w:val="center"/>
        <w:rPr>
          <w:b/>
          <w:u w:val="single"/>
          <w:lang w:val="en-GB"/>
        </w:rPr>
      </w:pPr>
    </w:p>
    <w:p w14:paraId="44772151" w14:textId="77777777" w:rsidR="00150600" w:rsidRPr="00FD6BFC" w:rsidRDefault="00B30EA3">
      <w:pPr>
        <w:tabs>
          <w:tab w:val="center" w:pos="1440"/>
          <w:tab w:val="center" w:pos="4320"/>
          <w:tab w:val="center" w:pos="7200"/>
        </w:tabs>
        <w:spacing w:line="360" w:lineRule="auto"/>
        <w:rPr>
          <w:lang w:val="en-GB"/>
        </w:rPr>
      </w:pPr>
      <w:r w:rsidRPr="00FD6BFC">
        <w:rPr>
          <w:lang w:val="en-GB"/>
        </w:rPr>
        <w:t xml:space="preserve">Place and date: </w:t>
      </w:r>
      <w:r w:rsidRPr="00FD6BFC">
        <w:rPr>
          <w:lang w:val="en-GB"/>
        </w:rPr>
        <w:tab/>
        <w:t>Stamp:</w:t>
      </w:r>
      <w:r w:rsidRPr="00FD6BFC">
        <w:rPr>
          <w:lang w:val="en-GB"/>
        </w:rPr>
        <w:tab/>
        <w:t>Bidder`s official</w:t>
      </w:r>
    </w:p>
    <w:p w14:paraId="2945E9EF"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7A2C3091" w14:textId="77777777" w:rsidR="00150600" w:rsidRPr="00FD6BFC" w:rsidRDefault="00150600">
      <w:pPr>
        <w:tabs>
          <w:tab w:val="center" w:pos="1440"/>
          <w:tab w:val="center" w:pos="4320"/>
          <w:tab w:val="center" w:pos="7200"/>
        </w:tabs>
        <w:spacing w:line="360" w:lineRule="auto"/>
        <w:rPr>
          <w:lang w:val="en-GB"/>
        </w:rPr>
      </w:pPr>
    </w:p>
    <w:p w14:paraId="0C50141A"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771FF2CC" w14:textId="77777777" w:rsidR="00150600" w:rsidRDefault="00B30EA3">
      <w:pPr>
        <w:jc w:val="left"/>
      </w:pPr>
      <w:r>
        <w:br w:type="page"/>
      </w:r>
    </w:p>
    <w:p w14:paraId="1FB275A5" w14:textId="77777777" w:rsidR="00150600" w:rsidRDefault="00B30EA3">
      <w:pPr>
        <w:jc w:val="right"/>
        <w:rPr>
          <w:b/>
        </w:rPr>
      </w:pPr>
      <w:r>
        <w:rPr>
          <w:b/>
        </w:rPr>
        <w:lastRenderedPageBreak/>
        <w:t>FORM-9</w:t>
      </w:r>
    </w:p>
    <w:p w14:paraId="1C580666" w14:textId="77777777" w:rsidR="00150600" w:rsidRDefault="00B30EA3">
      <w:pPr>
        <w:jc w:val="left"/>
        <w:rPr>
          <w:b/>
          <w:lang w:val="en-GB"/>
        </w:rPr>
      </w:pPr>
      <w:r>
        <w:rPr>
          <w:lang w:val="en-GB"/>
        </w:rPr>
        <w:t>Bidder ..................................................</w:t>
      </w:r>
    </w:p>
    <w:p w14:paraId="77FA2728" w14:textId="77777777" w:rsidR="00150600" w:rsidRDefault="00150600">
      <w:pPr>
        <w:rPr>
          <w:i/>
          <w:lang w:val="en-GB"/>
        </w:rPr>
      </w:pPr>
    </w:p>
    <w:p w14:paraId="52BD1AE6" w14:textId="77777777" w:rsidR="00150600" w:rsidRDefault="00B30EA3">
      <w:pPr>
        <w:spacing w:line="360" w:lineRule="auto"/>
        <w:rPr>
          <w:lang w:val="en-GB"/>
        </w:rPr>
      </w:pPr>
      <w:r>
        <w:rPr>
          <w:lang w:val="en-GB"/>
        </w:rPr>
        <w:t>Address ......................................................</w:t>
      </w:r>
    </w:p>
    <w:p w14:paraId="3BBDBCA7" w14:textId="77777777" w:rsidR="00150600" w:rsidRDefault="00150600">
      <w:pPr>
        <w:rPr>
          <w:lang w:val="en-GB"/>
        </w:rPr>
      </w:pPr>
    </w:p>
    <w:p w14:paraId="78FB1700" w14:textId="77777777" w:rsidR="00150600" w:rsidRDefault="00150600"/>
    <w:p w14:paraId="53AE4E04" w14:textId="77777777" w:rsidR="00150600" w:rsidRDefault="00150600">
      <w:pPr>
        <w:rPr>
          <w:bCs/>
          <w:sz w:val="18"/>
          <w:szCs w:val="18"/>
        </w:rPr>
      </w:pPr>
    </w:p>
    <w:p w14:paraId="60F3C266" w14:textId="77777777" w:rsidR="00150600" w:rsidRDefault="00150600">
      <w:pPr>
        <w:jc w:val="center"/>
        <w:rPr>
          <w:bCs/>
          <w:sz w:val="18"/>
          <w:szCs w:val="18"/>
        </w:rPr>
      </w:pPr>
    </w:p>
    <w:p w14:paraId="02759FD2" w14:textId="77777777" w:rsidR="00150600" w:rsidRDefault="00B30EA3">
      <w:pPr>
        <w:pStyle w:val="Heading2"/>
        <w:numPr>
          <w:ilvl w:val="0"/>
          <w:numId w:val="0"/>
        </w:numPr>
        <w:jc w:val="center"/>
        <w:rPr>
          <w:b/>
        </w:rPr>
      </w:pPr>
      <w:bookmarkStart w:id="144" w:name="_Toc209181830"/>
      <w:r>
        <w:rPr>
          <w:b/>
        </w:rPr>
        <w:t>Statement on training the workers of the contracting authority</w:t>
      </w:r>
      <w:bookmarkEnd w:id="144"/>
    </w:p>
    <w:p w14:paraId="7580E9D1" w14:textId="77777777" w:rsidR="00150600" w:rsidRDefault="00B30EA3">
      <w:pPr>
        <w:jc w:val="center"/>
        <w:rPr>
          <w:rFonts w:eastAsia="Calibri" w:cs="Arial"/>
          <w:b/>
          <w:szCs w:val="20"/>
        </w:rPr>
      </w:pPr>
      <w:r>
        <w:rPr>
          <w:rFonts w:eastAsia="Calibri" w:cs="Arial"/>
          <w:b/>
          <w:szCs w:val="20"/>
        </w:rPr>
        <w:t>FOR TENDER JN-B1096</w:t>
      </w:r>
    </w:p>
    <w:p w14:paraId="6D96EF69" w14:textId="77777777" w:rsidR="00150600" w:rsidRDefault="00150600"/>
    <w:p w14:paraId="526B830F" w14:textId="77777777" w:rsidR="00150600" w:rsidRDefault="00150600">
      <w:pPr>
        <w:rPr>
          <w:b/>
          <w:u w:val="single"/>
        </w:rPr>
      </w:pPr>
    </w:p>
    <w:p w14:paraId="018FB04B" w14:textId="77777777" w:rsidR="00150600" w:rsidRDefault="00150600">
      <w:pPr>
        <w:rPr>
          <w:b/>
          <w:u w:val="single"/>
        </w:rPr>
      </w:pPr>
    </w:p>
    <w:p w14:paraId="006AD88F" w14:textId="77777777" w:rsidR="00150600" w:rsidRDefault="00B30EA3">
      <w:pPr>
        <w:tabs>
          <w:tab w:val="left" w:pos="0"/>
        </w:tabs>
        <w:spacing w:line="280" w:lineRule="atLeast"/>
        <w:rPr>
          <w:lang w:val="en-US"/>
        </w:rPr>
      </w:pPr>
      <w:r>
        <w:rPr>
          <w:lang w:val="en-US"/>
        </w:rPr>
        <w:t>We declare under criminal and material liability, that:</w:t>
      </w:r>
    </w:p>
    <w:p w14:paraId="1E0298FB" w14:textId="77777777" w:rsidR="00150600" w:rsidRDefault="00150600">
      <w:pPr>
        <w:tabs>
          <w:tab w:val="left" w:pos="0"/>
        </w:tabs>
        <w:spacing w:line="280" w:lineRule="atLeast"/>
        <w:rPr>
          <w:lang w:val="en-GB"/>
        </w:rPr>
      </w:pPr>
    </w:p>
    <w:p w14:paraId="64B3888B" w14:textId="77777777" w:rsidR="00150600" w:rsidRDefault="00B30EA3">
      <w:pPr>
        <w:pStyle w:val="ListParagraph"/>
        <w:numPr>
          <w:ilvl w:val="0"/>
          <w:numId w:val="18"/>
        </w:numPr>
        <w:spacing w:line="280" w:lineRule="atLeast"/>
        <w:ind w:left="714" w:hanging="357"/>
        <w:rPr>
          <w:lang w:val="en-GB"/>
        </w:rPr>
      </w:pPr>
      <w:r>
        <w:rPr>
          <w:lang w:val="en-GB"/>
        </w:rPr>
        <w:t xml:space="preserve">we will carry out the </w:t>
      </w:r>
      <w:r w:rsidRPr="0035395D">
        <w:rPr>
          <w:lang w:val="en-GB"/>
        </w:rPr>
        <w:t>education</w:t>
      </w:r>
      <w:r>
        <w:rPr>
          <w:lang w:val="en-GB"/>
        </w:rPr>
        <w:t xml:space="preserve"> (training) for the Contracting Authorities workers (at least 5 users)</w:t>
      </w:r>
    </w:p>
    <w:p w14:paraId="568A2642" w14:textId="77777777" w:rsidR="00150600" w:rsidRDefault="00B30EA3">
      <w:pPr>
        <w:pStyle w:val="ListParagraph"/>
        <w:numPr>
          <w:ilvl w:val="0"/>
          <w:numId w:val="18"/>
        </w:numPr>
        <w:spacing w:line="280" w:lineRule="atLeast"/>
        <w:ind w:left="714" w:hanging="357"/>
        <w:rPr>
          <w:lang w:val="en-GB"/>
        </w:rPr>
      </w:pPr>
      <w:r>
        <w:rPr>
          <w:lang w:val="en-GB"/>
        </w:rPr>
        <w:t>user training will take 1 day (8 hours) and will be done at the location of the Contracting Authority</w:t>
      </w:r>
    </w:p>
    <w:p w14:paraId="0CEA8766" w14:textId="77777777" w:rsidR="00150600" w:rsidRDefault="00B30EA3">
      <w:pPr>
        <w:pStyle w:val="ListParagraph"/>
        <w:numPr>
          <w:ilvl w:val="0"/>
          <w:numId w:val="18"/>
        </w:numPr>
        <w:spacing w:line="280" w:lineRule="atLeast"/>
        <w:ind w:left="714" w:hanging="357"/>
        <w:rPr>
          <w:lang w:val="en-GB"/>
        </w:rPr>
      </w:pPr>
      <w:r>
        <w:rPr>
          <w:lang w:val="en-GB"/>
        </w:rPr>
        <w:t xml:space="preserve">we will conduct user training within 10 days of successful </w:t>
      </w:r>
      <w:r w:rsidRPr="0035395D">
        <w:rPr>
          <w:lang w:val="en-GB"/>
        </w:rPr>
        <w:t>final</w:t>
      </w:r>
      <w:r>
        <w:rPr>
          <w:lang w:val="en-GB"/>
        </w:rPr>
        <w:t xml:space="preserve"> acceptance of the offered equipment</w:t>
      </w:r>
    </w:p>
    <w:p w14:paraId="1C590A3B" w14:textId="77777777" w:rsidR="00150600" w:rsidRDefault="00B30EA3">
      <w:pPr>
        <w:pStyle w:val="ListParagraph"/>
        <w:numPr>
          <w:ilvl w:val="0"/>
          <w:numId w:val="18"/>
        </w:numPr>
        <w:spacing w:line="280" w:lineRule="atLeast"/>
        <w:ind w:left="714" w:hanging="357"/>
        <w:rPr>
          <w:lang w:val="en-GB"/>
        </w:rPr>
      </w:pPr>
      <w:r>
        <w:rPr>
          <w:lang w:val="en-GB"/>
        </w:rPr>
        <w:t xml:space="preserve">the </w:t>
      </w:r>
      <w:r w:rsidRPr="0035395D">
        <w:rPr>
          <w:lang w:val="en-GB"/>
        </w:rPr>
        <w:t>education</w:t>
      </w:r>
      <w:r>
        <w:rPr>
          <w:lang w:val="en-GB"/>
        </w:rPr>
        <w:t xml:space="preserve"> will be free for the client (education costs, literature and facilities for the implementation of education, transport costs and accommodation of lecturers)</w:t>
      </w:r>
    </w:p>
    <w:p w14:paraId="1EEA396D" w14:textId="77777777" w:rsidR="00150600" w:rsidRDefault="00B30EA3">
      <w:pPr>
        <w:pStyle w:val="ListParagraph"/>
        <w:numPr>
          <w:ilvl w:val="0"/>
          <w:numId w:val="18"/>
        </w:numPr>
        <w:spacing w:line="280" w:lineRule="atLeast"/>
        <w:ind w:left="714" w:hanging="357"/>
        <w:rPr>
          <w:b/>
          <w:u w:val="single"/>
          <w:lang w:val="en-GB"/>
        </w:rPr>
      </w:pPr>
      <w:r>
        <w:rPr>
          <w:lang w:val="en-GB"/>
        </w:rPr>
        <w:t>education and related material will be available in Slovene or English language.</w:t>
      </w:r>
    </w:p>
    <w:p w14:paraId="1AA9C2B9" w14:textId="77777777" w:rsidR="00150600" w:rsidRDefault="00150600">
      <w:pPr>
        <w:rPr>
          <w:b/>
          <w:u w:val="single"/>
          <w:lang w:val="en-GB"/>
        </w:rPr>
      </w:pPr>
    </w:p>
    <w:p w14:paraId="7D9FE88D" w14:textId="77777777" w:rsidR="00150600" w:rsidRDefault="00150600">
      <w:pPr>
        <w:rPr>
          <w:b/>
          <w:u w:val="single"/>
          <w:lang w:val="en-GB"/>
        </w:rPr>
      </w:pPr>
    </w:p>
    <w:p w14:paraId="7AA97602" w14:textId="77777777" w:rsidR="00150600" w:rsidRDefault="00150600">
      <w:pPr>
        <w:rPr>
          <w:b/>
          <w:u w:val="single"/>
          <w:lang w:val="en-GB"/>
        </w:rPr>
      </w:pPr>
    </w:p>
    <w:p w14:paraId="5221369E" w14:textId="77777777" w:rsidR="00150600" w:rsidRDefault="00150600">
      <w:pPr>
        <w:rPr>
          <w:b/>
          <w:u w:val="single"/>
          <w:lang w:val="en-GB"/>
        </w:rPr>
      </w:pPr>
    </w:p>
    <w:p w14:paraId="5F392A08" w14:textId="77777777" w:rsidR="00150600" w:rsidRDefault="00150600">
      <w:pPr>
        <w:rPr>
          <w:b/>
          <w:u w:val="single"/>
        </w:rPr>
      </w:pPr>
    </w:p>
    <w:p w14:paraId="2F0E5E8E" w14:textId="77777777" w:rsidR="00150600" w:rsidRDefault="00150600">
      <w:pPr>
        <w:rPr>
          <w:b/>
          <w:u w:val="single"/>
        </w:rPr>
      </w:pPr>
    </w:p>
    <w:p w14:paraId="554E4BC5" w14:textId="77777777" w:rsidR="00150600" w:rsidRDefault="00150600">
      <w:pPr>
        <w:rPr>
          <w:b/>
          <w:u w:val="single"/>
        </w:rPr>
      </w:pPr>
    </w:p>
    <w:p w14:paraId="37BDAAC5" w14:textId="77777777" w:rsidR="00150600" w:rsidRDefault="00150600">
      <w:pPr>
        <w:rPr>
          <w:b/>
          <w:u w:val="single"/>
        </w:rPr>
      </w:pPr>
    </w:p>
    <w:p w14:paraId="024D181E" w14:textId="77777777" w:rsidR="00150600" w:rsidRDefault="00150600">
      <w:pPr>
        <w:rPr>
          <w:b/>
          <w:u w:val="single"/>
        </w:rPr>
      </w:pPr>
    </w:p>
    <w:p w14:paraId="62A2F47D" w14:textId="77777777" w:rsidR="00150600" w:rsidRDefault="00150600">
      <w:pPr>
        <w:rPr>
          <w:b/>
          <w:u w:val="single"/>
        </w:rPr>
      </w:pPr>
    </w:p>
    <w:p w14:paraId="208A4518" w14:textId="77777777" w:rsidR="00150600" w:rsidRDefault="00150600">
      <w:pPr>
        <w:rPr>
          <w:b/>
          <w:u w:val="single"/>
        </w:rPr>
      </w:pPr>
    </w:p>
    <w:p w14:paraId="7389607D" w14:textId="77777777" w:rsidR="00150600" w:rsidRDefault="00150600">
      <w:pPr>
        <w:rPr>
          <w:b/>
          <w:u w:val="single"/>
        </w:rPr>
      </w:pPr>
    </w:p>
    <w:p w14:paraId="78479324" w14:textId="77777777" w:rsidR="00150600" w:rsidRDefault="00150600">
      <w:pPr>
        <w:rPr>
          <w:b/>
          <w:u w:val="single"/>
        </w:rPr>
      </w:pPr>
    </w:p>
    <w:p w14:paraId="6CE4D678" w14:textId="77777777" w:rsidR="00150600" w:rsidRDefault="00150600">
      <w:pPr>
        <w:rPr>
          <w:b/>
          <w:u w:val="single"/>
        </w:rPr>
      </w:pPr>
    </w:p>
    <w:p w14:paraId="2204A651" w14:textId="77777777" w:rsidR="00150600" w:rsidRDefault="00150600">
      <w:pPr>
        <w:rPr>
          <w:b/>
          <w:u w:val="single"/>
        </w:rPr>
      </w:pPr>
    </w:p>
    <w:p w14:paraId="276D3A7C" w14:textId="77777777" w:rsidR="00150600" w:rsidRDefault="00150600">
      <w:pPr>
        <w:rPr>
          <w:b/>
          <w:u w:val="single"/>
        </w:rPr>
      </w:pPr>
    </w:p>
    <w:p w14:paraId="24695E59" w14:textId="77777777" w:rsidR="00150600" w:rsidRDefault="00150600">
      <w:pPr>
        <w:rPr>
          <w:b/>
          <w:u w:val="single"/>
        </w:rPr>
      </w:pPr>
    </w:p>
    <w:p w14:paraId="795531C1" w14:textId="77777777" w:rsidR="00150600" w:rsidRDefault="00150600">
      <w:pPr>
        <w:rPr>
          <w:b/>
          <w:u w:val="single"/>
        </w:rPr>
      </w:pPr>
    </w:p>
    <w:p w14:paraId="5462A682" w14:textId="77777777" w:rsidR="00150600" w:rsidRDefault="00150600">
      <w:pPr>
        <w:rPr>
          <w:b/>
          <w:u w:val="single"/>
        </w:rPr>
      </w:pPr>
    </w:p>
    <w:p w14:paraId="679AAA8E" w14:textId="77777777" w:rsidR="00150600" w:rsidRDefault="00150600">
      <w:pPr>
        <w:rPr>
          <w:b/>
          <w:u w:val="single"/>
        </w:rPr>
      </w:pPr>
    </w:p>
    <w:p w14:paraId="338E07EB" w14:textId="77777777" w:rsidR="00150600" w:rsidRDefault="00150600">
      <w:pPr>
        <w:rPr>
          <w:b/>
          <w:u w:val="single"/>
        </w:rPr>
      </w:pPr>
    </w:p>
    <w:p w14:paraId="6AD27F49" w14:textId="77777777" w:rsidR="00150600" w:rsidRDefault="00150600">
      <w:pPr>
        <w:rPr>
          <w:b/>
          <w:u w:val="single"/>
        </w:rPr>
      </w:pPr>
    </w:p>
    <w:p w14:paraId="286A0736" w14:textId="77777777" w:rsidR="00150600" w:rsidRDefault="00150600">
      <w:pPr>
        <w:rPr>
          <w:b/>
          <w:u w:val="single"/>
        </w:rPr>
      </w:pPr>
    </w:p>
    <w:p w14:paraId="06A3677B" w14:textId="77777777" w:rsidR="00150600" w:rsidRDefault="00150600">
      <w:pPr>
        <w:rPr>
          <w:b/>
          <w:u w:val="single"/>
        </w:rPr>
      </w:pPr>
    </w:p>
    <w:p w14:paraId="45C58A63" w14:textId="77777777" w:rsidR="00150600" w:rsidRDefault="00150600">
      <w:pPr>
        <w:rPr>
          <w:b/>
          <w:u w:val="single"/>
        </w:rPr>
      </w:pPr>
    </w:p>
    <w:p w14:paraId="465AD45A" w14:textId="77777777" w:rsidR="00150600" w:rsidRPr="00FD6BFC" w:rsidRDefault="00150600">
      <w:pPr>
        <w:jc w:val="center"/>
        <w:rPr>
          <w:b/>
          <w:u w:val="single"/>
          <w:lang w:val="en-GB"/>
        </w:rPr>
      </w:pPr>
    </w:p>
    <w:p w14:paraId="2591591D" w14:textId="77777777" w:rsidR="00150600" w:rsidRPr="00FD6BFC" w:rsidRDefault="00B30EA3">
      <w:pPr>
        <w:tabs>
          <w:tab w:val="center" w:pos="1440"/>
          <w:tab w:val="center" w:pos="4320"/>
          <w:tab w:val="center" w:pos="7200"/>
        </w:tabs>
        <w:spacing w:line="360" w:lineRule="auto"/>
        <w:jc w:val="center"/>
        <w:rPr>
          <w:lang w:val="en-GB"/>
        </w:rPr>
      </w:pPr>
      <w:r w:rsidRPr="00FD6BFC">
        <w:rPr>
          <w:lang w:val="en-GB"/>
        </w:rPr>
        <w:t xml:space="preserve">Place and date: </w:t>
      </w:r>
      <w:r w:rsidRPr="00FD6BFC">
        <w:rPr>
          <w:lang w:val="en-GB"/>
        </w:rPr>
        <w:tab/>
        <w:t>Stamp:</w:t>
      </w:r>
      <w:r w:rsidRPr="00FD6BFC">
        <w:rPr>
          <w:lang w:val="en-GB"/>
        </w:rPr>
        <w:tab/>
        <w:t>Bidder`s official</w:t>
      </w:r>
    </w:p>
    <w:p w14:paraId="54146DE6" w14:textId="77777777" w:rsidR="00150600" w:rsidRPr="00FD6BFC" w:rsidRDefault="00B30EA3">
      <w:pPr>
        <w:tabs>
          <w:tab w:val="center" w:pos="1440"/>
          <w:tab w:val="center" w:pos="4320"/>
          <w:tab w:val="center" w:pos="7200"/>
        </w:tabs>
        <w:spacing w:line="360" w:lineRule="auto"/>
        <w:jc w:val="center"/>
        <w:rPr>
          <w:lang w:val="en-GB"/>
        </w:rPr>
      </w:pPr>
      <w:r w:rsidRPr="00FD6BFC">
        <w:rPr>
          <w:lang w:val="en-GB"/>
        </w:rPr>
        <w:tab/>
      </w:r>
      <w:r w:rsidRPr="00FD6BFC">
        <w:rPr>
          <w:lang w:val="en-GB"/>
        </w:rPr>
        <w:tab/>
      </w:r>
      <w:r w:rsidRPr="00FD6BFC">
        <w:rPr>
          <w:lang w:val="en-GB"/>
        </w:rPr>
        <w:tab/>
        <w:t xml:space="preserve">                          representative or authorized person:</w:t>
      </w:r>
    </w:p>
    <w:p w14:paraId="2EC8EB85" w14:textId="77777777" w:rsidR="00150600" w:rsidRPr="00FD6BFC" w:rsidRDefault="00150600">
      <w:pPr>
        <w:tabs>
          <w:tab w:val="center" w:pos="1440"/>
          <w:tab w:val="center" w:pos="4320"/>
          <w:tab w:val="center" w:pos="7200"/>
        </w:tabs>
        <w:spacing w:line="360" w:lineRule="auto"/>
        <w:jc w:val="center"/>
        <w:rPr>
          <w:lang w:val="en-GB"/>
        </w:rPr>
      </w:pPr>
    </w:p>
    <w:p w14:paraId="6D00146C" w14:textId="77777777" w:rsidR="00150600" w:rsidRPr="00FD6BFC" w:rsidRDefault="00B30EA3">
      <w:pPr>
        <w:tabs>
          <w:tab w:val="center" w:pos="1440"/>
          <w:tab w:val="center" w:pos="4320"/>
          <w:tab w:val="center" w:pos="7200"/>
        </w:tabs>
        <w:jc w:val="center"/>
        <w:rPr>
          <w:lang w:val="en-GB"/>
        </w:rPr>
      </w:pPr>
      <w:r w:rsidRPr="00FD6BFC">
        <w:rPr>
          <w:lang w:val="en-GB"/>
        </w:rPr>
        <w:t>........................................</w:t>
      </w:r>
      <w:r w:rsidRPr="00FD6BFC">
        <w:rPr>
          <w:lang w:val="en-GB"/>
        </w:rPr>
        <w:tab/>
      </w:r>
      <w:r w:rsidRPr="00FD6BFC">
        <w:rPr>
          <w:lang w:val="en-GB"/>
        </w:rPr>
        <w:tab/>
        <w:t>...........................................</w:t>
      </w:r>
    </w:p>
    <w:p w14:paraId="371C5B89" w14:textId="77777777" w:rsidR="00150600" w:rsidRDefault="00B30EA3">
      <w:pPr>
        <w:jc w:val="left"/>
      </w:pPr>
      <w:r>
        <w:br w:type="page"/>
      </w:r>
    </w:p>
    <w:p w14:paraId="55F06A9D" w14:textId="77777777" w:rsidR="00150600" w:rsidRDefault="00B30EA3">
      <w:pPr>
        <w:jc w:val="right"/>
        <w:rPr>
          <w:b/>
        </w:rPr>
      </w:pPr>
      <w:r>
        <w:rPr>
          <w:b/>
        </w:rPr>
        <w:lastRenderedPageBreak/>
        <w:t>FORM-10A</w:t>
      </w:r>
    </w:p>
    <w:p w14:paraId="0336ECB2" w14:textId="77777777" w:rsidR="00150600" w:rsidRDefault="00B30EA3">
      <w:pPr>
        <w:rPr>
          <w:lang w:val="en-GB"/>
        </w:rPr>
      </w:pPr>
      <w:r>
        <w:rPr>
          <w:lang w:val="en-GB"/>
        </w:rPr>
        <w:t>Manufacturer of the equipment ………….................................</w:t>
      </w:r>
    </w:p>
    <w:p w14:paraId="6D230C1A" w14:textId="77777777" w:rsidR="00150600" w:rsidRDefault="00150600">
      <w:pPr>
        <w:rPr>
          <w:i/>
          <w:lang w:val="en-GB"/>
        </w:rPr>
      </w:pPr>
    </w:p>
    <w:p w14:paraId="74943E6D" w14:textId="77777777" w:rsidR="00150600" w:rsidRDefault="00B30EA3">
      <w:pPr>
        <w:spacing w:line="360" w:lineRule="auto"/>
        <w:rPr>
          <w:lang w:val="en-GB"/>
        </w:rPr>
      </w:pPr>
      <w:r>
        <w:rPr>
          <w:lang w:val="en-GB"/>
        </w:rPr>
        <w:t>Address ......................................................................</w:t>
      </w:r>
    </w:p>
    <w:p w14:paraId="762BCB9D" w14:textId="77777777" w:rsidR="00150600" w:rsidRDefault="00150600"/>
    <w:p w14:paraId="092F3528" w14:textId="77777777" w:rsidR="00150600" w:rsidRDefault="00150600"/>
    <w:p w14:paraId="73170164" w14:textId="77777777" w:rsidR="00150600" w:rsidRDefault="00150600"/>
    <w:p w14:paraId="549D4C91" w14:textId="77777777" w:rsidR="00150600" w:rsidRDefault="00150600"/>
    <w:p w14:paraId="318F3E9A" w14:textId="77777777" w:rsidR="00150600" w:rsidRDefault="00B30EA3">
      <w:pPr>
        <w:pStyle w:val="Heading2"/>
        <w:numPr>
          <w:ilvl w:val="0"/>
          <w:numId w:val="0"/>
        </w:numPr>
        <w:jc w:val="center"/>
        <w:rPr>
          <w:b/>
        </w:rPr>
      </w:pPr>
      <w:bookmarkStart w:id="145" w:name="_Toc209181831"/>
      <w:r>
        <w:rPr>
          <w:b/>
        </w:rPr>
        <w:t>Statement of the manufacturer</w:t>
      </w:r>
      <w:bookmarkEnd w:id="145"/>
    </w:p>
    <w:p w14:paraId="5F61714F" w14:textId="77777777" w:rsidR="00150600" w:rsidRDefault="00B30EA3">
      <w:pPr>
        <w:jc w:val="center"/>
        <w:rPr>
          <w:rFonts w:eastAsia="Calibri" w:cs="Arial"/>
          <w:b/>
          <w:szCs w:val="20"/>
        </w:rPr>
      </w:pPr>
      <w:r>
        <w:rPr>
          <w:rFonts w:eastAsia="Calibri" w:cs="Arial"/>
          <w:b/>
          <w:szCs w:val="20"/>
        </w:rPr>
        <w:t>FOR TENDER JN-B1096</w:t>
      </w:r>
    </w:p>
    <w:p w14:paraId="3844DBF6" w14:textId="77777777" w:rsidR="00150600" w:rsidRDefault="00150600"/>
    <w:p w14:paraId="44B7344C" w14:textId="77777777" w:rsidR="00150600" w:rsidRDefault="00150600">
      <w:pPr>
        <w:rPr>
          <w:b/>
          <w:u w:val="single"/>
        </w:rPr>
      </w:pPr>
    </w:p>
    <w:p w14:paraId="435E2FD6" w14:textId="77777777" w:rsidR="00150600" w:rsidRDefault="00150600">
      <w:pPr>
        <w:rPr>
          <w:b/>
          <w:u w:val="single"/>
        </w:rPr>
      </w:pPr>
    </w:p>
    <w:p w14:paraId="0F5DF19F" w14:textId="77777777" w:rsidR="00150600" w:rsidRDefault="00150600"/>
    <w:p w14:paraId="220B222D" w14:textId="77777777" w:rsidR="00150600" w:rsidRDefault="00B30EA3">
      <w:pPr>
        <w:spacing w:line="276" w:lineRule="auto"/>
        <w:rPr>
          <w:b/>
          <w:bCs/>
          <w:lang w:val="en-GB"/>
        </w:rPr>
      </w:pPr>
      <w:r>
        <w:rPr>
          <w:rFonts w:cs="Arial"/>
          <w:bCs/>
          <w:lang w:val="en-GB"/>
        </w:rPr>
        <w:t xml:space="preserve">We, ………………………………………. (The Manufacturer of the equipment) confirm, that we are acquainted with the contents of </w:t>
      </w:r>
      <w:r>
        <w:rPr>
          <w:rFonts w:cs="Arial"/>
          <w:b/>
          <w:bCs/>
          <w:lang w:val="en-GB"/>
        </w:rPr>
        <w:t xml:space="preserve">Public Tender JN-B1096 – </w:t>
      </w:r>
      <w:proofErr w:type="spellStart"/>
      <w:r>
        <w:rPr>
          <w:b/>
          <w:szCs w:val="20"/>
        </w:rPr>
        <w:t>master</w:t>
      </w:r>
      <w:proofErr w:type="spellEnd"/>
      <w:r>
        <w:rPr>
          <w:b/>
          <w:szCs w:val="20"/>
        </w:rPr>
        <w:t xml:space="preserve"> V/A/DATA </w:t>
      </w:r>
      <w:proofErr w:type="spellStart"/>
      <w:r>
        <w:rPr>
          <w:b/>
          <w:szCs w:val="20"/>
        </w:rPr>
        <w:t>router</w:t>
      </w:r>
      <w:proofErr w:type="spellEnd"/>
      <w:r>
        <w:rPr>
          <w:rFonts w:cs="Arial"/>
          <w:b/>
          <w:bCs/>
          <w:lang w:val="en-GB"/>
        </w:rPr>
        <w:t xml:space="preserve">, </w:t>
      </w:r>
      <w:r>
        <w:rPr>
          <w:rFonts w:cs="Arial"/>
          <w:bCs/>
          <w:lang w:val="en-GB"/>
        </w:rPr>
        <w:t xml:space="preserve">to which ……………………………………….……  (The Bidder) is going to submit his bid, with the Proforma Invoice no.: ………                   </w:t>
      </w:r>
    </w:p>
    <w:p w14:paraId="202AE1C8" w14:textId="77777777" w:rsidR="00150600" w:rsidRDefault="00150600">
      <w:pPr>
        <w:spacing w:after="120"/>
        <w:jc w:val="left"/>
        <w:rPr>
          <w:rFonts w:eastAsia="Calibri" w:cs="Arial"/>
          <w:b/>
          <w:bCs/>
          <w:lang w:val="en-GB"/>
        </w:rPr>
      </w:pPr>
    </w:p>
    <w:p w14:paraId="2824696F" w14:textId="77777777" w:rsidR="00150600" w:rsidRDefault="00150600">
      <w:pPr>
        <w:rPr>
          <w:szCs w:val="20"/>
          <w:lang w:val="en-GB"/>
        </w:rPr>
      </w:pPr>
    </w:p>
    <w:p w14:paraId="17ED8E82" w14:textId="77777777" w:rsidR="00150600" w:rsidRDefault="00B30EA3">
      <w:pPr>
        <w:spacing w:line="276" w:lineRule="auto"/>
        <w:rPr>
          <w:rFonts w:cs="Arial"/>
          <w:bCs/>
          <w:szCs w:val="20"/>
          <w:lang w:val="en-GB"/>
        </w:rPr>
      </w:pPr>
      <w:r>
        <w:rPr>
          <w:rFonts w:cs="Arial"/>
          <w:bCs/>
          <w:szCs w:val="20"/>
          <w:lang w:val="en-GB"/>
        </w:rPr>
        <w:t>WE DECLARE, that …………….………… (the Bidder) has full access to the spare parts and replacement equipment for the bidden equipment, according to the requirements from the procurement documents no. JN-B1096.</w:t>
      </w:r>
    </w:p>
    <w:p w14:paraId="0F80DA23" w14:textId="77777777" w:rsidR="00150600" w:rsidRDefault="00150600">
      <w:pPr>
        <w:pStyle w:val="BodyText"/>
        <w:rPr>
          <w:rFonts w:cs="Arial"/>
          <w:b/>
          <w:bCs/>
          <w:szCs w:val="20"/>
        </w:rPr>
      </w:pPr>
    </w:p>
    <w:p w14:paraId="5D3D1A13" w14:textId="77777777" w:rsidR="00150600" w:rsidRDefault="00150600">
      <w:pPr>
        <w:rPr>
          <w:b/>
          <w:u w:val="single"/>
        </w:rPr>
      </w:pPr>
    </w:p>
    <w:p w14:paraId="0C1E2EEF" w14:textId="77777777" w:rsidR="00150600" w:rsidRDefault="00150600">
      <w:pPr>
        <w:rPr>
          <w:b/>
          <w:u w:val="single"/>
        </w:rPr>
      </w:pPr>
    </w:p>
    <w:p w14:paraId="7CFB4D1B" w14:textId="77777777" w:rsidR="00150600" w:rsidRDefault="00150600">
      <w:pPr>
        <w:rPr>
          <w:b/>
          <w:u w:val="single"/>
        </w:rPr>
      </w:pPr>
    </w:p>
    <w:p w14:paraId="4FC9ED2F" w14:textId="77777777" w:rsidR="00150600" w:rsidRDefault="00150600">
      <w:pPr>
        <w:rPr>
          <w:b/>
          <w:u w:val="single"/>
        </w:rPr>
      </w:pPr>
    </w:p>
    <w:p w14:paraId="109CFEF7" w14:textId="77777777" w:rsidR="00150600" w:rsidRDefault="00150600">
      <w:pPr>
        <w:rPr>
          <w:b/>
          <w:u w:val="single"/>
        </w:rPr>
      </w:pPr>
    </w:p>
    <w:p w14:paraId="71EE09DE" w14:textId="77777777" w:rsidR="00150600" w:rsidRDefault="00150600">
      <w:pPr>
        <w:rPr>
          <w:b/>
          <w:u w:val="single"/>
        </w:rPr>
      </w:pPr>
    </w:p>
    <w:p w14:paraId="53FD7612" w14:textId="77777777" w:rsidR="00150600" w:rsidRDefault="00150600">
      <w:pPr>
        <w:rPr>
          <w:b/>
          <w:u w:val="single"/>
        </w:rPr>
      </w:pPr>
    </w:p>
    <w:p w14:paraId="3DA76416" w14:textId="77777777" w:rsidR="00150600" w:rsidRDefault="00150600">
      <w:pPr>
        <w:rPr>
          <w:b/>
          <w:u w:val="single"/>
        </w:rPr>
      </w:pPr>
    </w:p>
    <w:p w14:paraId="59B767C6" w14:textId="77777777" w:rsidR="00150600" w:rsidRDefault="00150600">
      <w:pPr>
        <w:rPr>
          <w:b/>
          <w:u w:val="single"/>
        </w:rPr>
      </w:pPr>
    </w:p>
    <w:p w14:paraId="6C14F137" w14:textId="77777777" w:rsidR="00150600" w:rsidRDefault="00150600">
      <w:pPr>
        <w:rPr>
          <w:b/>
          <w:u w:val="single"/>
        </w:rPr>
      </w:pPr>
    </w:p>
    <w:p w14:paraId="7A76C676" w14:textId="77777777" w:rsidR="00150600" w:rsidRDefault="00150600">
      <w:pPr>
        <w:rPr>
          <w:b/>
          <w:u w:val="single"/>
        </w:rPr>
      </w:pPr>
    </w:p>
    <w:p w14:paraId="39A883E5" w14:textId="77777777" w:rsidR="00150600" w:rsidRDefault="00150600">
      <w:pPr>
        <w:rPr>
          <w:b/>
          <w:u w:val="single"/>
        </w:rPr>
      </w:pPr>
    </w:p>
    <w:p w14:paraId="10D8B8BE" w14:textId="77777777" w:rsidR="00150600" w:rsidRDefault="00150600">
      <w:pPr>
        <w:rPr>
          <w:b/>
          <w:u w:val="single"/>
        </w:rPr>
      </w:pPr>
    </w:p>
    <w:p w14:paraId="65340E9D" w14:textId="77777777" w:rsidR="00150600" w:rsidRDefault="00150600">
      <w:pPr>
        <w:rPr>
          <w:b/>
          <w:u w:val="single"/>
        </w:rPr>
      </w:pPr>
    </w:p>
    <w:p w14:paraId="192182B7" w14:textId="77777777" w:rsidR="00150600" w:rsidRDefault="00150600">
      <w:pPr>
        <w:rPr>
          <w:b/>
          <w:u w:val="single"/>
        </w:rPr>
      </w:pPr>
    </w:p>
    <w:p w14:paraId="35A06C9D" w14:textId="77777777" w:rsidR="00150600" w:rsidRDefault="00150600">
      <w:pPr>
        <w:rPr>
          <w:b/>
          <w:u w:val="single"/>
        </w:rPr>
      </w:pPr>
    </w:p>
    <w:p w14:paraId="66739D79" w14:textId="77777777" w:rsidR="00150600" w:rsidRDefault="00150600">
      <w:pPr>
        <w:rPr>
          <w:b/>
          <w:u w:val="single"/>
        </w:rPr>
      </w:pPr>
    </w:p>
    <w:p w14:paraId="7C6D0E02" w14:textId="77777777" w:rsidR="00150600" w:rsidRDefault="00150600">
      <w:pPr>
        <w:rPr>
          <w:b/>
          <w:u w:val="single"/>
        </w:rPr>
      </w:pPr>
    </w:p>
    <w:p w14:paraId="7EBF67DF" w14:textId="77777777" w:rsidR="00150600" w:rsidRDefault="00150600">
      <w:pPr>
        <w:rPr>
          <w:b/>
          <w:u w:val="single"/>
        </w:rPr>
      </w:pPr>
    </w:p>
    <w:p w14:paraId="1000CDAD" w14:textId="77777777" w:rsidR="00150600" w:rsidRDefault="00150600">
      <w:pPr>
        <w:rPr>
          <w:b/>
          <w:u w:val="single"/>
        </w:rPr>
      </w:pPr>
    </w:p>
    <w:p w14:paraId="09DF1C79" w14:textId="77777777" w:rsidR="00150600" w:rsidRDefault="00150600">
      <w:pPr>
        <w:rPr>
          <w:b/>
          <w:u w:val="single"/>
        </w:rPr>
      </w:pPr>
    </w:p>
    <w:p w14:paraId="4F541164" w14:textId="77777777" w:rsidR="00150600" w:rsidRPr="00FD6BFC" w:rsidRDefault="00150600">
      <w:pPr>
        <w:rPr>
          <w:b/>
          <w:u w:val="single"/>
          <w:lang w:val="en-GB"/>
        </w:rPr>
      </w:pPr>
    </w:p>
    <w:p w14:paraId="672C1573"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Manufacturer`s official</w:t>
      </w:r>
    </w:p>
    <w:p w14:paraId="213FBABD"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24EBB5F6" w14:textId="77777777" w:rsidR="00150600" w:rsidRPr="00FD6BFC" w:rsidRDefault="00150600">
      <w:pPr>
        <w:tabs>
          <w:tab w:val="center" w:pos="1440"/>
          <w:tab w:val="center" w:pos="4320"/>
          <w:tab w:val="center" w:pos="7200"/>
        </w:tabs>
        <w:spacing w:line="360" w:lineRule="auto"/>
        <w:rPr>
          <w:lang w:val="en-GB"/>
        </w:rPr>
      </w:pPr>
    </w:p>
    <w:p w14:paraId="01B054EB"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64B677D6" w14:textId="77777777" w:rsidR="00150600" w:rsidRPr="00FD6BFC" w:rsidRDefault="00B30EA3">
      <w:pPr>
        <w:jc w:val="left"/>
        <w:rPr>
          <w:lang w:val="en-GB"/>
        </w:rPr>
      </w:pPr>
      <w:r w:rsidRPr="00FD6BFC">
        <w:rPr>
          <w:lang w:val="en-GB"/>
        </w:rPr>
        <w:br w:type="page"/>
      </w:r>
    </w:p>
    <w:p w14:paraId="47203CFD" w14:textId="77777777" w:rsidR="00150600" w:rsidRDefault="00B30EA3">
      <w:pPr>
        <w:jc w:val="right"/>
        <w:rPr>
          <w:b/>
        </w:rPr>
      </w:pPr>
      <w:r>
        <w:rPr>
          <w:b/>
        </w:rPr>
        <w:lastRenderedPageBreak/>
        <w:t>FORM-10B</w:t>
      </w:r>
    </w:p>
    <w:p w14:paraId="3AD08423" w14:textId="77777777" w:rsidR="00150600" w:rsidRPr="00FD6BFC" w:rsidRDefault="00150600">
      <w:pPr>
        <w:rPr>
          <w:lang w:val="en-GB"/>
        </w:rPr>
      </w:pPr>
    </w:p>
    <w:p w14:paraId="6C69FE77" w14:textId="77777777" w:rsidR="00150600" w:rsidRPr="00FD6BFC" w:rsidRDefault="00B30EA3">
      <w:pPr>
        <w:rPr>
          <w:lang w:val="en-GB"/>
        </w:rPr>
      </w:pPr>
      <w:r w:rsidRPr="00FD6BFC">
        <w:rPr>
          <w:lang w:val="en-GB"/>
        </w:rPr>
        <w:t>Principal …………...................................................</w:t>
      </w:r>
    </w:p>
    <w:p w14:paraId="39540D92" w14:textId="77777777" w:rsidR="00150600" w:rsidRPr="00FD6BFC" w:rsidRDefault="00150600">
      <w:pPr>
        <w:rPr>
          <w:lang w:val="en-GB"/>
        </w:rPr>
      </w:pPr>
    </w:p>
    <w:p w14:paraId="68997B12" w14:textId="77777777" w:rsidR="00150600" w:rsidRPr="00FD6BFC" w:rsidRDefault="00B30EA3">
      <w:pPr>
        <w:spacing w:line="360" w:lineRule="auto"/>
        <w:rPr>
          <w:lang w:val="en-GB"/>
        </w:rPr>
      </w:pPr>
      <w:r w:rsidRPr="00FD6BFC">
        <w:rPr>
          <w:lang w:val="en-GB"/>
        </w:rPr>
        <w:t>Address ......................................................................</w:t>
      </w:r>
    </w:p>
    <w:p w14:paraId="631343FE" w14:textId="77777777" w:rsidR="00150600" w:rsidRPr="00FD6BFC" w:rsidRDefault="00150600">
      <w:pPr>
        <w:rPr>
          <w:lang w:val="en-GB"/>
        </w:rPr>
      </w:pPr>
    </w:p>
    <w:p w14:paraId="75245B09" w14:textId="77777777" w:rsidR="00150600" w:rsidRPr="00FD6BFC" w:rsidRDefault="00150600">
      <w:pPr>
        <w:rPr>
          <w:lang w:val="en-GB"/>
        </w:rPr>
      </w:pPr>
    </w:p>
    <w:p w14:paraId="0EC55A77" w14:textId="77777777" w:rsidR="00150600" w:rsidRPr="00FD6BFC" w:rsidRDefault="00150600">
      <w:pPr>
        <w:rPr>
          <w:lang w:val="en-GB"/>
        </w:rPr>
      </w:pPr>
    </w:p>
    <w:p w14:paraId="442C33D0" w14:textId="77777777" w:rsidR="00150600" w:rsidRPr="00FD6BFC" w:rsidRDefault="00150600">
      <w:pPr>
        <w:rPr>
          <w:lang w:val="en-GB"/>
        </w:rPr>
      </w:pPr>
    </w:p>
    <w:p w14:paraId="6ECC8F52" w14:textId="77777777" w:rsidR="00150600" w:rsidRPr="00FD6BFC" w:rsidRDefault="00B30EA3">
      <w:pPr>
        <w:pStyle w:val="Heading2"/>
        <w:numPr>
          <w:ilvl w:val="0"/>
          <w:numId w:val="0"/>
        </w:numPr>
        <w:jc w:val="center"/>
        <w:rPr>
          <w:b/>
          <w:lang w:val="en-GB"/>
        </w:rPr>
      </w:pPr>
      <w:bookmarkStart w:id="146" w:name="_Toc209181832"/>
      <w:r w:rsidRPr="00FD6BFC">
        <w:rPr>
          <w:b/>
          <w:lang w:val="en-GB"/>
        </w:rPr>
        <w:t>Statement of the principal</w:t>
      </w:r>
      <w:bookmarkEnd w:id="146"/>
    </w:p>
    <w:p w14:paraId="38A3380C" w14:textId="77777777" w:rsidR="00150600" w:rsidRPr="00FD6BFC" w:rsidRDefault="00B30EA3">
      <w:pPr>
        <w:jc w:val="center"/>
        <w:rPr>
          <w:rFonts w:eastAsia="Calibri" w:cs="Arial"/>
          <w:b/>
          <w:szCs w:val="20"/>
          <w:lang w:val="en-GB"/>
        </w:rPr>
      </w:pPr>
      <w:r w:rsidRPr="00FD6BFC">
        <w:rPr>
          <w:rFonts w:eastAsia="Calibri" w:cs="Arial"/>
          <w:b/>
          <w:szCs w:val="20"/>
          <w:lang w:val="en-GB"/>
        </w:rPr>
        <w:t>FOR TENDER JN-B1096</w:t>
      </w:r>
    </w:p>
    <w:p w14:paraId="68A9F68E" w14:textId="77777777" w:rsidR="00150600" w:rsidRPr="00FD6BFC" w:rsidRDefault="00150600">
      <w:pPr>
        <w:rPr>
          <w:lang w:val="en-GB"/>
        </w:rPr>
      </w:pPr>
    </w:p>
    <w:p w14:paraId="5B648964" w14:textId="77777777" w:rsidR="00150600" w:rsidRPr="00FD6BFC" w:rsidRDefault="00150600">
      <w:pPr>
        <w:rPr>
          <w:b/>
          <w:u w:val="single"/>
          <w:lang w:val="en-GB"/>
        </w:rPr>
      </w:pPr>
    </w:p>
    <w:p w14:paraId="3AF79912" w14:textId="77777777" w:rsidR="00150600" w:rsidRPr="00FD6BFC" w:rsidRDefault="00150600">
      <w:pPr>
        <w:rPr>
          <w:b/>
          <w:u w:val="single"/>
          <w:lang w:val="en-GB"/>
        </w:rPr>
      </w:pPr>
    </w:p>
    <w:p w14:paraId="47B815EA" w14:textId="77777777" w:rsidR="00150600" w:rsidRPr="00FD6BFC" w:rsidRDefault="00150600">
      <w:pPr>
        <w:rPr>
          <w:lang w:val="en-GB"/>
        </w:rPr>
      </w:pPr>
    </w:p>
    <w:p w14:paraId="7C2D8BB2" w14:textId="77777777" w:rsidR="00150600" w:rsidRPr="00FD6BFC" w:rsidRDefault="00B30EA3">
      <w:pPr>
        <w:spacing w:after="120" w:line="276" w:lineRule="auto"/>
        <w:rPr>
          <w:rFonts w:eastAsia="Calibri" w:cs="Arial"/>
          <w:b/>
          <w:bCs/>
          <w:lang w:val="en-GB"/>
        </w:rPr>
      </w:pPr>
      <w:r w:rsidRPr="00FD6BFC">
        <w:rPr>
          <w:rFonts w:eastAsia="Calibri" w:cs="Arial"/>
          <w:bCs/>
          <w:lang w:val="en-GB"/>
        </w:rPr>
        <w:t xml:space="preserve">We, ……………………………………………… (The </w:t>
      </w:r>
      <w:proofErr w:type="gramStart"/>
      <w:r w:rsidRPr="00FD6BFC">
        <w:rPr>
          <w:rFonts w:eastAsia="Calibri" w:cs="Arial"/>
          <w:bCs/>
          <w:lang w:val="en-GB"/>
        </w:rPr>
        <w:t>Principal</w:t>
      </w:r>
      <w:proofErr w:type="gramEnd"/>
      <w:r w:rsidRPr="00FD6BFC">
        <w:rPr>
          <w:rFonts w:eastAsia="Calibri" w:cs="Arial"/>
          <w:bCs/>
          <w:lang w:val="en-GB"/>
        </w:rPr>
        <w:t xml:space="preserve"> of the equipment) confirm, that we are acquainted with the contents of </w:t>
      </w:r>
      <w:r w:rsidRPr="00FD6BFC">
        <w:rPr>
          <w:rFonts w:eastAsia="Calibri" w:cs="Arial"/>
          <w:b/>
          <w:bCs/>
          <w:lang w:val="en-GB"/>
        </w:rPr>
        <w:t>Public Tender</w:t>
      </w:r>
      <w:r w:rsidRPr="00FD6BFC">
        <w:rPr>
          <w:rFonts w:eastAsia="Calibri" w:cs="Arial"/>
          <w:bCs/>
          <w:lang w:val="en-GB"/>
        </w:rPr>
        <w:t xml:space="preserve"> </w:t>
      </w:r>
      <w:r w:rsidRPr="00FD6BFC">
        <w:rPr>
          <w:rFonts w:eastAsia="Calibri" w:cs="Arial"/>
          <w:b/>
          <w:bCs/>
          <w:lang w:val="en-GB"/>
        </w:rPr>
        <w:t xml:space="preserve">JN-B1096 - </w:t>
      </w:r>
      <w:r w:rsidRPr="00FD6BFC">
        <w:rPr>
          <w:bCs/>
          <w:szCs w:val="20"/>
          <w:lang w:val="en-GB"/>
        </w:rPr>
        <w:t xml:space="preserve">purchase of </w:t>
      </w:r>
      <w:r w:rsidRPr="00FD6BFC">
        <w:rPr>
          <w:b/>
          <w:szCs w:val="20"/>
          <w:lang w:val="en-GB"/>
        </w:rPr>
        <w:t>master V/A/DATA router</w:t>
      </w:r>
      <w:r w:rsidRPr="00FD6BFC">
        <w:rPr>
          <w:rFonts w:eastAsia="Calibri" w:cs="Arial"/>
          <w:bCs/>
          <w:lang w:val="en-GB"/>
        </w:rPr>
        <w:t>, to which ……………………………….……  (The Bidder) is going to submit his bid, with the Proforma Invoice no.: ………</w:t>
      </w:r>
    </w:p>
    <w:p w14:paraId="7A5515C2" w14:textId="77777777" w:rsidR="00150600" w:rsidRPr="00FD6BFC" w:rsidRDefault="00150600">
      <w:pPr>
        <w:rPr>
          <w:lang w:val="en-GB"/>
        </w:rPr>
      </w:pPr>
    </w:p>
    <w:p w14:paraId="2D30BB79" w14:textId="77777777" w:rsidR="00150600" w:rsidRPr="00FD6BFC" w:rsidRDefault="00150600">
      <w:pPr>
        <w:rPr>
          <w:szCs w:val="20"/>
          <w:lang w:val="en-GB"/>
        </w:rPr>
      </w:pPr>
    </w:p>
    <w:p w14:paraId="4194DE82" w14:textId="77777777" w:rsidR="00150600" w:rsidRDefault="00B30EA3">
      <w:pPr>
        <w:rPr>
          <w:rFonts w:cs="Arial"/>
          <w:bCs/>
          <w:szCs w:val="20"/>
          <w:lang w:val="en-GB"/>
        </w:rPr>
      </w:pPr>
      <w:r>
        <w:rPr>
          <w:rFonts w:cs="Arial"/>
          <w:bCs/>
          <w:szCs w:val="20"/>
          <w:lang w:val="en-GB"/>
        </w:rPr>
        <w:t>WE DECLARE, that …………………………………….…… (The Bidder) has full access to the spare parts and replacement equipment for the bidden equipment, through our firm, according to the requirements from the procurement documents no. JN-B1096.</w:t>
      </w:r>
    </w:p>
    <w:p w14:paraId="0728FAFF" w14:textId="77777777" w:rsidR="00150600" w:rsidRDefault="00150600">
      <w:pPr>
        <w:rPr>
          <w:rFonts w:cs="Arial"/>
          <w:bCs/>
          <w:szCs w:val="20"/>
          <w:lang w:val="en-GB"/>
        </w:rPr>
      </w:pPr>
    </w:p>
    <w:p w14:paraId="4A31ACFA" w14:textId="77777777" w:rsidR="00150600" w:rsidRDefault="00B30EA3">
      <w:pPr>
        <w:rPr>
          <w:rFonts w:cs="Arial"/>
          <w:bCs/>
          <w:szCs w:val="20"/>
          <w:lang w:val="en-GB"/>
        </w:rPr>
      </w:pPr>
      <w:r>
        <w:rPr>
          <w:rFonts w:cs="Arial"/>
          <w:bCs/>
          <w:szCs w:val="20"/>
          <w:lang w:val="en-GB"/>
        </w:rPr>
        <w:t xml:space="preserve">As evidence of the aforesaid </w:t>
      </w:r>
      <w:r>
        <w:rPr>
          <w:szCs w:val="20"/>
          <w:lang w:val="en-GB"/>
        </w:rPr>
        <w:t>we enclose the copy of the Contract between us and the Manufacturer of the equipment</w:t>
      </w:r>
      <w:r>
        <w:rPr>
          <w:rFonts w:cs="Arial"/>
          <w:bCs/>
          <w:szCs w:val="20"/>
          <w:lang w:val="en-GB"/>
        </w:rPr>
        <w:t>, wherein it is evident that we have full access to the spare parts and replacement equipment for the bidden equipment.</w:t>
      </w:r>
    </w:p>
    <w:p w14:paraId="6EC5D054" w14:textId="77777777" w:rsidR="00150600" w:rsidRDefault="00150600">
      <w:pPr>
        <w:rPr>
          <w:szCs w:val="20"/>
          <w:lang w:val="en-GB"/>
        </w:rPr>
      </w:pPr>
    </w:p>
    <w:p w14:paraId="35D61ABB" w14:textId="77777777" w:rsidR="00150600" w:rsidRDefault="00B30EA3">
      <w:pPr>
        <w:tabs>
          <w:tab w:val="left" w:pos="0"/>
        </w:tabs>
        <w:rPr>
          <w:lang w:val="en-GB"/>
        </w:rPr>
      </w:pPr>
      <w:r>
        <w:rPr>
          <w:lang w:val="en-GB"/>
        </w:rPr>
        <w:t>In case the Contracting Authority subsequently requests the original Contract, we shall present the same for verification.</w:t>
      </w:r>
    </w:p>
    <w:p w14:paraId="71CC4748" w14:textId="77777777" w:rsidR="00150600" w:rsidRDefault="00150600">
      <w:pPr>
        <w:pStyle w:val="BodyText"/>
        <w:rPr>
          <w:rFonts w:cs="Arial"/>
          <w:b/>
          <w:bCs/>
          <w:szCs w:val="20"/>
        </w:rPr>
      </w:pPr>
    </w:p>
    <w:p w14:paraId="44D77CB5" w14:textId="77777777" w:rsidR="00150600" w:rsidRDefault="00150600">
      <w:pPr>
        <w:rPr>
          <w:b/>
          <w:u w:val="single"/>
        </w:rPr>
      </w:pPr>
    </w:p>
    <w:p w14:paraId="19D806CB" w14:textId="77777777" w:rsidR="00150600" w:rsidRDefault="00150600">
      <w:pPr>
        <w:rPr>
          <w:b/>
          <w:u w:val="single"/>
        </w:rPr>
      </w:pPr>
    </w:p>
    <w:p w14:paraId="0F8967D3" w14:textId="77777777" w:rsidR="00150600" w:rsidRDefault="00150600">
      <w:pPr>
        <w:rPr>
          <w:b/>
          <w:u w:val="single"/>
        </w:rPr>
      </w:pPr>
    </w:p>
    <w:p w14:paraId="2560C778" w14:textId="77777777" w:rsidR="00150600" w:rsidRDefault="00150600">
      <w:pPr>
        <w:rPr>
          <w:b/>
          <w:u w:val="single"/>
        </w:rPr>
      </w:pPr>
    </w:p>
    <w:p w14:paraId="0CD11AD1" w14:textId="77777777" w:rsidR="00150600" w:rsidRDefault="00150600">
      <w:pPr>
        <w:rPr>
          <w:b/>
          <w:u w:val="single"/>
        </w:rPr>
      </w:pPr>
    </w:p>
    <w:p w14:paraId="4CFE7DB2" w14:textId="77777777" w:rsidR="00150600" w:rsidRDefault="00150600">
      <w:pPr>
        <w:rPr>
          <w:b/>
          <w:u w:val="single"/>
        </w:rPr>
      </w:pPr>
    </w:p>
    <w:p w14:paraId="5A28F13A" w14:textId="77777777" w:rsidR="00150600" w:rsidRDefault="00150600">
      <w:pPr>
        <w:rPr>
          <w:b/>
          <w:u w:val="single"/>
        </w:rPr>
      </w:pPr>
    </w:p>
    <w:p w14:paraId="6FBB168F" w14:textId="77777777" w:rsidR="00150600" w:rsidRDefault="00150600">
      <w:pPr>
        <w:rPr>
          <w:b/>
          <w:u w:val="single"/>
        </w:rPr>
      </w:pPr>
    </w:p>
    <w:p w14:paraId="775D59A4" w14:textId="77777777" w:rsidR="00150600" w:rsidRDefault="00150600">
      <w:pPr>
        <w:rPr>
          <w:b/>
          <w:u w:val="single"/>
        </w:rPr>
      </w:pPr>
    </w:p>
    <w:p w14:paraId="5344E5C8" w14:textId="77777777" w:rsidR="00150600" w:rsidRDefault="00150600">
      <w:pPr>
        <w:rPr>
          <w:b/>
          <w:u w:val="single"/>
        </w:rPr>
      </w:pPr>
    </w:p>
    <w:p w14:paraId="15301794" w14:textId="77777777" w:rsidR="00150600" w:rsidRDefault="00150600">
      <w:pPr>
        <w:rPr>
          <w:b/>
          <w:u w:val="single"/>
        </w:rPr>
      </w:pPr>
    </w:p>
    <w:p w14:paraId="71054E26" w14:textId="77777777" w:rsidR="00150600" w:rsidRDefault="00150600">
      <w:pPr>
        <w:rPr>
          <w:b/>
          <w:u w:val="single"/>
        </w:rPr>
      </w:pPr>
    </w:p>
    <w:p w14:paraId="7393E949" w14:textId="77777777" w:rsidR="00150600" w:rsidRDefault="00150600">
      <w:pPr>
        <w:rPr>
          <w:b/>
          <w:u w:val="single"/>
        </w:rPr>
      </w:pPr>
    </w:p>
    <w:p w14:paraId="0C697B80" w14:textId="77777777" w:rsidR="00150600" w:rsidRDefault="00150600">
      <w:pPr>
        <w:rPr>
          <w:b/>
          <w:u w:val="single"/>
        </w:rPr>
      </w:pPr>
    </w:p>
    <w:p w14:paraId="45B39938" w14:textId="77777777" w:rsidR="00150600" w:rsidRDefault="00150600">
      <w:pPr>
        <w:rPr>
          <w:b/>
          <w:u w:val="single"/>
        </w:rPr>
      </w:pPr>
    </w:p>
    <w:p w14:paraId="1609CA45"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Principal`s official</w:t>
      </w:r>
    </w:p>
    <w:p w14:paraId="10A17324"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1CCAD6CA" w14:textId="77777777" w:rsidR="00150600" w:rsidRPr="00FD6BFC" w:rsidRDefault="00150600">
      <w:pPr>
        <w:tabs>
          <w:tab w:val="center" w:pos="1440"/>
          <w:tab w:val="center" w:pos="4320"/>
          <w:tab w:val="center" w:pos="7200"/>
        </w:tabs>
        <w:spacing w:line="360" w:lineRule="auto"/>
        <w:rPr>
          <w:lang w:val="en-GB"/>
        </w:rPr>
      </w:pPr>
    </w:p>
    <w:p w14:paraId="2C9ECB64"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62ED8428" w14:textId="77777777" w:rsidR="00150600" w:rsidRDefault="00B30EA3">
      <w:pPr>
        <w:jc w:val="left"/>
      </w:pPr>
      <w:r>
        <w:br w:type="page"/>
      </w:r>
    </w:p>
    <w:p w14:paraId="4CF3E1A6" w14:textId="77777777" w:rsidR="00150600" w:rsidRDefault="00B30EA3">
      <w:pPr>
        <w:jc w:val="right"/>
        <w:rPr>
          <w:b/>
        </w:rPr>
      </w:pPr>
      <w:r>
        <w:rPr>
          <w:b/>
        </w:rPr>
        <w:lastRenderedPageBreak/>
        <w:t>FORM-11</w:t>
      </w:r>
    </w:p>
    <w:p w14:paraId="43248575" w14:textId="77777777" w:rsidR="00150600" w:rsidRDefault="00B30EA3">
      <w:pPr>
        <w:jc w:val="left"/>
        <w:rPr>
          <w:b/>
          <w:lang w:val="en-GB"/>
        </w:rPr>
      </w:pPr>
      <w:r>
        <w:rPr>
          <w:lang w:val="en-GB"/>
        </w:rPr>
        <w:t>Bidder ..................................................</w:t>
      </w:r>
    </w:p>
    <w:p w14:paraId="6B209F69" w14:textId="77777777" w:rsidR="00150600" w:rsidRDefault="00150600">
      <w:pPr>
        <w:rPr>
          <w:i/>
          <w:lang w:val="en-GB"/>
        </w:rPr>
      </w:pPr>
    </w:p>
    <w:p w14:paraId="5D906B0A" w14:textId="77777777" w:rsidR="00150600" w:rsidRDefault="00B30EA3">
      <w:pPr>
        <w:spacing w:line="360" w:lineRule="auto"/>
        <w:rPr>
          <w:lang w:val="en-GB"/>
        </w:rPr>
      </w:pPr>
      <w:r>
        <w:rPr>
          <w:lang w:val="en-GB"/>
        </w:rPr>
        <w:t>Address ......................................................</w:t>
      </w:r>
    </w:p>
    <w:p w14:paraId="08674E0E" w14:textId="77777777" w:rsidR="00150600" w:rsidRDefault="00150600"/>
    <w:p w14:paraId="7E2A2661" w14:textId="77777777" w:rsidR="00150600" w:rsidRDefault="00150600"/>
    <w:p w14:paraId="320F5964" w14:textId="77777777" w:rsidR="00150600" w:rsidRDefault="00150600"/>
    <w:p w14:paraId="11E51870" w14:textId="77777777" w:rsidR="00150600" w:rsidRDefault="00150600"/>
    <w:p w14:paraId="1CE742A0" w14:textId="77777777" w:rsidR="00150600" w:rsidRDefault="00B30EA3">
      <w:pPr>
        <w:pStyle w:val="Heading2"/>
        <w:numPr>
          <w:ilvl w:val="0"/>
          <w:numId w:val="0"/>
        </w:numPr>
        <w:jc w:val="center"/>
        <w:rPr>
          <w:b/>
          <w:bCs/>
        </w:rPr>
      </w:pPr>
      <w:bookmarkStart w:id="147" w:name="_Toc209181833"/>
      <w:r>
        <w:rPr>
          <w:b/>
          <w:bCs/>
        </w:rPr>
        <w:t>Statement regarding the performance guarantee</w:t>
      </w:r>
      <w:bookmarkEnd w:id="147"/>
    </w:p>
    <w:p w14:paraId="6EF3C7F8" w14:textId="77777777" w:rsidR="00150600" w:rsidRDefault="00B30EA3">
      <w:pPr>
        <w:jc w:val="center"/>
        <w:rPr>
          <w:b/>
        </w:rPr>
      </w:pPr>
      <w:r>
        <w:rPr>
          <w:b/>
        </w:rPr>
        <w:t>FOR TENDER JN-B1096</w:t>
      </w:r>
    </w:p>
    <w:p w14:paraId="194B58C0" w14:textId="77777777" w:rsidR="00150600" w:rsidRDefault="00150600"/>
    <w:p w14:paraId="7A9887B3" w14:textId="77777777" w:rsidR="00150600" w:rsidRDefault="00150600"/>
    <w:p w14:paraId="489AE8F2" w14:textId="77777777" w:rsidR="00150600" w:rsidRPr="00FD6BFC" w:rsidRDefault="00150600">
      <w:pPr>
        <w:rPr>
          <w:lang w:val="en-GB"/>
        </w:rPr>
      </w:pPr>
    </w:p>
    <w:p w14:paraId="79E75CC2" w14:textId="77777777" w:rsidR="00150600" w:rsidRPr="00FD6BFC" w:rsidRDefault="00150600">
      <w:pPr>
        <w:rPr>
          <w:lang w:val="en-GB"/>
        </w:rPr>
      </w:pPr>
    </w:p>
    <w:p w14:paraId="3BDE7E4E" w14:textId="77777777" w:rsidR="00150600" w:rsidRPr="00FD6BFC" w:rsidRDefault="00B30EA3">
      <w:pPr>
        <w:tabs>
          <w:tab w:val="left" w:pos="-180"/>
        </w:tabs>
        <w:rPr>
          <w:color w:val="000000"/>
          <w:lang w:val="en-GB"/>
        </w:rPr>
      </w:pPr>
      <w:r w:rsidRPr="00FD6BFC">
        <w:rPr>
          <w:color w:val="000000"/>
          <w:lang w:val="en-GB"/>
        </w:rPr>
        <w:t xml:space="preserve">Should we, .................. (The Bidder) be awarded the Tender of RTV Slovenija, No. JN-B1096 for the </w:t>
      </w:r>
      <w:r w:rsidRPr="00FD6BFC">
        <w:rPr>
          <w:b/>
          <w:color w:val="000000"/>
          <w:lang w:val="en-GB"/>
        </w:rPr>
        <w:t>purchase of master V/A/DATA router</w:t>
      </w:r>
    </w:p>
    <w:p w14:paraId="61A04BAD" w14:textId="77777777" w:rsidR="00150600" w:rsidRPr="00FD6BFC" w:rsidRDefault="00150600">
      <w:pPr>
        <w:tabs>
          <w:tab w:val="left" w:pos="-180"/>
        </w:tabs>
        <w:rPr>
          <w:b/>
          <w:bCs/>
          <w:color w:val="000000"/>
          <w:lang w:val="en-GB"/>
        </w:rPr>
      </w:pPr>
    </w:p>
    <w:p w14:paraId="5D8427C7" w14:textId="77777777" w:rsidR="00150600" w:rsidRPr="00FD6BFC" w:rsidRDefault="00150600">
      <w:pPr>
        <w:jc w:val="center"/>
        <w:rPr>
          <w:b/>
          <w:color w:val="000000"/>
          <w:lang w:val="en-GB"/>
        </w:rPr>
      </w:pPr>
    </w:p>
    <w:p w14:paraId="31F6E7C4" w14:textId="77777777" w:rsidR="00150600" w:rsidRPr="00FD6BFC" w:rsidRDefault="00B30EA3">
      <w:pPr>
        <w:jc w:val="center"/>
        <w:rPr>
          <w:b/>
          <w:color w:val="000000"/>
          <w:lang w:val="en-GB"/>
        </w:rPr>
      </w:pPr>
      <w:r w:rsidRPr="00FD6BFC">
        <w:rPr>
          <w:b/>
          <w:color w:val="000000"/>
          <w:lang w:val="en-GB"/>
        </w:rPr>
        <w:t>WE DECLARE,</w:t>
      </w:r>
    </w:p>
    <w:p w14:paraId="68262850" w14:textId="77777777" w:rsidR="00150600" w:rsidRPr="00FD6BFC" w:rsidRDefault="00150600">
      <w:pPr>
        <w:jc w:val="left"/>
        <w:rPr>
          <w:color w:val="000000"/>
          <w:lang w:val="en-GB"/>
        </w:rPr>
      </w:pPr>
    </w:p>
    <w:p w14:paraId="1AE5644D" w14:textId="77777777" w:rsidR="00150600" w:rsidRDefault="00150600">
      <w:pPr>
        <w:jc w:val="left"/>
        <w:rPr>
          <w:color w:val="000000"/>
          <w:lang w:val="en-GB"/>
        </w:rPr>
      </w:pPr>
    </w:p>
    <w:p w14:paraId="6D458C47" w14:textId="77777777" w:rsidR="00150600" w:rsidRDefault="00B30EA3">
      <w:pPr>
        <w:rPr>
          <w:color w:val="000000"/>
          <w:lang w:val="en-GB"/>
        </w:rPr>
      </w:pPr>
      <w:r>
        <w:rPr>
          <w:color w:val="000000"/>
          <w:lang w:val="en-GB"/>
        </w:rPr>
        <w:t>we will supply a Performance Guarantee for 5</w:t>
      </w:r>
      <w:r>
        <w:rPr>
          <w:bCs/>
          <w:color w:val="000000"/>
          <w:lang w:val="en-GB"/>
        </w:rPr>
        <w:t xml:space="preserve"> %</w:t>
      </w:r>
      <w:r>
        <w:rPr>
          <w:color w:val="000000"/>
          <w:lang w:val="en-GB"/>
        </w:rPr>
        <w:t xml:space="preserve"> of the contractual value upon Contract signature. The Performance Guarantee will be issued by the first-class Bank or Insurance Company and will be irrevocable, unconditional and payable at first call, valid </w:t>
      </w:r>
      <w:r>
        <w:rPr>
          <w:rFonts w:eastAsia="Calibri" w:cs="Arial"/>
          <w:szCs w:val="20"/>
          <w:lang w:val="en-GB"/>
        </w:rPr>
        <w:t>10 months after the date of the contract validity</w:t>
      </w:r>
      <w:r>
        <w:rPr>
          <w:color w:val="000000"/>
          <w:lang w:val="en-GB"/>
        </w:rPr>
        <w:t xml:space="preserve">. </w:t>
      </w:r>
    </w:p>
    <w:p w14:paraId="20236360" w14:textId="77777777" w:rsidR="00150600" w:rsidRDefault="00150600">
      <w:pPr>
        <w:rPr>
          <w:color w:val="000000"/>
          <w:lang w:val="en-GB"/>
        </w:rPr>
      </w:pPr>
    </w:p>
    <w:p w14:paraId="08A81CCA" w14:textId="77777777" w:rsidR="00150600" w:rsidRDefault="00B30EA3">
      <w:pPr>
        <w:rPr>
          <w:color w:val="000000"/>
          <w:lang w:val="en-GB"/>
        </w:rPr>
      </w:pPr>
      <w:r>
        <w:rPr>
          <w:color w:val="000000"/>
          <w:lang w:val="en-GB"/>
        </w:rPr>
        <w:t xml:space="preserve">We will supply the Performance Guarantee </w:t>
      </w:r>
      <w:r>
        <w:rPr>
          <w:lang w:val="en-GB"/>
        </w:rPr>
        <w:t>not later than 10 days after receiving the signed contract by the Contracting Authority</w:t>
      </w:r>
    </w:p>
    <w:p w14:paraId="34652CBA" w14:textId="77777777" w:rsidR="00150600" w:rsidRDefault="00150600"/>
    <w:p w14:paraId="2871B004" w14:textId="77777777" w:rsidR="00150600" w:rsidRDefault="00150600"/>
    <w:p w14:paraId="2C7A5821" w14:textId="77777777" w:rsidR="00150600" w:rsidRDefault="00150600">
      <w:pPr>
        <w:rPr>
          <w:rFonts w:cs="Arial"/>
          <w:b/>
        </w:rPr>
      </w:pPr>
    </w:p>
    <w:p w14:paraId="6C93B92F" w14:textId="77777777" w:rsidR="00150600" w:rsidRDefault="00150600">
      <w:pPr>
        <w:rPr>
          <w:rFonts w:cs="Arial"/>
          <w:b/>
        </w:rPr>
      </w:pPr>
    </w:p>
    <w:p w14:paraId="7A34400C" w14:textId="77777777" w:rsidR="00150600" w:rsidRDefault="00150600">
      <w:pPr>
        <w:rPr>
          <w:rFonts w:cs="Arial"/>
          <w:b/>
        </w:rPr>
      </w:pPr>
    </w:p>
    <w:p w14:paraId="418A15DA" w14:textId="77777777" w:rsidR="00150600" w:rsidRDefault="00150600">
      <w:pPr>
        <w:rPr>
          <w:rFonts w:cs="Arial"/>
          <w:b/>
        </w:rPr>
      </w:pPr>
    </w:p>
    <w:p w14:paraId="69753205" w14:textId="77777777" w:rsidR="00150600" w:rsidRDefault="00150600">
      <w:pPr>
        <w:rPr>
          <w:rFonts w:cs="Arial"/>
          <w:b/>
        </w:rPr>
      </w:pPr>
    </w:p>
    <w:p w14:paraId="500CE440" w14:textId="77777777" w:rsidR="00150600" w:rsidRDefault="00150600">
      <w:pPr>
        <w:rPr>
          <w:rFonts w:cs="Arial"/>
          <w:b/>
        </w:rPr>
      </w:pPr>
    </w:p>
    <w:p w14:paraId="199D3D73" w14:textId="77777777" w:rsidR="00150600" w:rsidRDefault="00150600">
      <w:pPr>
        <w:rPr>
          <w:rFonts w:cs="Arial"/>
          <w:b/>
        </w:rPr>
      </w:pPr>
    </w:p>
    <w:p w14:paraId="404B2238" w14:textId="77777777" w:rsidR="00150600" w:rsidRDefault="00150600">
      <w:pPr>
        <w:rPr>
          <w:rFonts w:cs="Arial"/>
          <w:b/>
        </w:rPr>
      </w:pPr>
    </w:p>
    <w:p w14:paraId="1D6C9616" w14:textId="77777777" w:rsidR="00150600" w:rsidRDefault="00150600">
      <w:pPr>
        <w:rPr>
          <w:rFonts w:cs="Arial"/>
          <w:b/>
        </w:rPr>
      </w:pPr>
    </w:p>
    <w:p w14:paraId="69C6985D" w14:textId="77777777" w:rsidR="00150600" w:rsidRDefault="00150600">
      <w:pPr>
        <w:rPr>
          <w:rFonts w:cs="Arial"/>
          <w:b/>
        </w:rPr>
      </w:pPr>
    </w:p>
    <w:p w14:paraId="02D027D7" w14:textId="77777777" w:rsidR="00150600" w:rsidRDefault="00150600">
      <w:pPr>
        <w:rPr>
          <w:rFonts w:cs="Arial"/>
          <w:b/>
        </w:rPr>
      </w:pPr>
    </w:p>
    <w:p w14:paraId="069526D8" w14:textId="77777777" w:rsidR="00150600" w:rsidRDefault="00150600">
      <w:pPr>
        <w:rPr>
          <w:rFonts w:cs="Arial"/>
          <w:b/>
        </w:rPr>
      </w:pPr>
    </w:p>
    <w:p w14:paraId="22FFE7BE" w14:textId="77777777" w:rsidR="00150600" w:rsidRDefault="00150600">
      <w:pPr>
        <w:rPr>
          <w:rFonts w:cs="Arial"/>
          <w:b/>
        </w:rPr>
      </w:pPr>
    </w:p>
    <w:p w14:paraId="4E6A2221" w14:textId="77777777" w:rsidR="00150600" w:rsidRDefault="00150600">
      <w:pPr>
        <w:rPr>
          <w:rFonts w:cs="Arial"/>
          <w:b/>
        </w:rPr>
      </w:pPr>
    </w:p>
    <w:p w14:paraId="58AC2CD5" w14:textId="77777777" w:rsidR="00150600" w:rsidRDefault="00150600">
      <w:pPr>
        <w:rPr>
          <w:rFonts w:cs="Arial"/>
          <w:b/>
        </w:rPr>
      </w:pPr>
    </w:p>
    <w:p w14:paraId="6040CBA2" w14:textId="77777777" w:rsidR="00150600" w:rsidRDefault="00150600">
      <w:pPr>
        <w:rPr>
          <w:rFonts w:cs="Arial"/>
          <w:b/>
        </w:rPr>
      </w:pPr>
    </w:p>
    <w:p w14:paraId="30D0E10A" w14:textId="77777777" w:rsidR="00150600" w:rsidRDefault="00150600">
      <w:pPr>
        <w:rPr>
          <w:rFonts w:cs="Arial"/>
          <w:b/>
        </w:rPr>
      </w:pPr>
    </w:p>
    <w:p w14:paraId="585618A5" w14:textId="77777777" w:rsidR="00150600" w:rsidRDefault="00150600">
      <w:pPr>
        <w:rPr>
          <w:rFonts w:cs="Arial"/>
          <w:b/>
        </w:rPr>
      </w:pPr>
    </w:p>
    <w:p w14:paraId="79FC4DE0" w14:textId="77777777" w:rsidR="00150600" w:rsidRPr="00FD6BFC" w:rsidRDefault="00150600">
      <w:pPr>
        <w:rPr>
          <w:rFonts w:cs="Arial"/>
          <w:b/>
          <w:lang w:val="en-GB"/>
        </w:rPr>
      </w:pPr>
    </w:p>
    <w:p w14:paraId="5F4485B5" w14:textId="77777777" w:rsidR="00150600" w:rsidRPr="00FD6BFC" w:rsidRDefault="00150600">
      <w:pPr>
        <w:rPr>
          <w:b/>
          <w:u w:val="single"/>
          <w:lang w:val="en-GB"/>
        </w:rPr>
      </w:pPr>
    </w:p>
    <w:p w14:paraId="62CA49FE"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05857BEE"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6CF00717" w14:textId="77777777" w:rsidR="00150600" w:rsidRPr="00FD6BFC" w:rsidRDefault="00150600">
      <w:pPr>
        <w:tabs>
          <w:tab w:val="center" w:pos="1440"/>
          <w:tab w:val="center" w:pos="4320"/>
          <w:tab w:val="center" w:pos="7200"/>
        </w:tabs>
        <w:spacing w:line="360" w:lineRule="auto"/>
        <w:rPr>
          <w:lang w:val="en-GB"/>
        </w:rPr>
      </w:pPr>
    </w:p>
    <w:p w14:paraId="4F4CEEF2" w14:textId="77777777" w:rsidR="00150600" w:rsidRPr="00FD6BFC" w:rsidRDefault="00B30EA3">
      <w:pPr>
        <w:tabs>
          <w:tab w:val="center" w:pos="1440"/>
          <w:tab w:val="center" w:pos="4320"/>
          <w:tab w:val="center" w:pos="7200"/>
        </w:tabs>
        <w:rPr>
          <w:lang w:val="en-GB"/>
        </w:rPr>
      </w:pPr>
      <w:r w:rsidRPr="00FD6BFC">
        <w:rPr>
          <w:lang w:val="en-GB"/>
        </w:rPr>
        <w:tab/>
        <w:t>........................................</w:t>
      </w:r>
      <w:r w:rsidRPr="00FD6BFC">
        <w:rPr>
          <w:lang w:val="en-GB"/>
        </w:rPr>
        <w:tab/>
      </w:r>
      <w:r w:rsidRPr="00FD6BFC">
        <w:rPr>
          <w:lang w:val="en-GB"/>
        </w:rPr>
        <w:tab/>
        <w:t>...........................................</w:t>
      </w:r>
    </w:p>
    <w:p w14:paraId="5577A1D7" w14:textId="77777777" w:rsidR="00150600" w:rsidRDefault="00B30EA3">
      <w:pPr>
        <w:jc w:val="left"/>
      </w:pPr>
      <w:r>
        <w:br w:type="page"/>
      </w:r>
    </w:p>
    <w:p w14:paraId="69888C78" w14:textId="77777777" w:rsidR="00150600" w:rsidRDefault="00150600">
      <w:pPr>
        <w:tabs>
          <w:tab w:val="center" w:pos="1440"/>
          <w:tab w:val="center" w:pos="4320"/>
          <w:tab w:val="center" w:pos="7200"/>
        </w:tabs>
      </w:pPr>
    </w:p>
    <w:p w14:paraId="3681CFDB" w14:textId="77777777" w:rsidR="00150600" w:rsidRDefault="00150600">
      <w:pPr>
        <w:rPr>
          <w:rFonts w:cs="Arial"/>
          <w:b/>
        </w:rPr>
      </w:pPr>
    </w:p>
    <w:p w14:paraId="2D0FCC7E" w14:textId="77777777" w:rsidR="00150600" w:rsidRDefault="00B30EA3">
      <w:pPr>
        <w:jc w:val="right"/>
        <w:rPr>
          <w:rFonts w:cs="Arial"/>
          <w:b/>
        </w:rPr>
      </w:pPr>
      <w:r>
        <w:rPr>
          <w:rFonts w:cs="Arial"/>
          <w:b/>
        </w:rPr>
        <w:t>FORM-12</w:t>
      </w:r>
    </w:p>
    <w:p w14:paraId="5224BFA2" w14:textId="77777777" w:rsidR="00150600" w:rsidRDefault="00B30EA3">
      <w:pPr>
        <w:pStyle w:val="Heading2"/>
        <w:numPr>
          <w:ilvl w:val="0"/>
          <w:numId w:val="0"/>
        </w:numPr>
        <w:jc w:val="center"/>
        <w:rPr>
          <w:b/>
        </w:rPr>
      </w:pPr>
      <w:bookmarkStart w:id="148" w:name="_Toc209181834"/>
      <w:r>
        <w:rPr>
          <w:b/>
        </w:rPr>
        <w:t>Sample contract</w:t>
      </w:r>
      <w:bookmarkEnd w:id="148"/>
    </w:p>
    <w:p w14:paraId="66D89D17" w14:textId="77777777" w:rsidR="00150600" w:rsidRDefault="00150600"/>
    <w:p w14:paraId="1F0F6322" w14:textId="77777777" w:rsidR="00150600" w:rsidRDefault="00B30EA3">
      <w:pPr>
        <w:rPr>
          <w:color w:val="000000"/>
          <w:u w:val="single"/>
          <w:lang w:val="en-GB"/>
        </w:rPr>
      </w:pPr>
      <w:r>
        <w:rPr>
          <w:color w:val="000000"/>
          <w:u w:val="single"/>
          <w:lang w:val="en-GB"/>
        </w:rPr>
        <w:t>In case of any doubt or misunderstanding, the Slovenian version should therefore be considered final.</w:t>
      </w:r>
    </w:p>
    <w:p w14:paraId="2C5AD8C8" w14:textId="77777777" w:rsidR="00150600" w:rsidRDefault="00150600">
      <w:pPr>
        <w:rPr>
          <w:color w:val="000000"/>
          <w:lang w:val="en-GB"/>
        </w:rPr>
      </w:pPr>
    </w:p>
    <w:p w14:paraId="343B4ACC" w14:textId="77777777" w:rsidR="00150600" w:rsidRDefault="00B30EA3">
      <w:pPr>
        <w:widowControl w:val="0"/>
        <w:jc w:val="center"/>
        <w:rPr>
          <w:b/>
          <w:sz w:val="28"/>
          <w:szCs w:val="28"/>
        </w:rPr>
      </w:pPr>
      <w:r>
        <w:rPr>
          <w:b/>
          <w:bCs/>
          <w:sz w:val="28"/>
          <w:szCs w:val="28"/>
        </w:rPr>
        <w:t>POGODBA Št. JN-B1096</w:t>
      </w:r>
    </w:p>
    <w:p w14:paraId="61B13B4A" w14:textId="77777777" w:rsidR="00150600" w:rsidRDefault="00150600">
      <w:pPr>
        <w:rPr>
          <w:lang w:eastAsia="sl-SI"/>
        </w:rPr>
      </w:pPr>
    </w:p>
    <w:p w14:paraId="673C7526" w14:textId="77777777" w:rsidR="00150600" w:rsidRDefault="00B30EA3">
      <w:pPr>
        <w:widowControl w:val="0"/>
        <w:jc w:val="center"/>
        <w:rPr>
          <w:b/>
          <w:bCs/>
          <w:sz w:val="28"/>
          <w:szCs w:val="28"/>
        </w:rPr>
      </w:pPr>
      <w:r>
        <w:rPr>
          <w:b/>
          <w:bCs/>
          <w:sz w:val="28"/>
          <w:szCs w:val="28"/>
        </w:rPr>
        <w:t>CONTRACT No. JN-B1096</w:t>
      </w:r>
    </w:p>
    <w:p w14:paraId="156728E5" w14:textId="77777777" w:rsidR="00150600" w:rsidRDefault="00150600">
      <w:pPr>
        <w:widowControl w:val="0"/>
        <w:jc w:val="center"/>
        <w:rPr>
          <w:b/>
          <w:sz w:val="28"/>
          <w:szCs w:val="28"/>
        </w:rPr>
      </w:pPr>
    </w:p>
    <w:p w14:paraId="319896DC" w14:textId="77777777" w:rsidR="00150600" w:rsidRDefault="00B30EA3">
      <w:pPr>
        <w:pStyle w:val="BodyText"/>
        <w:jc w:val="center"/>
        <w:rPr>
          <w:b/>
        </w:rPr>
      </w:pPr>
      <w:bookmarkStart w:id="149" w:name="_Hlk29975079"/>
      <w:r>
        <w:rPr>
          <w:b/>
          <w:sz w:val="36"/>
          <w:szCs w:val="36"/>
        </w:rPr>
        <w:t xml:space="preserve">Nakup </w:t>
      </w:r>
      <w:bookmarkEnd w:id="149"/>
      <w:r>
        <w:rPr>
          <w:b/>
          <w:sz w:val="36"/>
          <w:szCs w:val="36"/>
        </w:rPr>
        <w:t>Glavne V/A/DATA matrice</w:t>
      </w:r>
    </w:p>
    <w:p w14:paraId="45E03C34" w14:textId="77777777" w:rsidR="00150600" w:rsidRDefault="00B30EA3">
      <w:pPr>
        <w:pStyle w:val="BodyText"/>
        <w:jc w:val="center"/>
        <w:rPr>
          <w:b/>
        </w:rPr>
      </w:pPr>
      <w:proofErr w:type="spellStart"/>
      <w:r>
        <w:rPr>
          <w:b/>
          <w:sz w:val="36"/>
          <w:szCs w:val="36"/>
        </w:rPr>
        <w:t>Purchase</w:t>
      </w:r>
      <w:proofErr w:type="spellEnd"/>
      <w:r>
        <w:rPr>
          <w:b/>
          <w:sz w:val="36"/>
          <w:szCs w:val="36"/>
        </w:rPr>
        <w:t xml:space="preserve"> </w:t>
      </w:r>
      <w:proofErr w:type="spellStart"/>
      <w:r>
        <w:rPr>
          <w:b/>
          <w:sz w:val="36"/>
          <w:szCs w:val="36"/>
        </w:rPr>
        <w:t>of</w:t>
      </w:r>
      <w:proofErr w:type="spellEnd"/>
      <w:r>
        <w:rPr>
          <w:b/>
          <w:sz w:val="36"/>
          <w:szCs w:val="36"/>
        </w:rPr>
        <w:t xml:space="preserve"> </w:t>
      </w:r>
      <w:proofErr w:type="spellStart"/>
      <w:r>
        <w:rPr>
          <w:b/>
          <w:sz w:val="36"/>
          <w:szCs w:val="36"/>
        </w:rPr>
        <w:t>Master</w:t>
      </w:r>
      <w:proofErr w:type="spellEnd"/>
      <w:r>
        <w:rPr>
          <w:b/>
          <w:sz w:val="36"/>
          <w:szCs w:val="36"/>
        </w:rPr>
        <w:t xml:space="preserve"> V/A/DATA </w:t>
      </w:r>
      <w:proofErr w:type="spellStart"/>
      <w:r>
        <w:rPr>
          <w:b/>
          <w:sz w:val="36"/>
          <w:szCs w:val="36"/>
        </w:rPr>
        <w:t>router</w:t>
      </w:r>
      <w:proofErr w:type="spellEnd"/>
    </w:p>
    <w:p w14:paraId="46727F44" w14:textId="77777777" w:rsidR="00150600" w:rsidRDefault="00150600">
      <w:pPr>
        <w:pStyle w:val="BodyText"/>
        <w:spacing w:after="0"/>
      </w:pPr>
    </w:p>
    <w:p w14:paraId="31892E84" w14:textId="77777777" w:rsidR="00150600" w:rsidRDefault="00150600">
      <w:pPr>
        <w:pStyle w:val="BodyText"/>
        <w:spacing w:after="0"/>
      </w:pPr>
    </w:p>
    <w:p w14:paraId="76CA5D7C" w14:textId="77777777" w:rsidR="00150600" w:rsidRDefault="00150600">
      <w:pPr>
        <w:pStyle w:val="BodyText"/>
        <w:spacing w:after="0"/>
      </w:pPr>
    </w:p>
    <w:p w14:paraId="4C714E97" w14:textId="77777777" w:rsidR="00150600" w:rsidRDefault="00150600">
      <w:pPr>
        <w:pStyle w:val="BodyText"/>
        <w:spacing w:after="0"/>
      </w:pPr>
    </w:p>
    <w:p w14:paraId="31E0CA1A" w14:textId="77777777" w:rsidR="00150600" w:rsidRDefault="00B30EA3">
      <w:pPr>
        <w:pStyle w:val="BodyText"/>
        <w:spacing w:after="0"/>
      </w:pPr>
      <w:r>
        <w:t xml:space="preserve">sklenjena med / </w:t>
      </w:r>
      <w:proofErr w:type="spellStart"/>
      <w:r>
        <w:t>concluded</w:t>
      </w:r>
      <w:proofErr w:type="spellEnd"/>
      <w:r>
        <w:t xml:space="preserve"> </w:t>
      </w:r>
      <w:proofErr w:type="spellStart"/>
      <w:r>
        <w:t>between</w:t>
      </w:r>
      <w:proofErr w:type="spellEnd"/>
      <w:r>
        <w:t>:</w:t>
      </w:r>
    </w:p>
    <w:p w14:paraId="17B619B8" w14:textId="77777777" w:rsidR="00150600" w:rsidRDefault="00150600">
      <w:pPr>
        <w:pStyle w:val="BodyText"/>
        <w:spacing w:after="0"/>
      </w:pPr>
    </w:p>
    <w:p w14:paraId="40056C41" w14:textId="77777777" w:rsidR="00150600" w:rsidRDefault="00150600">
      <w:pPr>
        <w:pStyle w:val="BodyText"/>
        <w:spacing w:after="0"/>
      </w:pPr>
    </w:p>
    <w:p w14:paraId="2B16CD3C" w14:textId="77777777" w:rsidR="00150600" w:rsidRDefault="00B30EA3">
      <w:pPr>
        <w:pStyle w:val="BodyText"/>
        <w:spacing w:after="0"/>
      </w:pPr>
      <w:r>
        <w:t>Radiotelevizija Slovenija, Javni zavod</w:t>
      </w:r>
    </w:p>
    <w:p w14:paraId="24CC458C" w14:textId="77777777" w:rsidR="00150600" w:rsidRDefault="00B30EA3">
      <w:pPr>
        <w:pStyle w:val="BodyText"/>
        <w:spacing w:after="0"/>
      </w:pPr>
      <w:r>
        <w:t>Kolodvorska 2</w:t>
      </w:r>
    </w:p>
    <w:p w14:paraId="4B94E207" w14:textId="77777777" w:rsidR="00150600" w:rsidRDefault="00B30EA3">
      <w:pPr>
        <w:pStyle w:val="BodyText"/>
        <w:spacing w:after="0"/>
      </w:pPr>
      <w:r>
        <w:t>1550 Ljubljana</w:t>
      </w:r>
    </w:p>
    <w:p w14:paraId="29AFFC0A" w14:textId="77777777" w:rsidR="00150600" w:rsidRDefault="00150600">
      <w:pPr>
        <w:pStyle w:val="BodyText"/>
        <w:spacing w:after="0"/>
      </w:pPr>
    </w:p>
    <w:p w14:paraId="5F64C8C6" w14:textId="77777777" w:rsidR="00150600" w:rsidRDefault="00B30EA3">
      <w:pPr>
        <w:pStyle w:val="BodyText"/>
        <w:spacing w:after="0"/>
      </w:pPr>
      <w:r>
        <w:t>Identifikacijska štev. za DDV / ID VAT No.: SI29865174</w:t>
      </w:r>
    </w:p>
    <w:p w14:paraId="38773629" w14:textId="77777777" w:rsidR="00150600" w:rsidRDefault="00B30EA3">
      <w:pPr>
        <w:pStyle w:val="BodyText"/>
        <w:spacing w:after="0"/>
      </w:pPr>
      <w:r>
        <w:t xml:space="preserve">Matična številka / </w:t>
      </w:r>
      <w:proofErr w:type="spellStart"/>
      <w:r>
        <w:t>Corporate</w:t>
      </w:r>
      <w:proofErr w:type="spellEnd"/>
      <w:r>
        <w:t xml:space="preserve"> </w:t>
      </w:r>
      <w:proofErr w:type="spellStart"/>
      <w:r>
        <w:t>registry</w:t>
      </w:r>
      <w:proofErr w:type="spellEnd"/>
      <w:r>
        <w:t xml:space="preserve"> No.: 5056497</w:t>
      </w:r>
    </w:p>
    <w:p w14:paraId="5065A1C1" w14:textId="77777777" w:rsidR="00150600" w:rsidRDefault="00150600">
      <w:pPr>
        <w:pStyle w:val="BodyText"/>
        <w:spacing w:after="0"/>
      </w:pPr>
    </w:p>
    <w:p w14:paraId="65FB414D" w14:textId="77777777" w:rsidR="00150600" w:rsidRDefault="00B30EA3">
      <w:pPr>
        <w:rPr>
          <w:rFonts w:cs="Arial"/>
        </w:rPr>
      </w:pPr>
      <w:r>
        <w:rPr>
          <w:rFonts w:cs="Arial"/>
        </w:rPr>
        <w:t xml:space="preserve">ki ga zastopa </w:t>
      </w:r>
      <w:r>
        <w:rPr>
          <w:rFonts w:cs="Arial"/>
          <w:szCs w:val="22"/>
          <w:lang w:eastAsia="sl-SI"/>
        </w:rPr>
        <w:t>Uprava javnega zavoda RTV Slovenija</w:t>
      </w:r>
    </w:p>
    <w:p w14:paraId="73051F28" w14:textId="77777777" w:rsidR="00150600" w:rsidRDefault="00B30EA3">
      <w:pPr>
        <w:rPr>
          <w:rFonts w:cs="Arial"/>
          <w:szCs w:val="22"/>
          <w:lang w:eastAsia="sl-SI"/>
        </w:rPr>
      </w:pPr>
      <w:proofErr w:type="spellStart"/>
      <w:r>
        <w:rPr>
          <w:rFonts w:cs="Arial"/>
        </w:rPr>
        <w:t>represented</w:t>
      </w:r>
      <w:proofErr w:type="spellEnd"/>
      <w:r>
        <w:rPr>
          <w:rFonts w:cs="Arial"/>
        </w:rPr>
        <w:t xml:space="preserve"> </w:t>
      </w:r>
      <w:proofErr w:type="spellStart"/>
      <w:r>
        <w:rPr>
          <w:rFonts w:cs="Arial"/>
        </w:rPr>
        <w:t>by</w:t>
      </w:r>
      <w:proofErr w:type="spellEnd"/>
      <w:r>
        <w:rPr>
          <w:rFonts w:cs="Arial"/>
        </w:rPr>
        <w:t xml:space="preserve"> </w:t>
      </w:r>
      <w:r>
        <w:rPr>
          <w:lang w:val="en-US"/>
        </w:rPr>
        <w:t>RTV Slovenia management board</w:t>
      </w:r>
    </w:p>
    <w:p w14:paraId="268928DC" w14:textId="77777777" w:rsidR="00150600" w:rsidRDefault="00150600">
      <w:pPr>
        <w:pStyle w:val="BodyText"/>
        <w:spacing w:after="0"/>
      </w:pPr>
    </w:p>
    <w:p w14:paraId="76F145FA" w14:textId="77777777" w:rsidR="00150600" w:rsidRDefault="00B30EA3">
      <w:pPr>
        <w:pStyle w:val="BodyText"/>
        <w:spacing w:after="0"/>
        <w:rPr>
          <w:u w:val="single"/>
        </w:rPr>
      </w:pPr>
      <w:r>
        <w:rPr>
          <w:u w:val="single"/>
        </w:rPr>
        <w:t>(v nadaljevanju: NAROČNIK)</w:t>
      </w:r>
    </w:p>
    <w:p w14:paraId="211681A8" w14:textId="77777777" w:rsidR="00150600" w:rsidRDefault="00B30EA3">
      <w:pPr>
        <w:pStyle w:val="BodyText"/>
        <w:spacing w:after="0"/>
        <w:rPr>
          <w:u w:val="single"/>
        </w:rPr>
      </w:pPr>
      <w:r>
        <w:rPr>
          <w:u w:val="single"/>
        </w:rPr>
        <w:t>(</w:t>
      </w:r>
      <w:r>
        <w:rPr>
          <w:rFonts w:cs="Arial"/>
          <w:color w:val="000000"/>
          <w:u w:val="single"/>
          <w:lang w:val="en-GB"/>
        </w:rPr>
        <w:t>hereinafter referred to as “CONTRACTING AUTHORITY”</w:t>
      </w:r>
      <w:r>
        <w:rPr>
          <w:u w:val="single"/>
        </w:rPr>
        <w:t>)</w:t>
      </w:r>
    </w:p>
    <w:p w14:paraId="7778CAFE" w14:textId="77777777" w:rsidR="00150600" w:rsidRDefault="00150600">
      <w:pPr>
        <w:pStyle w:val="BodyText"/>
        <w:spacing w:after="0"/>
        <w:rPr>
          <w:b/>
          <w:u w:val="single"/>
        </w:rPr>
      </w:pPr>
    </w:p>
    <w:p w14:paraId="70105E9E" w14:textId="77777777" w:rsidR="00150600" w:rsidRDefault="00150600">
      <w:pPr>
        <w:pStyle w:val="BodyText"/>
        <w:spacing w:after="0"/>
        <w:rPr>
          <w:b/>
          <w:u w:val="single"/>
        </w:rPr>
      </w:pPr>
    </w:p>
    <w:p w14:paraId="3F0AC66A" w14:textId="77777777" w:rsidR="00150600" w:rsidRDefault="00150600">
      <w:pPr>
        <w:pStyle w:val="BodyText"/>
        <w:spacing w:after="0"/>
        <w:rPr>
          <w:b/>
        </w:rPr>
      </w:pPr>
    </w:p>
    <w:p w14:paraId="1B6AA375" w14:textId="77777777" w:rsidR="00150600" w:rsidRDefault="00B30EA3">
      <w:pPr>
        <w:jc w:val="left"/>
        <w:rPr>
          <w:szCs w:val="20"/>
        </w:rPr>
      </w:pPr>
      <w:r>
        <w:rPr>
          <w:szCs w:val="20"/>
        </w:rPr>
        <w:t xml:space="preserve">in / </w:t>
      </w:r>
      <w:proofErr w:type="spellStart"/>
      <w:r>
        <w:rPr>
          <w:szCs w:val="20"/>
        </w:rPr>
        <w:t>and</w:t>
      </w:r>
      <w:proofErr w:type="spellEnd"/>
    </w:p>
    <w:p w14:paraId="650D75E6" w14:textId="77777777" w:rsidR="00150600" w:rsidRDefault="00150600">
      <w:pPr>
        <w:jc w:val="left"/>
        <w:rPr>
          <w:szCs w:val="20"/>
        </w:rPr>
      </w:pPr>
    </w:p>
    <w:p w14:paraId="5070F3D0" w14:textId="77777777" w:rsidR="00150600" w:rsidRDefault="00150600">
      <w:pPr>
        <w:jc w:val="left"/>
        <w:rPr>
          <w:szCs w:val="20"/>
        </w:rPr>
      </w:pPr>
    </w:p>
    <w:p w14:paraId="184644B0" w14:textId="77777777" w:rsidR="00150600" w:rsidRDefault="00150600">
      <w:pPr>
        <w:jc w:val="left"/>
        <w:rPr>
          <w:szCs w:val="20"/>
        </w:rPr>
      </w:pPr>
    </w:p>
    <w:p w14:paraId="5AC5CA69" w14:textId="77777777" w:rsidR="00150600" w:rsidRDefault="00B30EA3">
      <w:pPr>
        <w:jc w:val="left"/>
        <w:rPr>
          <w:szCs w:val="20"/>
        </w:rPr>
      </w:pPr>
      <w:r>
        <w:rPr>
          <w:szCs w:val="20"/>
        </w:rPr>
        <w:t>..............................................</w:t>
      </w:r>
    </w:p>
    <w:p w14:paraId="70F2FA01" w14:textId="77777777" w:rsidR="00150600" w:rsidRDefault="00B30EA3">
      <w:pPr>
        <w:jc w:val="left"/>
        <w:rPr>
          <w:szCs w:val="20"/>
        </w:rPr>
      </w:pPr>
      <w:r>
        <w:rPr>
          <w:szCs w:val="20"/>
        </w:rPr>
        <w:t>..............................................</w:t>
      </w:r>
    </w:p>
    <w:p w14:paraId="346DECBA" w14:textId="77777777" w:rsidR="00150600" w:rsidRDefault="00B30EA3">
      <w:pPr>
        <w:jc w:val="left"/>
        <w:rPr>
          <w:szCs w:val="20"/>
        </w:rPr>
      </w:pPr>
      <w:r>
        <w:rPr>
          <w:szCs w:val="20"/>
        </w:rPr>
        <w:t>..............................................</w:t>
      </w:r>
    </w:p>
    <w:p w14:paraId="781F78DA" w14:textId="77777777" w:rsidR="00150600" w:rsidRDefault="00B30EA3">
      <w:pPr>
        <w:jc w:val="left"/>
        <w:rPr>
          <w:szCs w:val="20"/>
        </w:rPr>
      </w:pPr>
      <w:r>
        <w:rPr>
          <w:szCs w:val="20"/>
        </w:rPr>
        <w:t>..............................................</w:t>
      </w:r>
    </w:p>
    <w:p w14:paraId="6A6C48DD" w14:textId="77777777" w:rsidR="00150600" w:rsidRDefault="00150600">
      <w:pPr>
        <w:jc w:val="left"/>
        <w:rPr>
          <w:szCs w:val="20"/>
        </w:rPr>
      </w:pPr>
    </w:p>
    <w:p w14:paraId="57344849" w14:textId="77777777" w:rsidR="00150600" w:rsidRDefault="00B30EA3">
      <w:pPr>
        <w:jc w:val="left"/>
        <w:rPr>
          <w:szCs w:val="20"/>
        </w:rPr>
      </w:pPr>
      <w:r>
        <w:rPr>
          <w:szCs w:val="20"/>
        </w:rPr>
        <w:t xml:space="preserve">Identifikacijska štev. za DDV / ID VAT No.: </w:t>
      </w:r>
    </w:p>
    <w:p w14:paraId="0BC5F7FB" w14:textId="77777777" w:rsidR="00150600" w:rsidRDefault="00B30EA3">
      <w:pPr>
        <w:jc w:val="left"/>
        <w:rPr>
          <w:szCs w:val="20"/>
        </w:rPr>
      </w:pPr>
      <w:r>
        <w:t xml:space="preserve">Matična številka / </w:t>
      </w:r>
      <w:proofErr w:type="spellStart"/>
      <w:r>
        <w:t>Corporate</w:t>
      </w:r>
      <w:proofErr w:type="spellEnd"/>
      <w:r>
        <w:t xml:space="preserve"> </w:t>
      </w:r>
      <w:proofErr w:type="spellStart"/>
      <w:r>
        <w:t>registry</w:t>
      </w:r>
      <w:proofErr w:type="spellEnd"/>
      <w:r>
        <w:t xml:space="preserve"> No.</w:t>
      </w:r>
      <w:r>
        <w:rPr>
          <w:szCs w:val="20"/>
        </w:rPr>
        <w:t xml:space="preserve">: </w:t>
      </w:r>
    </w:p>
    <w:p w14:paraId="44C71B65" w14:textId="77777777" w:rsidR="00150600" w:rsidRDefault="00150600">
      <w:pPr>
        <w:jc w:val="left"/>
        <w:rPr>
          <w:szCs w:val="20"/>
        </w:rPr>
      </w:pPr>
    </w:p>
    <w:p w14:paraId="2572C8E9" w14:textId="77777777" w:rsidR="00150600" w:rsidRDefault="00150600">
      <w:pPr>
        <w:jc w:val="left"/>
        <w:rPr>
          <w:szCs w:val="20"/>
        </w:rPr>
      </w:pPr>
    </w:p>
    <w:p w14:paraId="3F92569B" w14:textId="77777777" w:rsidR="00150600" w:rsidRDefault="00B30EA3">
      <w:pPr>
        <w:jc w:val="left"/>
        <w:rPr>
          <w:szCs w:val="20"/>
        </w:rPr>
      </w:pPr>
      <w:r>
        <w:rPr>
          <w:szCs w:val="20"/>
        </w:rPr>
        <w:t xml:space="preserve">Ki ga zastopa / </w:t>
      </w:r>
      <w:proofErr w:type="spellStart"/>
      <w:r>
        <w:rPr>
          <w:szCs w:val="20"/>
        </w:rPr>
        <w:t>represented</w:t>
      </w:r>
      <w:proofErr w:type="spellEnd"/>
      <w:r>
        <w:rPr>
          <w:szCs w:val="20"/>
        </w:rPr>
        <w:t xml:space="preserve"> </w:t>
      </w:r>
      <w:proofErr w:type="spellStart"/>
      <w:r>
        <w:rPr>
          <w:szCs w:val="20"/>
        </w:rPr>
        <w:t>by</w:t>
      </w:r>
      <w:proofErr w:type="spellEnd"/>
      <w:r>
        <w:rPr>
          <w:szCs w:val="20"/>
        </w:rPr>
        <w:t xml:space="preserve"> ..............................................</w:t>
      </w:r>
    </w:p>
    <w:p w14:paraId="6C11487B" w14:textId="77777777" w:rsidR="00150600" w:rsidRDefault="00150600">
      <w:pPr>
        <w:jc w:val="left"/>
        <w:rPr>
          <w:szCs w:val="20"/>
        </w:rPr>
      </w:pPr>
    </w:p>
    <w:p w14:paraId="6E167E28" w14:textId="77777777" w:rsidR="00150600" w:rsidRDefault="00B30EA3">
      <w:pPr>
        <w:jc w:val="left"/>
        <w:rPr>
          <w:szCs w:val="20"/>
          <w:u w:val="single"/>
        </w:rPr>
      </w:pPr>
      <w:r>
        <w:rPr>
          <w:szCs w:val="20"/>
          <w:u w:val="single"/>
        </w:rPr>
        <w:t>(v nadaljevanju: PONUDNIK)</w:t>
      </w:r>
    </w:p>
    <w:p w14:paraId="6FF2BEE3" w14:textId="77777777" w:rsidR="00150600" w:rsidRDefault="00B30EA3">
      <w:pPr>
        <w:jc w:val="left"/>
        <w:rPr>
          <w:szCs w:val="20"/>
          <w:u w:val="single"/>
        </w:rPr>
      </w:pPr>
      <w:r>
        <w:rPr>
          <w:szCs w:val="20"/>
          <w:u w:val="single"/>
        </w:rPr>
        <w:t>(</w:t>
      </w:r>
      <w:r>
        <w:rPr>
          <w:rFonts w:cs="Arial"/>
          <w:color w:val="000000"/>
          <w:u w:val="single"/>
          <w:lang w:val="en-GB"/>
        </w:rPr>
        <w:t>hereinafter referred to as “BIDDER”</w:t>
      </w:r>
      <w:r>
        <w:rPr>
          <w:szCs w:val="20"/>
          <w:u w:val="single"/>
        </w:rPr>
        <w:t>)</w:t>
      </w:r>
    </w:p>
    <w:p w14:paraId="4E91FC21" w14:textId="77777777" w:rsidR="00150600" w:rsidRDefault="00150600">
      <w:pPr>
        <w:rPr>
          <w:rFonts w:cs="Arial"/>
          <w:szCs w:val="20"/>
          <w:lang w:eastAsia="sl-SI"/>
        </w:rPr>
      </w:pPr>
    </w:p>
    <w:p w14:paraId="51826CF5" w14:textId="77777777" w:rsidR="00150600" w:rsidRDefault="00150600">
      <w:pPr>
        <w:jc w:val="left"/>
        <w:rPr>
          <w:lang w:eastAsia="sl-SI"/>
        </w:rPr>
      </w:pPr>
    </w:p>
    <w:p w14:paraId="139ACD38" w14:textId="77777777" w:rsidR="00150600" w:rsidRDefault="00150600">
      <w:pPr>
        <w:jc w:val="left"/>
        <w:rPr>
          <w:rFonts w:cs="Arial"/>
          <w:b/>
        </w:rPr>
      </w:pPr>
    </w:p>
    <w:p w14:paraId="34BFAB7F" w14:textId="77777777" w:rsidR="00150600" w:rsidRDefault="00150600">
      <w:pPr>
        <w:jc w:val="left"/>
        <w:rPr>
          <w:rFonts w:cs="Arial"/>
          <w:b/>
        </w:rPr>
      </w:pPr>
    </w:p>
    <w:p w14:paraId="3822EBEC" w14:textId="77777777" w:rsidR="00150600" w:rsidRDefault="00150600">
      <w:pPr>
        <w:jc w:val="left"/>
        <w:rPr>
          <w:rFonts w:cs="Arial"/>
          <w:b/>
        </w:rPr>
      </w:pPr>
    </w:p>
    <w:p w14:paraId="2EC18CD6" w14:textId="77777777" w:rsidR="00150600" w:rsidRDefault="00150600">
      <w:pPr>
        <w:jc w:val="left"/>
        <w:rPr>
          <w:rFonts w:cs="Arial"/>
          <w:b/>
        </w:rPr>
      </w:pPr>
    </w:p>
    <w:p w14:paraId="5244A7E3" w14:textId="77777777" w:rsidR="00150600" w:rsidRDefault="00B30EA3">
      <w:pPr>
        <w:jc w:val="left"/>
        <w:rPr>
          <w:rFonts w:cs="Arial"/>
          <w:b/>
        </w:rPr>
      </w:pPr>
      <w:r>
        <w:br w:type="page"/>
      </w:r>
    </w:p>
    <w:p w14:paraId="2EE98782" w14:textId="77777777" w:rsidR="00150600" w:rsidRDefault="00150600">
      <w:pPr>
        <w:jc w:val="left"/>
        <w:rPr>
          <w:rFonts w:cs="Arial"/>
          <w:b/>
        </w:rPr>
      </w:pPr>
    </w:p>
    <w:p w14:paraId="50004A1C" w14:textId="77777777" w:rsidR="00150600" w:rsidRDefault="00B30EA3">
      <w:pPr>
        <w:spacing w:line="280" w:lineRule="atLeast"/>
        <w:jc w:val="center"/>
        <w:rPr>
          <w:rFonts w:cs="Arial"/>
          <w:b/>
        </w:rPr>
      </w:pPr>
      <w:r>
        <w:rPr>
          <w:rFonts w:cs="Arial"/>
          <w:b/>
        </w:rPr>
        <w:t>UVODNE DOLOČBE</w:t>
      </w:r>
    </w:p>
    <w:p w14:paraId="362803BE" w14:textId="77777777" w:rsidR="00150600" w:rsidRDefault="00150600">
      <w:pPr>
        <w:spacing w:line="280" w:lineRule="atLeast"/>
        <w:jc w:val="center"/>
        <w:rPr>
          <w:rFonts w:cs="Arial"/>
          <w:b/>
        </w:rPr>
      </w:pPr>
    </w:p>
    <w:p w14:paraId="38245542" w14:textId="77777777" w:rsidR="00150600" w:rsidRDefault="00B30EA3">
      <w:pPr>
        <w:spacing w:line="280" w:lineRule="atLeast"/>
        <w:jc w:val="center"/>
        <w:rPr>
          <w:rFonts w:cs="Arial"/>
          <w:b/>
        </w:rPr>
      </w:pPr>
      <w:r>
        <w:rPr>
          <w:rFonts w:cs="Arial"/>
          <w:b/>
        </w:rPr>
        <w:t>1. člen</w:t>
      </w:r>
    </w:p>
    <w:p w14:paraId="64E79885" w14:textId="77777777" w:rsidR="00150600" w:rsidRDefault="00B30EA3">
      <w:pPr>
        <w:spacing w:line="280" w:lineRule="atLeast"/>
        <w:rPr>
          <w:rFonts w:cs="Arial"/>
        </w:rPr>
      </w:pPr>
      <w:r>
        <w:rPr>
          <w:rFonts w:cs="Arial"/>
        </w:rPr>
        <w:t xml:space="preserve">(1) Naročnik in ponudnik ugotavljata, da je: </w:t>
      </w:r>
    </w:p>
    <w:p w14:paraId="23D31477" w14:textId="77777777" w:rsidR="00150600" w:rsidRDefault="00B30EA3">
      <w:pPr>
        <w:pStyle w:val="ListParagraph"/>
        <w:numPr>
          <w:ilvl w:val="0"/>
          <w:numId w:val="8"/>
        </w:numPr>
        <w:spacing w:line="280" w:lineRule="atLeast"/>
        <w:rPr>
          <w:rFonts w:cs="Arial"/>
        </w:rPr>
      </w:pPr>
      <w:r>
        <w:rPr>
          <w:rFonts w:cs="Arial"/>
        </w:rPr>
        <w:t xml:space="preserve">naročnik izvedel postopek oddaje javnega naročila na osnovi 40. člena Zakona o javnem naročanju – ZJN-3 (Uradni list RS, št.: 91/2015 in spremembe) za </w:t>
      </w:r>
      <w:r>
        <w:rPr>
          <w:rFonts w:cs="Arial"/>
          <w:bCs/>
        </w:rPr>
        <w:t>nakup glavne V/A/DATA matrice</w:t>
      </w:r>
      <w:r>
        <w:rPr>
          <w:rFonts w:cs="Arial"/>
        </w:rPr>
        <w:t>;</w:t>
      </w:r>
    </w:p>
    <w:p w14:paraId="73C4CD27" w14:textId="77777777" w:rsidR="00150600" w:rsidRDefault="00B30EA3">
      <w:pPr>
        <w:pStyle w:val="ListParagraph"/>
        <w:numPr>
          <w:ilvl w:val="0"/>
          <w:numId w:val="8"/>
        </w:numPr>
        <w:spacing w:line="260" w:lineRule="atLeast"/>
        <w:rPr>
          <w:rFonts w:cs="Arial"/>
        </w:rPr>
      </w:pPr>
      <w:r>
        <w:rPr>
          <w:rFonts w:cs="Arial"/>
        </w:rPr>
        <w:t>naročnik izbral ponudnika kot najugodnejšega ponudnika za izvedbo javnega naročila iz prve alineje na osnovi javnega naročila, objavljenega na Portalu javnih naročil RS, pod štev. ….., dne …………  in v Uradnem listu EU, št. ……. dne ….</w:t>
      </w:r>
    </w:p>
    <w:p w14:paraId="5FFF4CA6" w14:textId="77777777" w:rsidR="00150600" w:rsidRDefault="00B30EA3">
      <w:pPr>
        <w:pStyle w:val="ListParagraph"/>
        <w:numPr>
          <w:ilvl w:val="0"/>
          <w:numId w:val="8"/>
        </w:numPr>
        <w:spacing w:line="280" w:lineRule="atLeast"/>
        <w:rPr>
          <w:rFonts w:cs="Arial"/>
        </w:rPr>
      </w:pPr>
      <w:r>
        <w:rPr>
          <w:rFonts w:cs="Arial"/>
        </w:rPr>
        <w:t>ponudnik strokovno in tehnično sposoben izvesti naročilo po tej pogodbi.</w:t>
      </w:r>
    </w:p>
    <w:p w14:paraId="602C6354" w14:textId="77777777" w:rsidR="00150600" w:rsidRDefault="00150600">
      <w:pPr>
        <w:spacing w:line="280" w:lineRule="atLeast"/>
        <w:rPr>
          <w:rFonts w:cs="Arial"/>
        </w:rPr>
      </w:pPr>
    </w:p>
    <w:p w14:paraId="21EB845B" w14:textId="77777777" w:rsidR="00150600" w:rsidRDefault="00B30EA3">
      <w:pPr>
        <w:spacing w:line="280" w:lineRule="atLeast"/>
        <w:rPr>
          <w:rFonts w:cs="Arial"/>
        </w:rPr>
      </w:pPr>
      <w:r>
        <w:rPr>
          <w:rFonts w:cs="Arial"/>
        </w:rPr>
        <w:t>(2) Dokumentacija v zvezi z oddajo javnega naročila z dne 9. 9. 2025 ter ponudba ponudnika št. ………. z dne ……………. (v nadaljevanju: Ponudba) sta sestavni del te pogodbe.</w:t>
      </w:r>
    </w:p>
    <w:p w14:paraId="63414DAE" w14:textId="77777777" w:rsidR="00150600" w:rsidRDefault="00150600">
      <w:pPr>
        <w:spacing w:line="280" w:lineRule="atLeast"/>
        <w:rPr>
          <w:rFonts w:cs="Arial"/>
        </w:rPr>
      </w:pPr>
    </w:p>
    <w:p w14:paraId="5B4DF602" w14:textId="77777777" w:rsidR="00150600" w:rsidRDefault="00B30EA3">
      <w:pPr>
        <w:spacing w:line="280" w:lineRule="atLeast"/>
        <w:rPr>
          <w:rFonts w:cs="Arial"/>
        </w:rPr>
      </w:pPr>
      <w:r>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58E396D9" w14:textId="77777777" w:rsidR="00150600" w:rsidRDefault="00150600">
      <w:pPr>
        <w:spacing w:line="280" w:lineRule="atLeast"/>
        <w:rPr>
          <w:rFonts w:cs="Arial"/>
          <w:b/>
        </w:rPr>
      </w:pPr>
    </w:p>
    <w:p w14:paraId="2E1EE0CB" w14:textId="77777777" w:rsidR="00150600" w:rsidRDefault="00B30EA3">
      <w:pPr>
        <w:spacing w:line="280" w:lineRule="atLeast"/>
        <w:jc w:val="center"/>
        <w:rPr>
          <w:rFonts w:cs="Arial"/>
          <w:b/>
        </w:rPr>
      </w:pPr>
      <w:r>
        <w:rPr>
          <w:rFonts w:cs="Arial"/>
          <w:b/>
        </w:rPr>
        <w:t>INTRODUCTORY PROVISIONS</w:t>
      </w:r>
    </w:p>
    <w:p w14:paraId="71A29D0A" w14:textId="77777777" w:rsidR="00150600" w:rsidRPr="00FD6BFC" w:rsidRDefault="00150600">
      <w:pPr>
        <w:spacing w:line="280" w:lineRule="atLeast"/>
        <w:jc w:val="center"/>
        <w:rPr>
          <w:rFonts w:cs="Arial"/>
          <w:b/>
          <w:lang w:val="en-GB"/>
        </w:rPr>
      </w:pPr>
    </w:p>
    <w:p w14:paraId="066F8BE9" w14:textId="77777777" w:rsidR="00150600" w:rsidRPr="00FD6BFC" w:rsidRDefault="00B30EA3">
      <w:pPr>
        <w:spacing w:line="280" w:lineRule="atLeast"/>
        <w:jc w:val="center"/>
        <w:rPr>
          <w:rFonts w:cs="Arial"/>
          <w:b/>
          <w:lang w:val="en-GB"/>
        </w:rPr>
      </w:pPr>
      <w:r w:rsidRPr="00FD6BFC">
        <w:rPr>
          <w:rFonts w:cs="Arial"/>
          <w:b/>
          <w:lang w:val="en-GB"/>
        </w:rPr>
        <w:t>Article 1</w:t>
      </w:r>
    </w:p>
    <w:p w14:paraId="0057261E" w14:textId="77777777" w:rsidR="00150600" w:rsidRPr="00FD6BFC" w:rsidRDefault="00150600">
      <w:pPr>
        <w:spacing w:line="280" w:lineRule="atLeast"/>
        <w:jc w:val="center"/>
        <w:rPr>
          <w:rFonts w:cs="Arial"/>
          <w:b/>
          <w:lang w:val="en-GB"/>
        </w:rPr>
      </w:pPr>
    </w:p>
    <w:p w14:paraId="2A5DF06B" w14:textId="77777777" w:rsidR="00150600" w:rsidRPr="00FD6BFC" w:rsidRDefault="00B30EA3">
      <w:pPr>
        <w:spacing w:line="280" w:lineRule="atLeast"/>
        <w:rPr>
          <w:rFonts w:cs="Arial"/>
          <w:lang w:val="en-GB"/>
        </w:rPr>
      </w:pPr>
      <w:r w:rsidRPr="00FD6BFC">
        <w:rPr>
          <w:rFonts w:cs="Arial"/>
          <w:lang w:val="en-GB"/>
        </w:rPr>
        <w:t xml:space="preserve">(1) The Contracting Authority and the Bidder agree that: </w:t>
      </w:r>
    </w:p>
    <w:p w14:paraId="70DCF018" w14:textId="54412CCB" w:rsidR="00150600" w:rsidRPr="00FD6BFC" w:rsidRDefault="00B30EA3">
      <w:pPr>
        <w:pStyle w:val="ListParagraph"/>
        <w:numPr>
          <w:ilvl w:val="0"/>
          <w:numId w:val="8"/>
        </w:numPr>
        <w:spacing w:line="280" w:lineRule="atLeast"/>
        <w:rPr>
          <w:rFonts w:cs="Arial"/>
          <w:lang w:val="en-GB"/>
        </w:rPr>
      </w:pPr>
      <w:r w:rsidRPr="00FD6BFC">
        <w:rPr>
          <w:rFonts w:cs="Arial"/>
          <w:lang w:val="en-GB"/>
        </w:rPr>
        <w:t xml:space="preserve">the Contracting Authority carried out the procedure for awarding a public contract </w:t>
      </w:r>
      <w:proofErr w:type="gramStart"/>
      <w:r w:rsidRPr="00FD6BFC">
        <w:rPr>
          <w:rFonts w:cs="Arial"/>
          <w:lang w:val="en-GB"/>
        </w:rPr>
        <w:t>on the basis of</w:t>
      </w:r>
      <w:proofErr w:type="gramEnd"/>
      <w:r w:rsidRPr="00FD6BFC">
        <w:rPr>
          <w:rFonts w:cs="Arial"/>
          <w:lang w:val="en-GB"/>
        </w:rPr>
        <w:t xml:space="preserve"> Article 40 of the Public Procurement Act - ZJN-3 (Official Gazette RS, No. 91/2015 and </w:t>
      </w:r>
      <w:r w:rsidR="00FD6BFC" w:rsidRPr="00FD6BFC">
        <w:rPr>
          <w:rFonts w:cs="Arial"/>
          <w:lang w:val="en-GB"/>
        </w:rPr>
        <w:t>changes</w:t>
      </w:r>
      <w:r w:rsidRPr="00FD6BFC">
        <w:rPr>
          <w:rFonts w:cs="Arial"/>
          <w:lang w:val="en-GB"/>
        </w:rPr>
        <w:t xml:space="preserve">) for the </w:t>
      </w:r>
      <w:r w:rsidRPr="00FD6BFC">
        <w:rPr>
          <w:rFonts w:cs="Arial"/>
          <w:bCs/>
          <w:lang w:val="en-GB"/>
        </w:rPr>
        <w:t xml:space="preserve">purchase of master V/A/DATA </w:t>
      </w:r>
      <w:proofErr w:type="gramStart"/>
      <w:r w:rsidRPr="00FD6BFC">
        <w:rPr>
          <w:rFonts w:cs="Arial"/>
          <w:bCs/>
          <w:lang w:val="en-GB"/>
        </w:rPr>
        <w:t>router</w:t>
      </w:r>
      <w:r w:rsidRPr="00FD6BFC">
        <w:rPr>
          <w:rFonts w:cs="Arial"/>
          <w:lang w:val="en-GB"/>
        </w:rPr>
        <w:t>;</w:t>
      </w:r>
      <w:proofErr w:type="gramEnd"/>
    </w:p>
    <w:p w14:paraId="66F3ABEC" w14:textId="69AFD286" w:rsidR="00150600" w:rsidRPr="00FD6BFC" w:rsidRDefault="00B30EA3">
      <w:pPr>
        <w:pStyle w:val="ListParagraph"/>
        <w:numPr>
          <w:ilvl w:val="0"/>
          <w:numId w:val="8"/>
        </w:numPr>
        <w:spacing w:line="280" w:lineRule="atLeast"/>
        <w:rPr>
          <w:rFonts w:cs="Arial"/>
          <w:lang w:val="en-GB"/>
        </w:rPr>
      </w:pPr>
      <w:r w:rsidRPr="00FD6BFC">
        <w:rPr>
          <w:rFonts w:cs="Arial"/>
          <w:lang w:val="en-GB"/>
        </w:rPr>
        <w:t xml:space="preserve">the Contracting Authority shall select the Bidder as the most </w:t>
      </w:r>
      <w:r w:rsidR="00FD6BFC" w:rsidRPr="00FD6BFC">
        <w:rPr>
          <w:rFonts w:cs="Arial"/>
          <w:lang w:val="en-GB"/>
        </w:rPr>
        <w:t>favourable</w:t>
      </w:r>
      <w:r w:rsidRPr="00FD6BFC">
        <w:rPr>
          <w:rFonts w:cs="Arial"/>
          <w:lang w:val="en-GB"/>
        </w:rPr>
        <w:t xml:space="preserve"> Bidder for the execution of the Public Procurement from the first indent, published on the Public Procurement Portal of Slovenia under the number ……</w:t>
      </w:r>
      <w:proofErr w:type="gramStart"/>
      <w:r w:rsidRPr="00FD6BFC">
        <w:rPr>
          <w:rFonts w:cs="Arial"/>
          <w:lang w:val="en-GB"/>
        </w:rPr>
        <w:t>…..</w:t>
      </w:r>
      <w:proofErr w:type="gramEnd"/>
      <w:r w:rsidRPr="00FD6BFC">
        <w:rPr>
          <w:rFonts w:cs="Arial"/>
          <w:lang w:val="en-GB"/>
        </w:rPr>
        <w:t xml:space="preserve"> dated ……</w:t>
      </w:r>
      <w:proofErr w:type="gramStart"/>
      <w:r w:rsidRPr="00FD6BFC">
        <w:rPr>
          <w:rFonts w:cs="Arial"/>
          <w:lang w:val="en-GB"/>
        </w:rPr>
        <w:t>…..</w:t>
      </w:r>
      <w:proofErr w:type="gramEnd"/>
      <w:r w:rsidRPr="00FD6BFC">
        <w:rPr>
          <w:rFonts w:cs="Arial"/>
          <w:lang w:val="en-GB"/>
        </w:rPr>
        <w:t xml:space="preserve"> and in EU</w:t>
      </w:r>
      <w:proofErr w:type="gramStart"/>
      <w:r w:rsidRPr="00FD6BFC">
        <w:rPr>
          <w:rFonts w:cs="Arial"/>
          <w:lang w:val="en-GB"/>
        </w:rPr>
        <w:t>…..</w:t>
      </w:r>
      <w:proofErr w:type="gramEnd"/>
      <w:r w:rsidRPr="00FD6BFC">
        <w:rPr>
          <w:rFonts w:cs="Arial"/>
          <w:lang w:val="en-GB"/>
        </w:rPr>
        <w:t xml:space="preserve"> under the number</w:t>
      </w:r>
      <w:proofErr w:type="gramStart"/>
      <w:r w:rsidRPr="00FD6BFC">
        <w:rPr>
          <w:rFonts w:cs="Arial"/>
          <w:lang w:val="en-GB"/>
        </w:rPr>
        <w:t>…..</w:t>
      </w:r>
      <w:proofErr w:type="gramEnd"/>
      <w:r w:rsidRPr="00FD6BFC">
        <w:rPr>
          <w:rFonts w:cs="Arial"/>
          <w:lang w:val="en-GB"/>
        </w:rPr>
        <w:t xml:space="preserve"> dated……….</w:t>
      </w:r>
    </w:p>
    <w:p w14:paraId="2D176975" w14:textId="77777777" w:rsidR="00150600" w:rsidRPr="00FD6BFC" w:rsidRDefault="00B30EA3">
      <w:pPr>
        <w:pStyle w:val="ListParagraph"/>
        <w:numPr>
          <w:ilvl w:val="0"/>
          <w:numId w:val="8"/>
        </w:numPr>
        <w:spacing w:line="280" w:lineRule="atLeast"/>
        <w:rPr>
          <w:rFonts w:cs="Arial"/>
          <w:lang w:val="en-GB"/>
        </w:rPr>
      </w:pPr>
      <w:r w:rsidRPr="00FD6BFC">
        <w:rPr>
          <w:rFonts w:cs="Arial"/>
          <w:lang w:val="en-GB"/>
        </w:rPr>
        <w:t>the Bidder is technically capable of completing the tender.</w:t>
      </w:r>
    </w:p>
    <w:p w14:paraId="7635767B" w14:textId="77777777" w:rsidR="00150600" w:rsidRPr="00FD6BFC" w:rsidRDefault="00150600">
      <w:pPr>
        <w:spacing w:line="280" w:lineRule="atLeast"/>
        <w:rPr>
          <w:rFonts w:cs="Arial"/>
          <w:lang w:val="en-GB"/>
        </w:rPr>
      </w:pPr>
    </w:p>
    <w:p w14:paraId="7C0F49BC" w14:textId="071CE56C" w:rsidR="00150600" w:rsidRPr="00FD6BFC" w:rsidRDefault="00B30EA3">
      <w:pPr>
        <w:spacing w:line="280" w:lineRule="atLeast"/>
        <w:rPr>
          <w:rFonts w:cs="Arial"/>
          <w:lang w:val="en-GB"/>
        </w:rPr>
      </w:pPr>
      <w:r w:rsidRPr="00FD6BFC">
        <w:rPr>
          <w:rFonts w:cs="Arial"/>
          <w:lang w:val="en-GB"/>
        </w:rPr>
        <w:t xml:space="preserve">(2) </w:t>
      </w:r>
      <w:r w:rsidRPr="00FD6BFC">
        <w:rPr>
          <w:lang w:val="en-GB"/>
        </w:rPr>
        <w:t>Documentation relating to the award of a public contract of 9</w:t>
      </w:r>
      <w:r w:rsidRPr="00FD6BFC">
        <w:rPr>
          <w:vertAlign w:val="superscript"/>
          <w:lang w:val="en-GB"/>
        </w:rPr>
        <w:t>th</w:t>
      </w:r>
      <w:r w:rsidRPr="00FD6BFC">
        <w:rPr>
          <w:lang w:val="en-GB"/>
        </w:rPr>
        <w:t xml:space="preserve"> of </w:t>
      </w:r>
      <w:r w:rsidR="00D1373F" w:rsidRPr="00D1373F">
        <w:rPr>
          <w:highlight w:val="yellow"/>
          <w:lang w:val="en-GB"/>
        </w:rPr>
        <w:t>November</w:t>
      </w:r>
      <w:r w:rsidRPr="00FD6BFC">
        <w:rPr>
          <w:lang w:val="en-GB"/>
        </w:rPr>
        <w:t xml:space="preserve"> 2025 and the Bidder's offer no. .......... of ……………. (hereinafter: the Offer) form an integral part of this contract.</w:t>
      </w:r>
    </w:p>
    <w:p w14:paraId="718CB7A4" w14:textId="77777777" w:rsidR="00150600" w:rsidRPr="00FD6BFC" w:rsidRDefault="00150600">
      <w:pPr>
        <w:spacing w:line="280" w:lineRule="atLeast"/>
        <w:rPr>
          <w:rFonts w:cs="Arial"/>
          <w:lang w:val="en-GB"/>
        </w:rPr>
      </w:pPr>
    </w:p>
    <w:p w14:paraId="3E6E02A4" w14:textId="6924F386" w:rsidR="00150600" w:rsidRPr="00FD6BFC" w:rsidRDefault="00B30EA3">
      <w:pPr>
        <w:spacing w:line="280" w:lineRule="atLeast"/>
        <w:rPr>
          <w:rFonts w:cs="Arial"/>
          <w:lang w:val="en-GB"/>
        </w:rPr>
      </w:pPr>
      <w:r w:rsidRPr="00FD6BFC">
        <w:rPr>
          <w:rFonts w:cs="Arial"/>
          <w:lang w:val="en-GB"/>
        </w:rPr>
        <w:t xml:space="preserve">(3) If there is any discrepancy or inconsistency between the documents that are an integral part of this contract and this contract or between the documents themselves, a more </w:t>
      </w:r>
      <w:r w:rsidR="00FD6BFC" w:rsidRPr="00FD6BFC">
        <w:rPr>
          <w:rFonts w:cs="Arial"/>
          <w:lang w:val="en-GB"/>
        </w:rPr>
        <w:t>favourable</w:t>
      </w:r>
      <w:r w:rsidRPr="00FD6BFC">
        <w:rPr>
          <w:rFonts w:cs="Arial"/>
          <w:lang w:val="en-GB"/>
        </w:rPr>
        <w:t xml:space="preserve"> solution for the Contracting Authority shall be used, on the assumption that such a solution fully meets all the requirements for the performance of a public contract.</w:t>
      </w:r>
    </w:p>
    <w:p w14:paraId="1D68355B" w14:textId="77777777" w:rsidR="00150600" w:rsidRDefault="00150600">
      <w:pPr>
        <w:spacing w:line="280" w:lineRule="atLeast"/>
        <w:jc w:val="center"/>
        <w:rPr>
          <w:rFonts w:cs="Arial"/>
          <w:b/>
        </w:rPr>
      </w:pPr>
    </w:p>
    <w:p w14:paraId="41D3AD7D" w14:textId="77777777" w:rsidR="00150600" w:rsidRDefault="00B30EA3">
      <w:pPr>
        <w:spacing w:line="280" w:lineRule="atLeast"/>
        <w:jc w:val="center"/>
        <w:rPr>
          <w:rFonts w:cs="Arial"/>
          <w:b/>
        </w:rPr>
      </w:pPr>
      <w:r>
        <w:rPr>
          <w:rFonts w:cs="Arial"/>
          <w:b/>
        </w:rPr>
        <w:t>2. člen</w:t>
      </w:r>
    </w:p>
    <w:p w14:paraId="70B36E8C" w14:textId="77777777" w:rsidR="00150600" w:rsidRDefault="00150600">
      <w:pPr>
        <w:pStyle w:val="BodyText3"/>
        <w:spacing w:line="280" w:lineRule="atLeast"/>
        <w:rPr>
          <w:rFonts w:cs="Arial"/>
          <w:sz w:val="20"/>
          <w:lang w:val="sl-SI"/>
        </w:rPr>
      </w:pPr>
    </w:p>
    <w:p w14:paraId="2EA4DE68" w14:textId="77777777" w:rsidR="00150600" w:rsidRDefault="00B30EA3">
      <w:pPr>
        <w:spacing w:line="280" w:lineRule="atLeast"/>
        <w:rPr>
          <w:rFonts w:cs="Arial"/>
          <w:bCs/>
          <w:szCs w:val="20"/>
        </w:rPr>
      </w:pPr>
      <w:r>
        <w:rPr>
          <w:rFonts w:cs="Arial"/>
        </w:rPr>
        <w:t xml:space="preserve">S to pogodbo se pogodbeni stranki dogovorita o splošnih in posebnih pogojih izvedbe javnega naročila. Sestavni del te pogodbe so pogoji, </w:t>
      </w:r>
      <w:r>
        <w:rPr>
          <w:rFonts w:cs="Arial"/>
          <w:bCs/>
          <w:szCs w:val="20"/>
        </w:rPr>
        <w:t xml:space="preserve">določeni </w:t>
      </w:r>
      <w:r>
        <w:t>z Dokumentacijo v zvezi z oddajo javnega naročila štev. JN-B1096, sprejeti in navedeni v ponudbi ponudnika št. .............. z dne ……..</w:t>
      </w:r>
      <w:r>
        <w:rPr>
          <w:rFonts w:cs="Arial"/>
          <w:bCs/>
          <w:szCs w:val="20"/>
        </w:rPr>
        <w:t>, ki predstavlja Prilogo te pogodbe.</w:t>
      </w:r>
    </w:p>
    <w:p w14:paraId="05F504D7" w14:textId="77777777" w:rsidR="00150600" w:rsidRDefault="00150600">
      <w:pPr>
        <w:spacing w:line="280" w:lineRule="atLeast"/>
        <w:rPr>
          <w:rFonts w:cs="Arial"/>
          <w:bCs/>
          <w:szCs w:val="20"/>
        </w:rPr>
      </w:pPr>
    </w:p>
    <w:p w14:paraId="23C76368" w14:textId="77777777" w:rsidR="00150600" w:rsidRPr="00FD6BFC" w:rsidRDefault="00B30EA3">
      <w:pPr>
        <w:spacing w:line="280" w:lineRule="atLeast"/>
        <w:jc w:val="center"/>
        <w:rPr>
          <w:rFonts w:cs="Arial"/>
          <w:b/>
          <w:lang w:val="en-GB"/>
        </w:rPr>
      </w:pPr>
      <w:r w:rsidRPr="00FD6BFC">
        <w:rPr>
          <w:rFonts w:cs="Arial"/>
          <w:b/>
          <w:lang w:val="en-GB"/>
        </w:rPr>
        <w:t>Article 2</w:t>
      </w:r>
    </w:p>
    <w:p w14:paraId="333D4235" w14:textId="77777777" w:rsidR="00150600" w:rsidRPr="00FD6BFC" w:rsidRDefault="00150600">
      <w:pPr>
        <w:pStyle w:val="BodyText3"/>
        <w:spacing w:line="280" w:lineRule="atLeast"/>
        <w:rPr>
          <w:rFonts w:cs="Arial"/>
          <w:sz w:val="20"/>
          <w:lang w:val="en-GB"/>
        </w:rPr>
      </w:pPr>
    </w:p>
    <w:p w14:paraId="5021B249" w14:textId="77777777" w:rsidR="00150600" w:rsidRDefault="00B30EA3">
      <w:pPr>
        <w:spacing w:line="280" w:lineRule="atLeast"/>
        <w:rPr>
          <w:rFonts w:cs="Arial"/>
          <w:lang w:val="en-GB"/>
        </w:rPr>
      </w:pPr>
      <w:r>
        <w:rPr>
          <w:rFonts w:cs="Arial"/>
          <w:lang w:val="en-GB"/>
        </w:rPr>
        <w:t xml:space="preserve">The Parties agree on general and special conditions related to the realization of the Public Tender. All conditions determined by the procurement documents no. </w:t>
      </w:r>
      <w:r>
        <w:rPr>
          <w:lang w:val="en-GB"/>
        </w:rPr>
        <w:t>JN-B1096</w:t>
      </w:r>
      <w:r>
        <w:rPr>
          <w:rFonts w:cs="Arial"/>
          <w:lang w:val="en-GB"/>
        </w:rPr>
        <w:t>, adopted and specified in the Bid documentation …… dated …shall constitute an integral part of this Contract.</w:t>
      </w:r>
    </w:p>
    <w:p w14:paraId="37C17BDA" w14:textId="77777777" w:rsidR="00150600" w:rsidRDefault="00B30EA3">
      <w:pPr>
        <w:jc w:val="left"/>
        <w:rPr>
          <w:rFonts w:cs="Arial"/>
          <w:lang w:val="en-GB"/>
        </w:rPr>
      </w:pPr>
      <w:r>
        <w:br w:type="page"/>
      </w:r>
    </w:p>
    <w:p w14:paraId="14B9322A" w14:textId="77777777" w:rsidR="00150600" w:rsidRDefault="00150600">
      <w:pPr>
        <w:spacing w:line="280" w:lineRule="atLeast"/>
        <w:rPr>
          <w:rFonts w:cs="Arial"/>
          <w:lang w:val="en-GB"/>
        </w:rPr>
      </w:pPr>
    </w:p>
    <w:p w14:paraId="1FC6322D" w14:textId="77777777" w:rsidR="00150600" w:rsidRDefault="00B30EA3">
      <w:pPr>
        <w:jc w:val="center"/>
        <w:rPr>
          <w:rFonts w:cs="Arial"/>
          <w:b/>
        </w:rPr>
      </w:pPr>
      <w:r>
        <w:rPr>
          <w:rFonts w:cs="Arial"/>
          <w:b/>
        </w:rPr>
        <w:t>PREDMET JAVNEGA NAROČILA</w:t>
      </w:r>
    </w:p>
    <w:p w14:paraId="117FB5AD" w14:textId="77777777" w:rsidR="00150600" w:rsidRDefault="00150600">
      <w:pPr>
        <w:jc w:val="center"/>
        <w:rPr>
          <w:rFonts w:cs="Arial"/>
          <w:b/>
        </w:rPr>
      </w:pPr>
    </w:p>
    <w:p w14:paraId="6B6972B4" w14:textId="77777777" w:rsidR="00150600" w:rsidRDefault="00B30EA3">
      <w:pPr>
        <w:jc w:val="center"/>
        <w:rPr>
          <w:rFonts w:cs="Arial"/>
          <w:b/>
        </w:rPr>
      </w:pPr>
      <w:r>
        <w:rPr>
          <w:rFonts w:cs="Arial"/>
          <w:b/>
        </w:rPr>
        <w:t>3. člen</w:t>
      </w:r>
    </w:p>
    <w:p w14:paraId="476260D2" w14:textId="77777777" w:rsidR="00150600" w:rsidRDefault="00150600">
      <w:pPr>
        <w:jc w:val="center"/>
        <w:rPr>
          <w:rFonts w:cs="Arial"/>
          <w:b/>
        </w:rPr>
      </w:pPr>
    </w:p>
    <w:p w14:paraId="242934D4" w14:textId="77777777" w:rsidR="00150600" w:rsidRDefault="00B30EA3">
      <w:pPr>
        <w:pStyle w:val="BodyText"/>
        <w:spacing w:line="280" w:lineRule="atLeast"/>
        <w:rPr>
          <w:rFonts w:cs="Arial"/>
          <w:bCs/>
          <w:szCs w:val="20"/>
        </w:rPr>
      </w:pPr>
      <w:bookmarkStart w:id="150" w:name="_Hlk105747793"/>
      <w:bookmarkStart w:id="151" w:name="_Hlk528056692"/>
      <w:r>
        <w:rPr>
          <w:rFonts w:cs="Arial"/>
          <w:bCs/>
          <w:szCs w:val="20"/>
        </w:rPr>
        <w:t xml:space="preserve">Predmet javnega naročila je </w:t>
      </w:r>
      <w:r>
        <w:rPr>
          <w:rFonts w:cs="Arial"/>
          <w:bCs/>
        </w:rPr>
        <w:t>nakup glavne V/A/DATA matrice (osnovna ponudba)</w:t>
      </w:r>
      <w:r>
        <w:rPr>
          <w:rFonts w:cs="Arial"/>
          <w:bCs/>
          <w:szCs w:val="20"/>
        </w:rPr>
        <w:t>. Podrobnosti in tehnične zahteve naprav so razvidne iz tehničnih specifikacij, ki so del Dokumentacije v zvezi z oddajo javnega naročila in te pogodbe.</w:t>
      </w:r>
      <w:bookmarkEnd w:id="150"/>
      <w:bookmarkEnd w:id="151"/>
    </w:p>
    <w:p w14:paraId="5BDC6901" w14:textId="77777777" w:rsidR="00150600" w:rsidRDefault="00150600">
      <w:pPr>
        <w:jc w:val="center"/>
        <w:rPr>
          <w:rFonts w:cs="Arial"/>
          <w:b/>
        </w:rPr>
      </w:pPr>
    </w:p>
    <w:p w14:paraId="31B529D9" w14:textId="77777777" w:rsidR="00150600" w:rsidRDefault="00B30EA3">
      <w:pPr>
        <w:jc w:val="center"/>
        <w:rPr>
          <w:rFonts w:cs="Arial"/>
          <w:b/>
        </w:rPr>
      </w:pPr>
      <w:r>
        <w:rPr>
          <w:rFonts w:cs="Arial"/>
          <w:b/>
        </w:rPr>
        <w:t>SUBJECT OF THE PUBLIC PROCUREMENT</w:t>
      </w:r>
    </w:p>
    <w:p w14:paraId="0E13458C" w14:textId="77777777" w:rsidR="00150600" w:rsidRDefault="00150600">
      <w:pPr>
        <w:jc w:val="center"/>
        <w:rPr>
          <w:rFonts w:cs="Arial"/>
          <w:b/>
        </w:rPr>
      </w:pPr>
    </w:p>
    <w:p w14:paraId="145FCBED" w14:textId="77777777" w:rsidR="00150600" w:rsidRPr="00FD6BFC" w:rsidRDefault="00B30EA3">
      <w:pPr>
        <w:jc w:val="center"/>
        <w:rPr>
          <w:rFonts w:cs="Arial"/>
          <w:b/>
          <w:lang w:val="en-GB"/>
        </w:rPr>
      </w:pPr>
      <w:r w:rsidRPr="00FD6BFC">
        <w:rPr>
          <w:rFonts w:cs="Arial"/>
          <w:b/>
          <w:lang w:val="en-GB"/>
        </w:rPr>
        <w:t>Article 3</w:t>
      </w:r>
    </w:p>
    <w:p w14:paraId="3A1F0230" w14:textId="77777777" w:rsidR="00150600" w:rsidRPr="00FD6BFC" w:rsidRDefault="00150600">
      <w:pPr>
        <w:rPr>
          <w:rFonts w:cs="Arial"/>
          <w:szCs w:val="20"/>
          <w:lang w:val="en-GB"/>
        </w:rPr>
      </w:pPr>
    </w:p>
    <w:p w14:paraId="52A3C307" w14:textId="77777777" w:rsidR="00150600" w:rsidRDefault="00B30EA3">
      <w:pPr>
        <w:spacing w:after="160" w:line="259" w:lineRule="auto"/>
        <w:rPr>
          <w:lang w:val="en-GB"/>
        </w:rPr>
      </w:pPr>
      <w:r w:rsidRPr="00FD6BFC">
        <w:rPr>
          <w:lang w:val="en-GB"/>
        </w:rPr>
        <w:t xml:space="preserve">The subject of the contract is the </w:t>
      </w:r>
      <w:r w:rsidRPr="00FD6BFC">
        <w:rPr>
          <w:rFonts w:cs="Arial"/>
          <w:lang w:val="en-GB"/>
        </w:rPr>
        <w:t>purchase of master V/A/DATA router (basic offer)</w:t>
      </w:r>
      <w:r w:rsidRPr="00FD6BFC">
        <w:rPr>
          <w:lang w:val="en-GB"/>
        </w:rPr>
        <w:t>. The Contracting Authority's</w:t>
      </w:r>
      <w:r>
        <w:rPr>
          <w:lang w:val="en-GB"/>
        </w:rPr>
        <w:t xml:space="preserve"> requirements regarding the subject of the contract are reflected in the technical specifications which are part of the documentation of the public tender.</w:t>
      </w:r>
    </w:p>
    <w:p w14:paraId="6F7DCA58" w14:textId="77777777" w:rsidR="00150600" w:rsidRDefault="00150600">
      <w:pPr>
        <w:pStyle w:val="BodyText"/>
        <w:spacing w:after="0"/>
        <w:jc w:val="center"/>
        <w:rPr>
          <w:rFonts w:cs="Arial"/>
          <w:b/>
          <w:bCs/>
        </w:rPr>
      </w:pPr>
    </w:p>
    <w:p w14:paraId="47C873E6" w14:textId="77777777" w:rsidR="00150600" w:rsidRDefault="00B30EA3">
      <w:pPr>
        <w:pStyle w:val="BodyText"/>
        <w:spacing w:after="0"/>
        <w:jc w:val="center"/>
        <w:rPr>
          <w:rFonts w:cs="Arial"/>
          <w:b/>
          <w:bCs/>
        </w:rPr>
      </w:pPr>
      <w:r>
        <w:rPr>
          <w:rFonts w:cs="Arial"/>
          <w:b/>
          <w:bCs/>
        </w:rPr>
        <w:t>POGODBENA VREDNOST</w:t>
      </w:r>
    </w:p>
    <w:p w14:paraId="701327FA" w14:textId="77777777" w:rsidR="00150600" w:rsidRDefault="00150600">
      <w:pPr>
        <w:pStyle w:val="BodyText"/>
        <w:spacing w:after="0"/>
        <w:jc w:val="center"/>
        <w:rPr>
          <w:rFonts w:cs="Arial"/>
          <w:b/>
          <w:bCs/>
        </w:rPr>
      </w:pPr>
    </w:p>
    <w:p w14:paraId="29F19177" w14:textId="77777777" w:rsidR="00150600" w:rsidRDefault="00B30EA3">
      <w:pPr>
        <w:pStyle w:val="BodyText"/>
        <w:spacing w:after="0"/>
        <w:jc w:val="center"/>
        <w:rPr>
          <w:rFonts w:cs="Arial"/>
          <w:b/>
          <w:bCs/>
        </w:rPr>
      </w:pPr>
      <w:r>
        <w:rPr>
          <w:rFonts w:cs="Arial"/>
          <w:b/>
          <w:bCs/>
        </w:rPr>
        <w:t>4. člen</w:t>
      </w:r>
    </w:p>
    <w:p w14:paraId="33664E95" w14:textId="77777777" w:rsidR="00150600" w:rsidRDefault="00150600">
      <w:pPr>
        <w:rPr>
          <w:bCs/>
          <w:szCs w:val="20"/>
        </w:rPr>
      </w:pPr>
    </w:p>
    <w:p w14:paraId="76E1877D" w14:textId="07BD9FF1" w:rsidR="00150600" w:rsidRDefault="00B30EA3">
      <w:pPr>
        <w:spacing w:line="280" w:lineRule="atLeast"/>
        <w:rPr>
          <w:bCs/>
          <w:szCs w:val="20"/>
        </w:rPr>
      </w:pPr>
      <w:r w:rsidRPr="0035395D">
        <w:rPr>
          <w:bCs/>
          <w:szCs w:val="20"/>
        </w:rPr>
        <w:t xml:space="preserve">(1) Končna pogodbena vrednost za </w:t>
      </w:r>
      <w:r w:rsidRPr="0035395D">
        <w:rPr>
          <w:rFonts w:cs="Arial"/>
          <w:bCs/>
        </w:rPr>
        <w:t xml:space="preserve">nakup </w:t>
      </w:r>
      <w:r w:rsidR="00FD6BFC">
        <w:rPr>
          <w:rFonts w:cs="Arial"/>
        </w:rPr>
        <w:t>glavne</w:t>
      </w:r>
      <w:r w:rsidRPr="0035395D">
        <w:rPr>
          <w:rFonts w:cs="Arial"/>
        </w:rPr>
        <w:t xml:space="preserve"> V/A/DATA matrica (osnovna ponudba) </w:t>
      </w:r>
      <w:r w:rsidRPr="0035395D">
        <w:t>znaša</w:t>
      </w:r>
      <w:r w:rsidRPr="0035395D">
        <w:rPr>
          <w:bCs/>
          <w:szCs w:val="20"/>
        </w:rPr>
        <w:t>:</w:t>
      </w:r>
    </w:p>
    <w:p w14:paraId="4517ACB0" w14:textId="77777777" w:rsidR="00150600" w:rsidRDefault="00150600">
      <w:pPr>
        <w:pStyle w:val="FootnoteText"/>
        <w:spacing w:line="280" w:lineRule="atLeast"/>
        <w:ind w:firstLine="708"/>
        <w:rPr>
          <w:rFonts w:ascii="Arial" w:hAnsi="Arial" w:cs="Arial"/>
          <w:b/>
          <w:bCs/>
          <w:szCs w:val="24"/>
        </w:rPr>
      </w:pPr>
    </w:p>
    <w:p w14:paraId="3848B388" w14:textId="77777777" w:rsidR="00150600" w:rsidRDefault="00B30EA3">
      <w:pPr>
        <w:pStyle w:val="FootnoteText"/>
        <w:spacing w:line="280" w:lineRule="atLeast"/>
        <w:ind w:firstLine="708"/>
        <w:rPr>
          <w:rFonts w:ascii="Arial" w:hAnsi="Arial" w:cs="Arial"/>
          <w:b/>
          <w:bCs/>
          <w:szCs w:val="24"/>
        </w:rPr>
      </w:pPr>
      <w:r>
        <w:rPr>
          <w:rFonts w:ascii="Arial" w:hAnsi="Arial" w:cs="Arial"/>
          <w:b/>
          <w:bCs/>
          <w:szCs w:val="24"/>
        </w:rPr>
        <w:t>EUR</w:t>
      </w:r>
      <w:r>
        <w:rPr>
          <w:rFonts w:ascii="Arial" w:hAnsi="Arial" w:cs="Arial"/>
          <w:b/>
          <w:bCs/>
          <w:szCs w:val="24"/>
        </w:rPr>
        <w:tab/>
        <w:t xml:space="preserve"> ………….</w:t>
      </w:r>
      <w:r>
        <w:rPr>
          <w:rFonts w:ascii="Arial" w:hAnsi="Arial" w:cs="Arial"/>
          <w:b/>
          <w:bCs/>
          <w:szCs w:val="24"/>
        </w:rPr>
        <w:tab/>
        <w:t>DDP lokacija naročnika brez DDV</w:t>
      </w:r>
    </w:p>
    <w:p w14:paraId="581C28D8" w14:textId="77777777" w:rsidR="00150600" w:rsidRDefault="00150600">
      <w:pPr>
        <w:pStyle w:val="FootnoteText"/>
        <w:spacing w:line="280" w:lineRule="atLeast"/>
        <w:rPr>
          <w:rFonts w:ascii="Arial" w:hAnsi="Arial" w:cs="Arial"/>
          <w:b/>
          <w:bCs/>
          <w:szCs w:val="24"/>
        </w:rPr>
      </w:pPr>
    </w:p>
    <w:p w14:paraId="4B57C866" w14:textId="77777777" w:rsidR="00150600" w:rsidRDefault="00150600">
      <w:pPr>
        <w:spacing w:line="280" w:lineRule="atLeast"/>
        <w:rPr>
          <w:rFonts w:cs="Arial"/>
          <w:i/>
        </w:rPr>
      </w:pPr>
    </w:p>
    <w:p w14:paraId="01AFDA68" w14:textId="77777777" w:rsidR="00150600" w:rsidRDefault="00B30EA3">
      <w:pPr>
        <w:spacing w:line="280" w:lineRule="atLeast"/>
        <w:rPr>
          <w:rFonts w:cs="Arial"/>
        </w:rPr>
      </w:pPr>
      <w:r>
        <w:rPr>
          <w:rFonts w:cs="Arial"/>
        </w:rPr>
        <w:t xml:space="preserve">(2) V primeru plačila domačemu ponudniku, bo le-ta ob izstavitvi računa prištel DDV, skladno z veljavno zakonodajo o DDV. V primeru pridobitve blaga znotraj Skupnosti (EU), bo naročnik izvršil </w:t>
      </w:r>
      <w:proofErr w:type="spellStart"/>
      <w:r>
        <w:rPr>
          <w:rFonts w:cs="Arial"/>
        </w:rPr>
        <w:t>samoobdavčitev</w:t>
      </w:r>
      <w:proofErr w:type="spellEnd"/>
      <w:r>
        <w:rPr>
          <w:rFonts w:cs="Arial"/>
        </w:rPr>
        <w:t xml:space="preserve"> z DDV, skladno z veljavno zakonodajo o DDV.</w:t>
      </w:r>
    </w:p>
    <w:p w14:paraId="525A8A18" w14:textId="77777777" w:rsidR="00150600" w:rsidRDefault="00150600">
      <w:pPr>
        <w:spacing w:line="280" w:lineRule="atLeast"/>
        <w:rPr>
          <w:rFonts w:cs="Arial"/>
        </w:rPr>
      </w:pPr>
    </w:p>
    <w:p w14:paraId="76708B0B" w14:textId="77777777" w:rsidR="00150600" w:rsidRDefault="00B30EA3">
      <w:pPr>
        <w:spacing w:line="280" w:lineRule="atLeast"/>
        <w:rPr>
          <w:rFonts w:cs="Arial"/>
        </w:rPr>
      </w:pPr>
      <w:r>
        <w:rPr>
          <w:rFonts w:cs="Arial"/>
        </w:rPr>
        <w:t>(3) Cene po enoti mere so fiksne in se ne smejo spreminjati do konca izvedbe pogodbenih obveznosti.</w:t>
      </w:r>
    </w:p>
    <w:p w14:paraId="56930B0C" w14:textId="77777777" w:rsidR="00150600" w:rsidRDefault="00150600">
      <w:pPr>
        <w:spacing w:line="280" w:lineRule="atLeast"/>
        <w:rPr>
          <w:rFonts w:cs="Arial"/>
        </w:rPr>
      </w:pPr>
    </w:p>
    <w:p w14:paraId="621BB47B" w14:textId="77777777" w:rsidR="00150600" w:rsidRDefault="00B30EA3">
      <w:pPr>
        <w:spacing w:line="280" w:lineRule="atLeast"/>
        <w:rPr>
          <w:rFonts w:cs="Arial"/>
        </w:rPr>
      </w:pPr>
      <w:r>
        <w:rPr>
          <w:rFonts w:cs="Arial"/>
        </w:rPr>
        <w:t>(4) Cena iz prvega odstavka tega člena zajema vse stroške, ki so povezani z izvedbo javnega naročila. V ceni so prav tako vključeni stroški šolanja uporabnikov, potni stroški, stroški nastanitve, stroški morebitnih nadgradenj itd.</w:t>
      </w:r>
    </w:p>
    <w:p w14:paraId="5BE7CCD1" w14:textId="77777777" w:rsidR="00150600" w:rsidRDefault="00150600">
      <w:pPr>
        <w:spacing w:line="280" w:lineRule="atLeast"/>
        <w:rPr>
          <w:rFonts w:cs="Arial"/>
        </w:rPr>
      </w:pPr>
    </w:p>
    <w:p w14:paraId="66A94A9C" w14:textId="77777777" w:rsidR="00150600" w:rsidRDefault="00B30EA3">
      <w:pPr>
        <w:pStyle w:val="BodyText"/>
        <w:spacing w:line="280" w:lineRule="atLeast"/>
        <w:rPr>
          <w:rFonts w:cs="Arial"/>
          <w:bCs/>
          <w:szCs w:val="20"/>
        </w:rPr>
      </w:pPr>
      <w:r>
        <w:rPr>
          <w:rFonts w:cs="Arial"/>
          <w:bCs/>
          <w:szCs w:val="20"/>
        </w:rPr>
        <w:t>(5) Ponudnik je skladno z določili dokumentacije v zvezi z oddajo javnega naročila JN-B1096 ponudil ločeno od osnovne ponudbe tudi vrednost opcijskih ponudb: Opcija 1 – kontrolni paneli, Opcija 2 – licence za kontrolo ostalih naprav.</w:t>
      </w:r>
    </w:p>
    <w:p w14:paraId="07A036F7" w14:textId="77777777" w:rsidR="00150600" w:rsidRDefault="00B30EA3">
      <w:pPr>
        <w:pStyle w:val="BodyText"/>
        <w:spacing w:line="280" w:lineRule="atLeast"/>
        <w:rPr>
          <w:rFonts w:cs="Arial"/>
          <w:bCs/>
          <w:szCs w:val="20"/>
        </w:rPr>
      </w:pPr>
      <w:r>
        <w:rPr>
          <w:rFonts w:cs="Arial"/>
          <w:bCs/>
          <w:szCs w:val="20"/>
        </w:rPr>
        <w:t>V primeru, da se bo naročnik odločil za nakup Opcije 1 in/ali Opcije 2 že ob odločitvi o oddaji javnega naročila, bosta le-te pogodbeni stranki vključili v osnovno pogodbo. Če pa se bo naročnik odločil za nakup Opcije 1 in/ali Opcije 2 kasneje (v roku enega leta po veljavnosti osnovne pogodbe), bosta pogodbeni stranki sklenili Dodatek k pogodbi JN-B1096, za katerega bo osnova Opcijska ponudba 1 in/ali Opcijska ponudba 2, ki bo priloga k tej pogodbi. Dodatek mora biti podpisan in žigosan s strani obeh pooblaščenih pogodbenih predstavnikov.</w:t>
      </w:r>
    </w:p>
    <w:p w14:paraId="2869519D" w14:textId="77777777" w:rsidR="00150600" w:rsidRDefault="00150600">
      <w:pPr>
        <w:spacing w:line="280" w:lineRule="atLeast"/>
        <w:rPr>
          <w:rFonts w:cs="Arial"/>
        </w:rPr>
      </w:pPr>
    </w:p>
    <w:p w14:paraId="6B6CAA22" w14:textId="77777777" w:rsidR="00150600" w:rsidRDefault="00B30EA3">
      <w:pPr>
        <w:pStyle w:val="BodyText"/>
        <w:spacing w:after="0" w:line="280" w:lineRule="atLeast"/>
        <w:jc w:val="center"/>
        <w:rPr>
          <w:rFonts w:cs="Arial"/>
          <w:b/>
          <w:bCs/>
        </w:rPr>
      </w:pPr>
      <w:r>
        <w:rPr>
          <w:rFonts w:cs="Arial"/>
          <w:b/>
          <w:bCs/>
        </w:rPr>
        <w:t>CONTRACT VALUE</w:t>
      </w:r>
    </w:p>
    <w:p w14:paraId="42C7B9BC" w14:textId="77777777" w:rsidR="00150600" w:rsidRDefault="00150600">
      <w:pPr>
        <w:pStyle w:val="BodyText"/>
        <w:spacing w:after="0" w:line="280" w:lineRule="atLeast"/>
        <w:jc w:val="center"/>
        <w:rPr>
          <w:rFonts w:cs="Arial"/>
          <w:b/>
          <w:bCs/>
        </w:rPr>
      </w:pPr>
    </w:p>
    <w:p w14:paraId="032D43FB" w14:textId="77777777" w:rsidR="00150600" w:rsidRDefault="00B30EA3">
      <w:pPr>
        <w:pStyle w:val="BodyText"/>
        <w:spacing w:after="0" w:line="280" w:lineRule="atLeast"/>
        <w:jc w:val="center"/>
        <w:rPr>
          <w:rFonts w:cs="Arial"/>
          <w:b/>
          <w:bCs/>
        </w:rPr>
      </w:pPr>
      <w:proofErr w:type="spellStart"/>
      <w:r>
        <w:rPr>
          <w:rFonts w:cs="Arial"/>
          <w:b/>
          <w:bCs/>
        </w:rPr>
        <w:t>Article</w:t>
      </w:r>
      <w:proofErr w:type="spellEnd"/>
      <w:r>
        <w:rPr>
          <w:rFonts w:cs="Arial"/>
          <w:b/>
          <w:bCs/>
        </w:rPr>
        <w:t xml:space="preserve"> 4</w:t>
      </w:r>
    </w:p>
    <w:p w14:paraId="7A95B01F" w14:textId="77777777" w:rsidR="00150600" w:rsidRDefault="00150600">
      <w:pPr>
        <w:spacing w:line="280" w:lineRule="atLeast"/>
        <w:rPr>
          <w:bCs/>
          <w:szCs w:val="20"/>
        </w:rPr>
      </w:pPr>
    </w:p>
    <w:p w14:paraId="5B92A174" w14:textId="77777777" w:rsidR="00150600" w:rsidRDefault="00B30EA3">
      <w:pPr>
        <w:spacing w:line="280" w:lineRule="atLeast"/>
        <w:rPr>
          <w:bCs/>
          <w:szCs w:val="20"/>
          <w:lang w:val="en-GB"/>
        </w:rPr>
      </w:pPr>
      <w:r w:rsidRPr="0035395D">
        <w:rPr>
          <w:bCs/>
          <w:szCs w:val="20"/>
          <w:lang w:val="en-GB"/>
        </w:rPr>
        <w:t xml:space="preserve">(1) The total contractual value for </w:t>
      </w:r>
      <w:r w:rsidRPr="0035395D">
        <w:rPr>
          <w:lang w:val="en-GB"/>
        </w:rPr>
        <w:t xml:space="preserve">the </w:t>
      </w:r>
      <w:r w:rsidRPr="0035395D">
        <w:rPr>
          <w:rFonts w:cs="Arial"/>
          <w:lang w:val="en-GB"/>
        </w:rPr>
        <w:t>purchase of master V/A/DATA router (basic offer)</w:t>
      </w:r>
      <w:r w:rsidRPr="0035395D">
        <w:rPr>
          <w:bCs/>
          <w:szCs w:val="20"/>
          <w:lang w:val="en-GB"/>
        </w:rPr>
        <w:t xml:space="preserve"> is:</w:t>
      </w:r>
    </w:p>
    <w:p w14:paraId="2348CA37" w14:textId="77777777" w:rsidR="00150600" w:rsidRDefault="00150600">
      <w:pPr>
        <w:spacing w:line="280" w:lineRule="atLeast"/>
        <w:rPr>
          <w:bCs/>
          <w:szCs w:val="22"/>
        </w:rPr>
      </w:pPr>
    </w:p>
    <w:p w14:paraId="3A82691C" w14:textId="77777777" w:rsidR="00150600" w:rsidRDefault="00B30EA3">
      <w:pPr>
        <w:spacing w:after="120" w:line="280" w:lineRule="atLeast"/>
        <w:rPr>
          <w:b/>
          <w:kern w:val="2"/>
          <w:szCs w:val="20"/>
          <w:lang w:val="en-GB"/>
        </w:rPr>
      </w:pPr>
      <w:r>
        <w:rPr>
          <w:b/>
          <w:bCs/>
          <w:szCs w:val="20"/>
          <w:lang w:val="en-GB"/>
        </w:rPr>
        <w:t xml:space="preserve">EUR ……………………… </w:t>
      </w:r>
      <w:r>
        <w:rPr>
          <w:b/>
          <w:kern w:val="2"/>
          <w:szCs w:val="20"/>
          <w:lang w:val="en-GB"/>
        </w:rPr>
        <w:t>DDP, delivered to the location of the Contracting Authority without VAT</w:t>
      </w:r>
    </w:p>
    <w:p w14:paraId="38073BCD" w14:textId="77777777" w:rsidR="00150600" w:rsidRDefault="00150600">
      <w:pPr>
        <w:spacing w:after="120" w:line="280" w:lineRule="atLeast"/>
        <w:rPr>
          <w:bCs/>
          <w:kern w:val="2"/>
          <w:szCs w:val="20"/>
          <w:lang w:val="en-GB"/>
        </w:rPr>
      </w:pPr>
    </w:p>
    <w:p w14:paraId="088DFF24" w14:textId="77777777" w:rsidR="00150600" w:rsidRDefault="00B30EA3">
      <w:pPr>
        <w:spacing w:line="280" w:lineRule="atLeast"/>
        <w:rPr>
          <w:rFonts w:cs="Arial"/>
        </w:rPr>
      </w:pPr>
      <w:r>
        <w:rPr>
          <w:rFonts w:cs="Arial"/>
        </w:rPr>
        <w:lastRenderedPageBreak/>
        <w:t xml:space="preserve">(2) </w:t>
      </w:r>
      <w:r>
        <w:rPr>
          <w:color w:val="000000"/>
          <w:lang w:val="en-GB"/>
        </w:rPr>
        <w:t xml:space="preserve">The prices according to this Contract are fixed and </w:t>
      </w:r>
      <w:proofErr w:type="spellStart"/>
      <w:r>
        <w:rPr>
          <w:color w:val="000000"/>
          <w:lang w:val="en-GB"/>
        </w:rPr>
        <w:t>can not</w:t>
      </w:r>
      <w:proofErr w:type="spellEnd"/>
      <w:r>
        <w:rPr>
          <w:color w:val="000000"/>
          <w:lang w:val="en-GB"/>
        </w:rPr>
        <w:t xml:space="preserve"> be changed for the period of the Contract duration</w:t>
      </w:r>
      <w:r>
        <w:rPr>
          <w:rFonts w:cs="Arial"/>
        </w:rPr>
        <w:t>.</w:t>
      </w:r>
    </w:p>
    <w:p w14:paraId="4A81CF7C" w14:textId="77777777" w:rsidR="00150600" w:rsidRDefault="00150600">
      <w:pPr>
        <w:spacing w:line="280" w:lineRule="atLeast"/>
        <w:rPr>
          <w:rFonts w:cs="Arial"/>
        </w:rPr>
      </w:pPr>
    </w:p>
    <w:p w14:paraId="7101A5DB" w14:textId="77777777" w:rsidR="00150600" w:rsidRDefault="00B30EA3">
      <w:pPr>
        <w:spacing w:line="280" w:lineRule="atLeast"/>
        <w:rPr>
          <w:rFonts w:cs="Arial"/>
          <w:lang w:val="en-GB"/>
        </w:rPr>
      </w:pPr>
      <w:r>
        <w:rPr>
          <w:rFonts w:cs="Arial"/>
          <w:lang w:val="en-GB"/>
        </w:rPr>
        <w:t>(3) In case of a payment to a domestic Bidder, the VAT shall be added at the invoice issuing, according to the valid Law on VAT. In case of a purchase of the goods on the internal EU market, the Contracting Authority shall carry out the reverse charge of VAT, according to the valid Law on VAT.</w:t>
      </w:r>
    </w:p>
    <w:p w14:paraId="6744AC48" w14:textId="77777777" w:rsidR="00150600" w:rsidRDefault="00150600">
      <w:pPr>
        <w:spacing w:line="280" w:lineRule="atLeast"/>
        <w:rPr>
          <w:rFonts w:cs="Arial"/>
          <w:lang w:val="en-GB"/>
        </w:rPr>
      </w:pPr>
    </w:p>
    <w:p w14:paraId="50922B62" w14:textId="77777777" w:rsidR="00150600" w:rsidRDefault="00B30EA3">
      <w:pPr>
        <w:spacing w:line="280" w:lineRule="atLeast"/>
        <w:rPr>
          <w:lang w:val="en-US"/>
        </w:rPr>
      </w:pPr>
      <w:r>
        <w:rPr>
          <w:rFonts w:cs="Arial"/>
        </w:rPr>
        <w:t xml:space="preserve">(4) </w:t>
      </w:r>
      <w:r>
        <w:rPr>
          <w:lang w:val="en-US"/>
        </w:rPr>
        <w:t>The price referred to in the first paragraph of this Article shall cover all costs related to the execution of a public contract. The cost includes installing the device, training (education) of users, travel expenses, accommodation costs, etc.</w:t>
      </w:r>
    </w:p>
    <w:p w14:paraId="129737A7" w14:textId="77777777" w:rsidR="00150600" w:rsidRDefault="00150600">
      <w:pPr>
        <w:spacing w:line="280" w:lineRule="atLeast"/>
        <w:rPr>
          <w:lang w:val="en-US"/>
        </w:rPr>
      </w:pPr>
    </w:p>
    <w:p w14:paraId="4E3ECE78" w14:textId="77777777" w:rsidR="00150600" w:rsidRDefault="00B30EA3">
      <w:pPr>
        <w:spacing w:line="280" w:lineRule="atLeast"/>
        <w:rPr>
          <w:lang w:val="en-US"/>
        </w:rPr>
      </w:pPr>
      <w:r>
        <w:rPr>
          <w:lang w:val="en-US"/>
        </w:rPr>
        <w:t>(5) The Bidder offered according to the stipulations of the procurement documents no. JN-B1096, separately from the basic offer also the value of optional offers (Option 1 and Option 2). The prices for these options are fixed still one year from the beginning of the JN-B1096 Contract validity.</w:t>
      </w:r>
    </w:p>
    <w:p w14:paraId="5A83B266" w14:textId="77777777" w:rsidR="00150600" w:rsidRDefault="00150600">
      <w:pPr>
        <w:spacing w:line="280" w:lineRule="atLeast"/>
        <w:rPr>
          <w:lang w:val="en-US"/>
        </w:rPr>
      </w:pPr>
    </w:p>
    <w:p w14:paraId="095FE6F9" w14:textId="77777777" w:rsidR="00150600" w:rsidRDefault="00B30EA3">
      <w:pPr>
        <w:spacing w:line="280" w:lineRule="atLeast"/>
        <w:rPr>
          <w:lang w:val="en-US"/>
        </w:rPr>
      </w:pPr>
      <w:r>
        <w:rPr>
          <w:lang w:val="en-US"/>
        </w:rPr>
        <w:t>In case the Contracting Authority decides for the purchase of Option 1 and/or Option 2 already at the decision on the award of the Contract, the contractual parties shall include it/them in the basic Contract. In case the Contracting Authority decides for the purchase of Option 1 and/or Option 2 later (in the period of one year from the beginning of the basic contract validity), the contractual parties shall conclude an Annex to the Contract JN-B1096 in writing. The basis for this Annex shall be Optional offer 1 and/or Optional offer 2 that are enclosed to the Contract. The Annex must be signed and duly stamped by the authorized representatives of both Parties.</w:t>
      </w:r>
    </w:p>
    <w:p w14:paraId="3F2C91DC" w14:textId="77777777" w:rsidR="00150600" w:rsidRDefault="00150600">
      <w:pPr>
        <w:spacing w:line="280" w:lineRule="atLeast"/>
        <w:rPr>
          <w:rFonts w:cs="Arial"/>
          <w:b/>
        </w:rPr>
      </w:pPr>
    </w:p>
    <w:p w14:paraId="2BE46FA0" w14:textId="77777777" w:rsidR="00150600" w:rsidRDefault="00150600">
      <w:pPr>
        <w:spacing w:line="280" w:lineRule="atLeast"/>
        <w:jc w:val="center"/>
        <w:rPr>
          <w:rFonts w:cs="Arial"/>
          <w:b/>
        </w:rPr>
      </w:pPr>
    </w:p>
    <w:p w14:paraId="759B2AA2" w14:textId="77777777" w:rsidR="00150600" w:rsidRDefault="00B30EA3">
      <w:pPr>
        <w:spacing w:line="280" w:lineRule="atLeast"/>
        <w:jc w:val="center"/>
        <w:rPr>
          <w:rFonts w:cs="Arial"/>
          <w:b/>
        </w:rPr>
      </w:pPr>
      <w:r>
        <w:rPr>
          <w:rFonts w:cs="Arial"/>
          <w:b/>
        </w:rPr>
        <w:t>DOBAVA BLAGA</w:t>
      </w:r>
    </w:p>
    <w:p w14:paraId="5CBF7D10" w14:textId="77777777" w:rsidR="00150600" w:rsidRDefault="00150600">
      <w:pPr>
        <w:spacing w:line="280" w:lineRule="atLeast"/>
        <w:jc w:val="center"/>
        <w:rPr>
          <w:rFonts w:cs="Arial"/>
          <w:b/>
        </w:rPr>
      </w:pPr>
    </w:p>
    <w:p w14:paraId="392DC487" w14:textId="77777777" w:rsidR="00150600" w:rsidRDefault="00B30EA3">
      <w:pPr>
        <w:pStyle w:val="BodyText3"/>
        <w:spacing w:line="280" w:lineRule="atLeast"/>
        <w:jc w:val="center"/>
        <w:rPr>
          <w:rFonts w:cs="Arial"/>
          <w:b/>
          <w:sz w:val="20"/>
          <w:lang w:val="sl-SI"/>
        </w:rPr>
      </w:pPr>
      <w:r>
        <w:rPr>
          <w:rFonts w:cs="Arial"/>
          <w:b/>
          <w:sz w:val="20"/>
          <w:lang w:val="sl-SI"/>
        </w:rPr>
        <w:t>5. člen</w:t>
      </w:r>
    </w:p>
    <w:p w14:paraId="2BD9303B" w14:textId="77777777" w:rsidR="00150600" w:rsidRDefault="00150600">
      <w:pPr>
        <w:spacing w:line="280" w:lineRule="atLeast"/>
        <w:rPr>
          <w:rFonts w:cs="Arial"/>
        </w:rPr>
      </w:pPr>
    </w:p>
    <w:p w14:paraId="461C2252" w14:textId="77777777" w:rsidR="00150600" w:rsidRDefault="00B30EA3">
      <w:pPr>
        <w:spacing w:line="280" w:lineRule="atLeast"/>
        <w:rPr>
          <w:rFonts w:cs="Arial"/>
        </w:rPr>
      </w:pPr>
      <w:r>
        <w:rPr>
          <w:rFonts w:cs="Arial"/>
        </w:rPr>
        <w:t>(1) Ponudnik mora dostaviti ponujeno opremo v celotnem obsegu na naslov naročnika: Radiotelevizija Slovenija, Javni zavod, Čufarjeva 6 – skladišče, 1550 Ljubljana.</w:t>
      </w:r>
    </w:p>
    <w:p w14:paraId="405D8A4B" w14:textId="77777777" w:rsidR="00150600" w:rsidRDefault="00150600">
      <w:pPr>
        <w:spacing w:line="280" w:lineRule="atLeast"/>
        <w:rPr>
          <w:rFonts w:cs="Arial"/>
          <w:b/>
        </w:rPr>
      </w:pPr>
    </w:p>
    <w:p w14:paraId="5F8F254D" w14:textId="77777777" w:rsidR="00150600" w:rsidRDefault="00B30EA3">
      <w:pPr>
        <w:spacing w:line="280" w:lineRule="atLeast"/>
        <w:rPr>
          <w:rFonts w:cs="Arial"/>
          <w:szCs w:val="20"/>
        </w:rPr>
      </w:pPr>
      <w:bookmarkStart w:id="152" w:name="_Hlk74816526"/>
      <w:r>
        <w:rPr>
          <w:rFonts w:cs="Arial"/>
        </w:rPr>
        <w:t xml:space="preserve">(2) Ponudnik mora dostaviti ponujeno opremo najkasneje v roku 60 dni od </w:t>
      </w:r>
      <w:r>
        <w:rPr>
          <w:rFonts w:cs="Arial"/>
          <w:szCs w:val="20"/>
        </w:rPr>
        <w:t xml:space="preserve">začetka veljavnosti pogodbe. </w:t>
      </w:r>
      <w:bookmarkEnd w:id="152"/>
    </w:p>
    <w:p w14:paraId="1196F4CF" w14:textId="77777777" w:rsidR="00150600" w:rsidRDefault="00150600">
      <w:pPr>
        <w:spacing w:line="280" w:lineRule="atLeast"/>
      </w:pPr>
    </w:p>
    <w:p w14:paraId="673A6A03" w14:textId="77777777" w:rsidR="00150600" w:rsidRDefault="00B30EA3">
      <w:pPr>
        <w:spacing w:line="280" w:lineRule="atLeast"/>
      </w:pPr>
      <w:r>
        <w:t>(3) O točnem terminu dostave se ponudnik in naročnik dogovorita naknadno. Ponudnik mora naročnika obvestiti o terminu dostave vsaj 5 delovnih dni pred predvideno dostavo.</w:t>
      </w:r>
    </w:p>
    <w:p w14:paraId="4701D380" w14:textId="77777777" w:rsidR="00150600" w:rsidRDefault="00150600">
      <w:pPr>
        <w:spacing w:line="280" w:lineRule="atLeast"/>
      </w:pPr>
    </w:p>
    <w:p w14:paraId="2C1BAA3F" w14:textId="77777777" w:rsidR="00150600" w:rsidRDefault="00B30EA3">
      <w:pPr>
        <w:spacing w:line="280" w:lineRule="atLeast"/>
      </w:pPr>
      <w:r>
        <w:t>(4) Ponudnik mora hkrati z blagom ob prevzemu naročniku izročiti še:</w:t>
      </w:r>
    </w:p>
    <w:p w14:paraId="3C5EF712" w14:textId="77777777" w:rsidR="00150600" w:rsidRDefault="00B30EA3">
      <w:pPr>
        <w:spacing w:line="280" w:lineRule="atLeast"/>
      </w:pPr>
      <w:r>
        <w:t>-</w:t>
      </w:r>
      <w:r>
        <w:tab/>
        <w:t>pravilno izpolnjeno dobavnico,</w:t>
      </w:r>
    </w:p>
    <w:p w14:paraId="2239529F" w14:textId="77777777" w:rsidR="00150600" w:rsidRDefault="00B30EA3">
      <w:pPr>
        <w:spacing w:line="280" w:lineRule="atLeast"/>
      </w:pPr>
      <w:r>
        <w:t>-</w:t>
      </w:r>
      <w:r>
        <w:tab/>
        <w:t>podpisane in potrjene garancijske liste (za tehnično blago),</w:t>
      </w:r>
    </w:p>
    <w:p w14:paraId="0C235284" w14:textId="77777777" w:rsidR="00150600" w:rsidRDefault="00B30EA3">
      <w:pPr>
        <w:spacing w:line="280" w:lineRule="atLeast"/>
      </w:pPr>
      <w:r>
        <w:t>-</w:t>
      </w:r>
      <w:r>
        <w:tab/>
        <w:t>tehnično dokumentacijo in navodila za uporabo,</w:t>
      </w:r>
    </w:p>
    <w:p w14:paraId="422140A2" w14:textId="77777777" w:rsidR="00150600" w:rsidRDefault="00B30EA3">
      <w:pPr>
        <w:spacing w:line="280" w:lineRule="atLeast"/>
      </w:pPr>
      <w:r>
        <w:t>-</w:t>
      </w:r>
      <w:r>
        <w:tab/>
        <w:t>druge dokumente, kot je opredeljeno v tehničnih specifikacijah.</w:t>
      </w:r>
    </w:p>
    <w:p w14:paraId="10B966EA" w14:textId="77777777" w:rsidR="00150600" w:rsidRDefault="00B30EA3">
      <w:pPr>
        <w:spacing w:line="280" w:lineRule="atLeast"/>
      </w:pPr>
      <w:r>
        <w:t xml:space="preserve">Navodila za uporabo morajo biti v slovenskem ali angleškem jeziku. V slovenskem oziroma angleškem jeziku morajo biti tudi vse oznake opreme, nalepke z navodili za upravljanje. </w:t>
      </w:r>
    </w:p>
    <w:p w14:paraId="33ADCD3D" w14:textId="77777777" w:rsidR="00150600" w:rsidRDefault="00150600">
      <w:pPr>
        <w:spacing w:line="280" w:lineRule="atLeast"/>
        <w:rPr>
          <w:u w:val="single"/>
        </w:rPr>
      </w:pPr>
    </w:p>
    <w:p w14:paraId="2DA779C6" w14:textId="77777777" w:rsidR="00150600" w:rsidRDefault="00B30EA3">
      <w:pPr>
        <w:spacing w:line="280" w:lineRule="atLeast"/>
        <w:rPr>
          <w:rFonts w:cs="Arial"/>
        </w:rPr>
      </w:pPr>
      <w:r>
        <w:rPr>
          <w:rFonts w:cs="Arial"/>
        </w:rPr>
        <w:t xml:space="preserve">(5) Ponudnik bo izpolnil naročilo skladno s pogoji ponudbene dokumentacije, ki je sestavni del te pogodbe, v količini, kvaliteti in rokih. Ponudnik se zavezuje dobaviti neoporečne izdelke. </w:t>
      </w:r>
      <w:bookmarkStart w:id="153" w:name="_Hlk526418093"/>
      <w:r>
        <w:rPr>
          <w:rFonts w:cs="Arial"/>
        </w:rPr>
        <w:t>V nasprotnem primeru bo naročnik unovčil garancijo za dobro izvedbo pogodbenih obveznosti.</w:t>
      </w:r>
      <w:bookmarkEnd w:id="153"/>
    </w:p>
    <w:p w14:paraId="0CF767E4" w14:textId="77777777" w:rsidR="00150600" w:rsidRDefault="00150600">
      <w:pPr>
        <w:spacing w:line="280" w:lineRule="atLeast"/>
        <w:rPr>
          <w:rFonts w:cs="Arial"/>
        </w:rPr>
      </w:pPr>
    </w:p>
    <w:p w14:paraId="0A5949D5" w14:textId="77777777" w:rsidR="00150600" w:rsidRDefault="00B30EA3">
      <w:pPr>
        <w:spacing w:line="280" w:lineRule="atLeast"/>
        <w:rPr>
          <w:rFonts w:cs="Arial"/>
        </w:rPr>
      </w:pPr>
      <w:r>
        <w:rPr>
          <w:rFonts w:cs="Arial"/>
        </w:rPr>
        <w:t xml:space="preserve">(6) Če dobava ni izvršena v predvidenem roku po ponudnikovi krivdi, razen v primeru višje sile, je ponudnik dolžan plačati naročniku kazen v višini 1 odstotka vrednosti zadevne delne dobave,  </w:t>
      </w:r>
      <w:r>
        <w:rPr>
          <w:rFonts w:cs="Arial"/>
          <w:szCs w:val="20"/>
        </w:rPr>
        <w:t>ki predstavlja funkcionalno enoto, za vsak zaključen teden,</w:t>
      </w:r>
      <w:r>
        <w:rPr>
          <w:rFonts w:cs="Arial"/>
        </w:rPr>
        <w:t xml:space="preserve"> vendar ne več kot 5 odstotkov celotne pogodbene vrednosti.</w:t>
      </w:r>
    </w:p>
    <w:p w14:paraId="1E72261B" w14:textId="77777777" w:rsidR="00150600" w:rsidRDefault="00B30EA3">
      <w:pPr>
        <w:spacing w:line="280" w:lineRule="atLeast"/>
        <w:rPr>
          <w:rFonts w:cs="Arial"/>
        </w:rPr>
      </w:pPr>
      <w:r>
        <w:rPr>
          <w:rFonts w:cs="Arial"/>
        </w:rPr>
        <w:t xml:space="preserve"> </w:t>
      </w:r>
    </w:p>
    <w:p w14:paraId="1C2C965A" w14:textId="77777777" w:rsidR="00150600" w:rsidRDefault="00B30EA3">
      <w:pPr>
        <w:spacing w:line="280" w:lineRule="atLeast"/>
        <w:rPr>
          <w:rFonts w:cs="Arial"/>
        </w:rPr>
      </w:pPr>
      <w:bookmarkStart w:id="154" w:name="_Hlk528058197"/>
      <w:r>
        <w:rPr>
          <w:rFonts w:cs="Arial"/>
        </w:rPr>
        <w:t>(7) Kazen začne teči peti dan po poteku roka za dobavo. Če dobava zaostaja po ponudnikovi krivdi za več kot 4 tedne, ima naročnik pravico, razen če uveljavlja kazenski zahtevek, da določi nov dobavni rok ali prekine pogodbo.</w:t>
      </w:r>
      <w:bookmarkEnd w:id="154"/>
    </w:p>
    <w:p w14:paraId="7590CB8A" w14:textId="77777777" w:rsidR="00150600" w:rsidRDefault="00150600">
      <w:pPr>
        <w:spacing w:line="280" w:lineRule="atLeast"/>
        <w:jc w:val="center"/>
        <w:rPr>
          <w:rFonts w:cs="Arial"/>
          <w:b/>
        </w:rPr>
      </w:pPr>
    </w:p>
    <w:p w14:paraId="4EDD6CF6" w14:textId="77777777" w:rsidR="00150600" w:rsidRDefault="00B30EA3">
      <w:pPr>
        <w:spacing w:line="280" w:lineRule="atLeast"/>
        <w:jc w:val="center"/>
        <w:rPr>
          <w:rFonts w:cs="Arial"/>
          <w:b/>
        </w:rPr>
      </w:pPr>
      <w:r>
        <w:rPr>
          <w:rFonts w:cs="Arial"/>
          <w:b/>
        </w:rPr>
        <w:t>SUPPLY OF GOODS</w:t>
      </w:r>
    </w:p>
    <w:p w14:paraId="1FA9EEB6" w14:textId="77777777" w:rsidR="00150600" w:rsidRDefault="00150600">
      <w:pPr>
        <w:spacing w:line="280" w:lineRule="atLeast"/>
        <w:jc w:val="center"/>
        <w:rPr>
          <w:rFonts w:cs="Arial"/>
          <w:b/>
        </w:rPr>
      </w:pPr>
    </w:p>
    <w:p w14:paraId="553791AF"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5</w:t>
      </w:r>
    </w:p>
    <w:p w14:paraId="4FDCD10C" w14:textId="77777777" w:rsidR="00150600" w:rsidRDefault="00150600">
      <w:pPr>
        <w:spacing w:line="280" w:lineRule="atLeast"/>
        <w:rPr>
          <w:rFonts w:cs="Arial"/>
        </w:rPr>
      </w:pPr>
    </w:p>
    <w:p w14:paraId="654C9778" w14:textId="77777777" w:rsidR="00150600" w:rsidRDefault="00B30EA3">
      <w:pPr>
        <w:spacing w:line="280" w:lineRule="atLeast"/>
        <w:rPr>
          <w:rFonts w:cs="Arial"/>
          <w:lang w:val="en-GB"/>
        </w:rPr>
      </w:pPr>
      <w:r>
        <w:rPr>
          <w:rFonts w:cs="Arial"/>
          <w:lang w:val="en-GB"/>
        </w:rPr>
        <w:t xml:space="preserve">(1) </w:t>
      </w:r>
      <w:r>
        <w:rPr>
          <w:lang w:val="en-GB"/>
        </w:rPr>
        <w:t>The Bidder must deliver the offered equipment to the below specified address of the Contracting Authority</w:t>
      </w:r>
      <w:r>
        <w:rPr>
          <w:rFonts w:cs="Arial"/>
          <w:lang w:val="en-GB"/>
        </w:rPr>
        <w:t xml:space="preserve">: </w:t>
      </w:r>
    </w:p>
    <w:p w14:paraId="465BB5D4" w14:textId="77777777" w:rsidR="00150600" w:rsidRDefault="00B30EA3">
      <w:pPr>
        <w:pStyle w:val="ListParagraph"/>
        <w:numPr>
          <w:ilvl w:val="0"/>
          <w:numId w:val="10"/>
        </w:numPr>
        <w:spacing w:line="280" w:lineRule="atLeast"/>
        <w:rPr>
          <w:rFonts w:cs="Arial"/>
          <w:lang w:val="en-GB"/>
        </w:rPr>
      </w:pPr>
      <w:proofErr w:type="spellStart"/>
      <w:r>
        <w:rPr>
          <w:rFonts w:cs="Arial"/>
          <w:lang w:val="en-GB"/>
        </w:rPr>
        <w:t>Radiotelevizija</w:t>
      </w:r>
      <w:proofErr w:type="spellEnd"/>
      <w:r>
        <w:rPr>
          <w:rFonts w:cs="Arial"/>
          <w:lang w:val="en-GB"/>
        </w:rPr>
        <w:t xml:space="preserve"> Slovenija, Public Institute, </w:t>
      </w:r>
      <w:proofErr w:type="spellStart"/>
      <w:r>
        <w:rPr>
          <w:rFonts w:cs="Arial"/>
          <w:lang w:val="en-GB"/>
        </w:rPr>
        <w:t>Čufarjeva</w:t>
      </w:r>
      <w:proofErr w:type="spellEnd"/>
      <w:r>
        <w:rPr>
          <w:rFonts w:cs="Arial"/>
          <w:lang w:val="en-GB"/>
        </w:rPr>
        <w:t xml:space="preserve"> 6 – warehouse</w:t>
      </w:r>
    </w:p>
    <w:p w14:paraId="475B5AAF" w14:textId="77777777" w:rsidR="00150600" w:rsidRDefault="00150600">
      <w:pPr>
        <w:spacing w:line="280" w:lineRule="atLeast"/>
        <w:rPr>
          <w:rFonts w:cs="Arial"/>
          <w:b/>
          <w:lang w:val="en-GB"/>
        </w:rPr>
      </w:pPr>
      <w:bookmarkStart w:id="155" w:name="_Hlk520099503"/>
      <w:bookmarkEnd w:id="155"/>
    </w:p>
    <w:p w14:paraId="16B2CF28" w14:textId="77777777" w:rsidR="00150600" w:rsidRDefault="00B30EA3">
      <w:pPr>
        <w:spacing w:line="280" w:lineRule="atLeast"/>
        <w:rPr>
          <w:rFonts w:cs="Arial"/>
          <w:lang w:val="en-GB"/>
        </w:rPr>
      </w:pPr>
      <w:r>
        <w:rPr>
          <w:rFonts w:cs="Arial"/>
          <w:lang w:val="en-GB"/>
        </w:rPr>
        <w:t>(2) The bidder must deliver the offered equipment no later than 60 days from the validity of the contract.</w:t>
      </w:r>
    </w:p>
    <w:p w14:paraId="64C1F45E" w14:textId="77777777" w:rsidR="00150600" w:rsidRDefault="00150600">
      <w:pPr>
        <w:spacing w:line="280" w:lineRule="atLeast"/>
        <w:rPr>
          <w:lang w:val="en-GB"/>
        </w:rPr>
      </w:pPr>
    </w:p>
    <w:p w14:paraId="7FC894E2" w14:textId="77777777" w:rsidR="00150600" w:rsidRDefault="00B30EA3">
      <w:pPr>
        <w:spacing w:line="280" w:lineRule="atLeast"/>
        <w:rPr>
          <w:lang w:val="en-GB"/>
        </w:rPr>
      </w:pPr>
      <w:r>
        <w:rPr>
          <w:lang w:val="en-GB"/>
        </w:rPr>
        <w:t xml:space="preserve">(3) The exact time of delivery is agreed between the </w:t>
      </w:r>
      <w:r>
        <w:rPr>
          <w:rFonts w:cs="Arial"/>
          <w:lang w:val="en-GB"/>
        </w:rPr>
        <w:t>Contracting Authority</w:t>
      </w:r>
      <w:r>
        <w:rPr>
          <w:lang w:val="en-GB"/>
        </w:rPr>
        <w:t xml:space="preserve"> and the Bidder. The Bidder must notify the Contracting Authority of the delivery date at least 5 working days before the scheduled delivery.</w:t>
      </w:r>
    </w:p>
    <w:p w14:paraId="4D04A108" w14:textId="77777777" w:rsidR="00150600" w:rsidRDefault="00150600">
      <w:pPr>
        <w:spacing w:line="280" w:lineRule="atLeast"/>
        <w:rPr>
          <w:lang w:val="en-GB"/>
        </w:rPr>
      </w:pPr>
    </w:p>
    <w:p w14:paraId="45A27E5B" w14:textId="77777777" w:rsidR="00150600" w:rsidRDefault="00B30EA3">
      <w:pPr>
        <w:spacing w:line="280" w:lineRule="atLeast"/>
        <w:rPr>
          <w:lang w:val="en-GB"/>
        </w:rPr>
      </w:pPr>
      <w:r>
        <w:rPr>
          <w:lang w:val="en-GB"/>
        </w:rPr>
        <w:t>(4) At the same time, the Bidder must deliver:</w:t>
      </w:r>
    </w:p>
    <w:p w14:paraId="05D649B8" w14:textId="77777777" w:rsidR="00150600" w:rsidRDefault="00B30EA3">
      <w:pPr>
        <w:pStyle w:val="ListParagraph"/>
        <w:numPr>
          <w:ilvl w:val="0"/>
          <w:numId w:val="11"/>
        </w:numPr>
        <w:spacing w:line="280" w:lineRule="atLeast"/>
        <w:rPr>
          <w:lang w:val="en-GB"/>
        </w:rPr>
      </w:pPr>
      <w:r>
        <w:rPr>
          <w:lang w:val="en-GB"/>
        </w:rPr>
        <w:t>duly completed delivery note,</w:t>
      </w:r>
    </w:p>
    <w:p w14:paraId="08D6D776" w14:textId="77777777" w:rsidR="00150600" w:rsidRDefault="00B30EA3">
      <w:pPr>
        <w:pStyle w:val="ListParagraph"/>
        <w:numPr>
          <w:ilvl w:val="0"/>
          <w:numId w:val="11"/>
        </w:numPr>
        <w:spacing w:line="280" w:lineRule="atLeast"/>
        <w:rPr>
          <w:lang w:val="en-GB"/>
        </w:rPr>
      </w:pPr>
      <w:r>
        <w:rPr>
          <w:lang w:val="en-GB"/>
        </w:rPr>
        <w:t>signed and validated warranty sheets (for technical goods),</w:t>
      </w:r>
    </w:p>
    <w:p w14:paraId="35148583" w14:textId="77777777" w:rsidR="00150600" w:rsidRDefault="00B30EA3">
      <w:pPr>
        <w:pStyle w:val="ListParagraph"/>
        <w:numPr>
          <w:ilvl w:val="0"/>
          <w:numId w:val="11"/>
        </w:numPr>
        <w:spacing w:line="280" w:lineRule="atLeast"/>
        <w:rPr>
          <w:lang w:val="en-GB"/>
        </w:rPr>
      </w:pPr>
      <w:r>
        <w:rPr>
          <w:lang w:val="en-GB"/>
        </w:rPr>
        <w:t>technical documentation and instructions for use,</w:t>
      </w:r>
    </w:p>
    <w:p w14:paraId="6F52BC8B" w14:textId="77777777" w:rsidR="00150600" w:rsidRDefault="00B30EA3">
      <w:pPr>
        <w:pStyle w:val="ListParagraph"/>
        <w:numPr>
          <w:ilvl w:val="0"/>
          <w:numId w:val="11"/>
        </w:numPr>
        <w:spacing w:line="280" w:lineRule="atLeast"/>
        <w:rPr>
          <w:u w:val="single"/>
          <w:lang w:val="en-GB"/>
        </w:rPr>
      </w:pPr>
      <w:r>
        <w:rPr>
          <w:lang w:val="en-GB"/>
        </w:rPr>
        <w:t>other documents as defined in the technical specifications.</w:t>
      </w:r>
    </w:p>
    <w:p w14:paraId="5418050D" w14:textId="77777777" w:rsidR="00150600" w:rsidRDefault="00B30EA3">
      <w:pPr>
        <w:spacing w:line="280" w:lineRule="atLeast"/>
        <w:rPr>
          <w:lang w:val="en-GB"/>
        </w:rPr>
      </w:pPr>
      <w:r>
        <w:rPr>
          <w:lang w:val="en-GB"/>
        </w:rPr>
        <w:t xml:space="preserve">The user manual (instructions) </w:t>
      </w:r>
      <w:proofErr w:type="gramStart"/>
      <w:r>
        <w:rPr>
          <w:lang w:val="en-GB"/>
        </w:rPr>
        <w:t>have</w:t>
      </w:r>
      <w:proofErr w:type="gramEnd"/>
      <w:r>
        <w:rPr>
          <w:lang w:val="en-GB"/>
        </w:rPr>
        <w:t xml:space="preserve"> to be in the Slovenian or English language. In the Slovenian or English language </w:t>
      </w:r>
      <w:proofErr w:type="gramStart"/>
      <w:r>
        <w:rPr>
          <w:lang w:val="en-GB"/>
        </w:rPr>
        <w:t>have to</w:t>
      </w:r>
      <w:proofErr w:type="gramEnd"/>
      <w:r>
        <w:rPr>
          <w:lang w:val="en-GB"/>
        </w:rPr>
        <w:t xml:space="preserve"> be also all other labels and instructions.</w:t>
      </w:r>
    </w:p>
    <w:p w14:paraId="38869492" w14:textId="77777777" w:rsidR="00150600" w:rsidRDefault="00150600">
      <w:pPr>
        <w:spacing w:line="280" w:lineRule="atLeast"/>
        <w:rPr>
          <w:u w:val="single"/>
          <w:lang w:val="en-GB"/>
        </w:rPr>
      </w:pPr>
    </w:p>
    <w:p w14:paraId="1DFE7E81" w14:textId="77777777" w:rsidR="00150600" w:rsidRDefault="00B30EA3">
      <w:pPr>
        <w:spacing w:line="280" w:lineRule="atLeast"/>
        <w:rPr>
          <w:rFonts w:cs="Arial"/>
          <w:lang w:val="en-GB"/>
        </w:rPr>
      </w:pPr>
      <w:r>
        <w:rPr>
          <w:rFonts w:cs="Arial"/>
          <w:lang w:val="en-GB"/>
        </w:rPr>
        <w:t xml:space="preserve">(5) </w:t>
      </w:r>
      <w:r>
        <w:rPr>
          <w:lang w:val="en-GB"/>
        </w:rPr>
        <w:t>The Bidder will fulfil the contract in accordance with the terms of the bid documentation, which is an integral part of this contract, in quantity, quality and deadlines. The Bidder undertakes to deliver a non-compliant product.</w:t>
      </w:r>
    </w:p>
    <w:p w14:paraId="4747F00E" w14:textId="77777777" w:rsidR="00150600" w:rsidRDefault="00150600">
      <w:pPr>
        <w:spacing w:line="280" w:lineRule="atLeast"/>
        <w:rPr>
          <w:rFonts w:cs="Arial"/>
          <w:lang w:val="en-GB"/>
        </w:rPr>
      </w:pPr>
    </w:p>
    <w:p w14:paraId="2DD13715" w14:textId="77777777" w:rsidR="00150600" w:rsidRDefault="00B30EA3">
      <w:pPr>
        <w:spacing w:line="280" w:lineRule="atLeast"/>
        <w:rPr>
          <w:rFonts w:cs="Arial"/>
          <w:lang w:val="en-GB"/>
        </w:rPr>
      </w:pPr>
      <w:r>
        <w:rPr>
          <w:rFonts w:cs="Arial"/>
          <w:lang w:val="en-GB"/>
        </w:rPr>
        <w:t xml:space="preserve">(6) </w:t>
      </w:r>
      <w:r>
        <w:rPr>
          <w:rFonts w:cs="Arial"/>
          <w:color w:val="000000"/>
          <w:lang w:val="en-GB" w:eastAsia="ar-SA"/>
        </w:rPr>
        <w:t xml:space="preserve">If the goods are not supplied or the services are not completed due to the Bidder’s fault in a planned timescale, except for Force Majeure, the Bidder shall be liable to pay penalties in the amount of 1% </w:t>
      </w:r>
      <w:r>
        <w:rPr>
          <w:color w:val="000000"/>
          <w:lang w:val="en-GB" w:eastAsia="ar-SA"/>
        </w:rPr>
        <w:t>of a respective partial delivery, incorporating a functional unit, for each week completed,</w:t>
      </w:r>
      <w:r>
        <w:rPr>
          <w:rFonts w:cs="Arial"/>
          <w:color w:val="000000"/>
          <w:lang w:val="en-GB" w:eastAsia="ar-SA"/>
        </w:rPr>
        <w:t xml:space="preserve"> but not increasing 5 per cent of the total Contract amount. </w:t>
      </w:r>
    </w:p>
    <w:p w14:paraId="4E3AECFB" w14:textId="77777777" w:rsidR="00150600" w:rsidRDefault="00150600">
      <w:pPr>
        <w:spacing w:line="280" w:lineRule="atLeast"/>
        <w:rPr>
          <w:rFonts w:cs="Arial"/>
          <w:lang w:val="en-GB"/>
        </w:rPr>
      </w:pPr>
    </w:p>
    <w:p w14:paraId="45A2368B" w14:textId="77777777" w:rsidR="00150600" w:rsidRDefault="00B30EA3">
      <w:pPr>
        <w:spacing w:line="280" w:lineRule="atLeast"/>
        <w:rPr>
          <w:rFonts w:cs="Arial"/>
          <w:lang w:val="en-GB"/>
        </w:rPr>
      </w:pPr>
      <w:r>
        <w:rPr>
          <w:rFonts w:cs="Arial"/>
          <w:lang w:val="en-GB"/>
        </w:rPr>
        <w:t xml:space="preserve">(7) The penalty shall begin on the fifth day following the expiration of the delivery deadline. If the supply </w:t>
      </w:r>
      <w:proofErr w:type="gramStart"/>
      <w:r>
        <w:rPr>
          <w:rFonts w:cs="Arial"/>
          <w:lang w:val="en-GB"/>
        </w:rPr>
        <w:t>lags behind</w:t>
      </w:r>
      <w:proofErr w:type="gramEnd"/>
      <w:r>
        <w:rPr>
          <w:rFonts w:cs="Arial"/>
          <w:lang w:val="en-GB"/>
        </w:rPr>
        <w:t xml:space="preserve"> because of the Bidder’s fault for more than four weeks, the Contracting Authority shall have the right, unless it invokes a criminal claim to set a new delivery period or terminate the contract.</w:t>
      </w:r>
    </w:p>
    <w:p w14:paraId="7B1358C5" w14:textId="77777777" w:rsidR="00150600" w:rsidRDefault="00150600">
      <w:pPr>
        <w:spacing w:line="280" w:lineRule="atLeast"/>
        <w:jc w:val="center"/>
        <w:rPr>
          <w:rFonts w:cs="Arial"/>
          <w:b/>
          <w:lang w:val="en-GB"/>
        </w:rPr>
      </w:pPr>
    </w:p>
    <w:p w14:paraId="30417B72" w14:textId="77777777" w:rsidR="00150600" w:rsidRDefault="00B30EA3">
      <w:pPr>
        <w:spacing w:line="280" w:lineRule="atLeast"/>
        <w:jc w:val="center"/>
        <w:rPr>
          <w:rFonts w:cs="Arial"/>
          <w:b/>
        </w:rPr>
      </w:pPr>
      <w:r>
        <w:rPr>
          <w:rFonts w:cs="Arial"/>
          <w:b/>
        </w:rPr>
        <w:t>KOSOVNI PREVZEM BLAGA</w:t>
      </w:r>
    </w:p>
    <w:p w14:paraId="5B29A43F" w14:textId="77777777" w:rsidR="00150600" w:rsidRDefault="00150600">
      <w:pPr>
        <w:spacing w:line="280" w:lineRule="atLeast"/>
        <w:jc w:val="center"/>
        <w:rPr>
          <w:rFonts w:cs="Arial"/>
          <w:b/>
        </w:rPr>
      </w:pPr>
    </w:p>
    <w:p w14:paraId="678EEAF0" w14:textId="77777777" w:rsidR="00150600" w:rsidRDefault="00B30EA3">
      <w:pPr>
        <w:pStyle w:val="BodyText3"/>
        <w:spacing w:line="280" w:lineRule="atLeast"/>
        <w:jc w:val="center"/>
        <w:rPr>
          <w:rFonts w:cs="Arial"/>
          <w:b/>
          <w:sz w:val="20"/>
          <w:lang w:val="sl-SI"/>
        </w:rPr>
      </w:pPr>
      <w:r>
        <w:rPr>
          <w:rFonts w:cs="Arial"/>
          <w:b/>
          <w:sz w:val="20"/>
          <w:lang w:val="sl-SI"/>
        </w:rPr>
        <w:t>6. člen</w:t>
      </w:r>
    </w:p>
    <w:p w14:paraId="70D7E229" w14:textId="77777777" w:rsidR="00150600" w:rsidRDefault="00150600">
      <w:pPr>
        <w:pStyle w:val="BodyText3"/>
        <w:spacing w:line="280" w:lineRule="atLeast"/>
        <w:jc w:val="center"/>
        <w:rPr>
          <w:rFonts w:cs="Arial"/>
          <w:b/>
          <w:sz w:val="20"/>
          <w:lang w:val="sl-SI"/>
        </w:rPr>
      </w:pPr>
    </w:p>
    <w:p w14:paraId="250C2B18" w14:textId="77777777" w:rsidR="00150600" w:rsidRDefault="00B30EA3">
      <w:pPr>
        <w:pStyle w:val="BodyText3"/>
        <w:spacing w:line="280" w:lineRule="atLeast"/>
        <w:rPr>
          <w:sz w:val="20"/>
          <w:szCs w:val="24"/>
          <w:lang w:val="sl-SI"/>
        </w:rPr>
      </w:pPr>
      <w:r>
        <w:rPr>
          <w:sz w:val="20"/>
          <w:szCs w:val="24"/>
          <w:lang w:val="sl-SI"/>
        </w:rPr>
        <w:t>(1)  Kosovni prevzem ponujene opreme se izvede s prevzemnim zapisnikom, ki ga na podlagi pravilno izročene ustrezne opreme ter spremljajočih dodatkov in listin podpiše naročnikov skrbnik pogodbe.</w:t>
      </w:r>
    </w:p>
    <w:p w14:paraId="5EDDF648" w14:textId="77777777" w:rsidR="00150600" w:rsidRDefault="00150600">
      <w:pPr>
        <w:pStyle w:val="BodyText3"/>
        <w:spacing w:line="280" w:lineRule="atLeast"/>
        <w:rPr>
          <w:strike/>
          <w:sz w:val="20"/>
          <w:szCs w:val="24"/>
          <w:lang w:val="sl-SI"/>
        </w:rPr>
      </w:pPr>
    </w:p>
    <w:p w14:paraId="043E1BB3" w14:textId="77777777" w:rsidR="00150600" w:rsidRDefault="00B30EA3">
      <w:pPr>
        <w:pStyle w:val="BodyText3"/>
        <w:spacing w:line="280" w:lineRule="atLeast"/>
        <w:rPr>
          <w:sz w:val="20"/>
          <w:szCs w:val="24"/>
          <w:lang w:val="sl-SI"/>
        </w:rPr>
      </w:pPr>
      <w:r>
        <w:rPr>
          <w:sz w:val="20"/>
          <w:szCs w:val="24"/>
          <w:lang w:val="sl-SI"/>
        </w:rPr>
        <w:t>(2) Naročnik bo kosovni prevzem opreme opravil najkasneje v roku 5 dni od dneva prejema ponujene opreme na naročnikovo lokacijo za dostavo.</w:t>
      </w:r>
    </w:p>
    <w:p w14:paraId="5DB958F3" w14:textId="77777777" w:rsidR="00150600" w:rsidRDefault="00150600">
      <w:pPr>
        <w:pStyle w:val="BodyText3"/>
        <w:spacing w:line="280" w:lineRule="atLeast"/>
        <w:rPr>
          <w:sz w:val="20"/>
          <w:szCs w:val="24"/>
          <w:lang w:val="sl-SI"/>
        </w:rPr>
      </w:pPr>
    </w:p>
    <w:p w14:paraId="2A964196" w14:textId="77777777" w:rsidR="00150600" w:rsidRDefault="00B30EA3">
      <w:pPr>
        <w:pStyle w:val="BodyText3"/>
        <w:spacing w:line="280" w:lineRule="atLeast"/>
        <w:rPr>
          <w:sz w:val="20"/>
          <w:szCs w:val="24"/>
          <w:lang w:val="sl-SI"/>
        </w:rPr>
      </w:pPr>
      <w:r>
        <w:rPr>
          <w:sz w:val="20"/>
          <w:szCs w:val="24"/>
          <w:lang w:val="sl-SI"/>
        </w:rPr>
        <w:t>(3) Naročnik bo pri kosovnem prevzemu opreme, na podlagi priloženih dobavnic in drugih spremljajočih listin ter fizične kontrole prejete opreme, preveril ali je dobavljena vsa ponujena oz. naročena oprema.</w:t>
      </w:r>
    </w:p>
    <w:p w14:paraId="615EF321" w14:textId="77777777" w:rsidR="00150600" w:rsidRDefault="00150600">
      <w:pPr>
        <w:pStyle w:val="BodyText3"/>
        <w:spacing w:line="280" w:lineRule="atLeast"/>
        <w:rPr>
          <w:sz w:val="20"/>
          <w:szCs w:val="24"/>
          <w:lang w:val="sl-SI"/>
        </w:rPr>
      </w:pPr>
    </w:p>
    <w:p w14:paraId="12A21873" w14:textId="77777777" w:rsidR="00150600" w:rsidRDefault="00B30EA3">
      <w:pPr>
        <w:pStyle w:val="BodyText3"/>
        <w:spacing w:line="280" w:lineRule="atLeast"/>
        <w:rPr>
          <w:sz w:val="20"/>
          <w:szCs w:val="24"/>
          <w:lang w:val="sl-SI"/>
        </w:rPr>
      </w:pPr>
      <w:bookmarkStart w:id="156" w:name="_Hlk526418165"/>
      <w:bookmarkStart w:id="157" w:name="_Hlk528058670"/>
      <w:r>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bookmarkEnd w:id="156"/>
      <w:bookmarkEnd w:id="157"/>
    </w:p>
    <w:p w14:paraId="6F90B6FC" w14:textId="77777777" w:rsidR="00150600" w:rsidRDefault="00150600">
      <w:pPr>
        <w:spacing w:line="280" w:lineRule="atLeast"/>
        <w:rPr>
          <w:rFonts w:cs="Arial"/>
          <w:b/>
        </w:rPr>
      </w:pPr>
    </w:p>
    <w:p w14:paraId="1DC8DF21" w14:textId="77777777" w:rsidR="00150600" w:rsidRDefault="00150600">
      <w:pPr>
        <w:spacing w:line="280" w:lineRule="atLeast"/>
        <w:rPr>
          <w:rFonts w:cs="Arial"/>
          <w:b/>
        </w:rPr>
      </w:pPr>
    </w:p>
    <w:p w14:paraId="3E24B8F3" w14:textId="77777777" w:rsidR="00150600" w:rsidRDefault="00150600">
      <w:pPr>
        <w:spacing w:line="280" w:lineRule="atLeast"/>
        <w:rPr>
          <w:rFonts w:cs="Arial"/>
          <w:b/>
        </w:rPr>
      </w:pPr>
    </w:p>
    <w:p w14:paraId="21D81274" w14:textId="77777777" w:rsidR="00150600" w:rsidRDefault="00B30EA3">
      <w:pPr>
        <w:spacing w:line="280" w:lineRule="atLeast"/>
        <w:jc w:val="center"/>
        <w:rPr>
          <w:rFonts w:cs="Arial"/>
          <w:b/>
        </w:rPr>
      </w:pPr>
      <w:r>
        <w:rPr>
          <w:rFonts w:cs="Arial"/>
          <w:b/>
        </w:rPr>
        <w:lastRenderedPageBreak/>
        <w:t>QUANTITY ACCEPTANCE</w:t>
      </w:r>
    </w:p>
    <w:p w14:paraId="7948AD40" w14:textId="77777777" w:rsidR="00150600" w:rsidRDefault="00150600">
      <w:pPr>
        <w:spacing w:line="280" w:lineRule="atLeast"/>
        <w:jc w:val="center"/>
        <w:rPr>
          <w:rFonts w:cs="Arial"/>
          <w:b/>
        </w:rPr>
      </w:pPr>
    </w:p>
    <w:p w14:paraId="742B6A88"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6</w:t>
      </w:r>
    </w:p>
    <w:p w14:paraId="40A2CE08" w14:textId="77777777" w:rsidR="00150600" w:rsidRDefault="00150600">
      <w:pPr>
        <w:pStyle w:val="BodyText3"/>
        <w:spacing w:line="280" w:lineRule="atLeast"/>
        <w:jc w:val="center"/>
        <w:rPr>
          <w:rFonts w:cs="Arial"/>
          <w:b/>
          <w:sz w:val="20"/>
          <w:lang w:val="sl-SI"/>
        </w:rPr>
      </w:pPr>
    </w:p>
    <w:p w14:paraId="40C6CEAA" w14:textId="77777777" w:rsidR="00150600" w:rsidRDefault="00B30EA3">
      <w:pPr>
        <w:pStyle w:val="BodyText3"/>
        <w:spacing w:line="280" w:lineRule="atLeast"/>
        <w:rPr>
          <w:sz w:val="20"/>
          <w:szCs w:val="24"/>
          <w:lang w:val="en-GB"/>
        </w:rPr>
      </w:pPr>
      <w:r>
        <w:rPr>
          <w:sz w:val="20"/>
          <w:szCs w:val="24"/>
          <w:lang w:val="en-GB"/>
        </w:rPr>
        <w:t xml:space="preserve">(1) The quantity takeover of the offered device shall be carried out with the takeover record, which shall be signed by the custodian of the contract </w:t>
      </w:r>
      <w:proofErr w:type="gramStart"/>
      <w:r>
        <w:rPr>
          <w:sz w:val="20"/>
          <w:szCs w:val="24"/>
          <w:lang w:val="en-GB"/>
        </w:rPr>
        <w:t>on the basis of</w:t>
      </w:r>
      <w:proofErr w:type="gramEnd"/>
      <w:r>
        <w:rPr>
          <w:sz w:val="20"/>
          <w:szCs w:val="24"/>
          <w:lang w:val="en-GB"/>
        </w:rPr>
        <w:t xml:space="preserve"> duly delivered goods and accompanying additions and documents.</w:t>
      </w:r>
    </w:p>
    <w:p w14:paraId="25F32DB8" w14:textId="77777777" w:rsidR="00150600" w:rsidRDefault="00150600">
      <w:pPr>
        <w:pStyle w:val="BodyText3"/>
        <w:spacing w:line="280" w:lineRule="atLeast"/>
        <w:rPr>
          <w:sz w:val="20"/>
          <w:szCs w:val="24"/>
          <w:lang w:val="en-GB"/>
        </w:rPr>
      </w:pPr>
    </w:p>
    <w:p w14:paraId="7D2DBD23" w14:textId="77777777" w:rsidR="00150600" w:rsidRDefault="00B30EA3">
      <w:pPr>
        <w:pStyle w:val="BodyText3"/>
        <w:spacing w:line="280" w:lineRule="atLeast"/>
        <w:rPr>
          <w:sz w:val="20"/>
          <w:szCs w:val="24"/>
          <w:lang w:val="en-GB"/>
        </w:rPr>
      </w:pPr>
      <w:r>
        <w:rPr>
          <w:sz w:val="20"/>
          <w:szCs w:val="24"/>
          <w:lang w:val="en-GB"/>
        </w:rPr>
        <w:t>(2) The Contracting Authority shall take over the equipment within 5 days from the date of the delivery of the offered equipment at the Contracting Authorities location.</w:t>
      </w:r>
    </w:p>
    <w:p w14:paraId="5EBDEAFD" w14:textId="77777777" w:rsidR="00150600" w:rsidRDefault="00150600">
      <w:pPr>
        <w:pStyle w:val="BodyText3"/>
        <w:spacing w:line="280" w:lineRule="atLeast"/>
        <w:rPr>
          <w:sz w:val="20"/>
          <w:szCs w:val="24"/>
          <w:lang w:val="en-GB"/>
        </w:rPr>
      </w:pPr>
    </w:p>
    <w:p w14:paraId="36ECCEBE" w14:textId="77777777" w:rsidR="00150600" w:rsidRDefault="00B30EA3">
      <w:pPr>
        <w:pStyle w:val="BodyText3"/>
        <w:spacing w:line="280" w:lineRule="atLeast"/>
        <w:rPr>
          <w:sz w:val="20"/>
          <w:szCs w:val="24"/>
          <w:lang w:val="en-GB"/>
        </w:rPr>
      </w:pPr>
      <w:r>
        <w:rPr>
          <w:sz w:val="20"/>
          <w:szCs w:val="24"/>
          <w:lang w:val="en-GB"/>
        </w:rPr>
        <w:t xml:space="preserve">(3) The Purchaser will verify, </w:t>
      </w:r>
      <w:proofErr w:type="gramStart"/>
      <w:r>
        <w:rPr>
          <w:sz w:val="20"/>
          <w:szCs w:val="24"/>
          <w:lang w:val="en-GB"/>
        </w:rPr>
        <w:t>on the basis of</w:t>
      </w:r>
      <w:proofErr w:type="gramEnd"/>
      <w:r>
        <w:rPr>
          <w:sz w:val="20"/>
          <w:szCs w:val="24"/>
          <w:lang w:val="en-GB"/>
        </w:rPr>
        <w:t xml:space="preserve"> the attached delivery notes and other accompanying documents and the physical control of the received equipment, if all the equipment has been delivered.</w:t>
      </w:r>
    </w:p>
    <w:p w14:paraId="35C418E7" w14:textId="77777777" w:rsidR="00150600" w:rsidRDefault="00150600">
      <w:pPr>
        <w:pStyle w:val="BodyText3"/>
        <w:spacing w:line="280" w:lineRule="atLeast"/>
        <w:rPr>
          <w:sz w:val="20"/>
          <w:szCs w:val="24"/>
          <w:lang w:val="en-GB"/>
        </w:rPr>
      </w:pPr>
    </w:p>
    <w:p w14:paraId="3EFC3381" w14:textId="77777777" w:rsidR="00150600" w:rsidRDefault="00B30EA3">
      <w:pPr>
        <w:pStyle w:val="BodyText3"/>
        <w:spacing w:line="280" w:lineRule="atLeast"/>
        <w:rPr>
          <w:sz w:val="20"/>
          <w:szCs w:val="24"/>
          <w:lang w:val="en-GB"/>
        </w:rPr>
      </w:pPr>
      <w:r>
        <w:rPr>
          <w:sz w:val="20"/>
          <w:szCs w:val="24"/>
          <w:lang w:val="en-GB"/>
        </w:rPr>
        <w:t>(4) The device that will be deemed to depart in any way from the requirements of the documentation relating to the award of the contract or to the tender documents, or which do not comply with the specifications in the technical specifications will be rejected, which will result in the Bidder being delayed. The same applies if a non-compliance is found for any document that should be supplied with the goods. The refusal will be indicated on the takeover record.</w:t>
      </w:r>
    </w:p>
    <w:p w14:paraId="6C50B0AE" w14:textId="77777777" w:rsidR="00150600" w:rsidRDefault="00150600">
      <w:pPr>
        <w:spacing w:line="280" w:lineRule="atLeast"/>
        <w:jc w:val="center"/>
        <w:rPr>
          <w:rFonts w:cs="Arial"/>
          <w:b/>
        </w:rPr>
      </w:pPr>
    </w:p>
    <w:p w14:paraId="6E96F4BA" w14:textId="77777777" w:rsidR="00150600" w:rsidRDefault="00B30EA3">
      <w:pPr>
        <w:spacing w:line="280" w:lineRule="atLeast"/>
        <w:jc w:val="center"/>
        <w:rPr>
          <w:rFonts w:cs="Arial"/>
          <w:b/>
        </w:rPr>
      </w:pPr>
      <w:r>
        <w:rPr>
          <w:rFonts w:cs="Arial"/>
          <w:b/>
        </w:rPr>
        <w:t>MONTAŽA IN KONČNI PREVZEM OPREME</w:t>
      </w:r>
    </w:p>
    <w:p w14:paraId="3037649B" w14:textId="77777777" w:rsidR="00150600" w:rsidRDefault="00150600">
      <w:pPr>
        <w:spacing w:line="280" w:lineRule="atLeast"/>
        <w:jc w:val="center"/>
        <w:rPr>
          <w:rFonts w:cs="Arial"/>
          <w:b/>
        </w:rPr>
      </w:pPr>
    </w:p>
    <w:p w14:paraId="581B4A7A" w14:textId="77777777" w:rsidR="00150600" w:rsidRDefault="00B30EA3">
      <w:pPr>
        <w:pStyle w:val="BodyText3"/>
        <w:spacing w:line="280" w:lineRule="atLeast"/>
        <w:jc w:val="center"/>
        <w:rPr>
          <w:rFonts w:cs="Arial"/>
          <w:b/>
          <w:sz w:val="20"/>
          <w:lang w:val="sl-SI"/>
        </w:rPr>
      </w:pPr>
      <w:r>
        <w:rPr>
          <w:rFonts w:cs="Arial"/>
          <w:b/>
          <w:sz w:val="20"/>
          <w:lang w:val="sl-SI"/>
        </w:rPr>
        <w:t>7. člen</w:t>
      </w:r>
    </w:p>
    <w:p w14:paraId="2A04FEB1" w14:textId="77777777" w:rsidR="00150600" w:rsidRDefault="00150600">
      <w:pPr>
        <w:pStyle w:val="BodyText3"/>
        <w:spacing w:line="280" w:lineRule="atLeast"/>
        <w:rPr>
          <w:rFonts w:cs="Arial"/>
          <w:b/>
          <w:sz w:val="20"/>
          <w:lang w:val="sl-SI"/>
        </w:rPr>
      </w:pPr>
    </w:p>
    <w:p w14:paraId="1CAB9402" w14:textId="77777777" w:rsidR="00150600" w:rsidRDefault="00B30EA3">
      <w:pPr>
        <w:pStyle w:val="BodyText3"/>
        <w:spacing w:line="280" w:lineRule="atLeast"/>
        <w:rPr>
          <w:sz w:val="20"/>
          <w:szCs w:val="24"/>
          <w:lang w:val="sl-SI"/>
        </w:rPr>
      </w:pPr>
      <w:r>
        <w:rPr>
          <w:sz w:val="20"/>
          <w:szCs w:val="24"/>
          <w:lang w:val="sl-SI"/>
        </w:rPr>
        <w:t xml:space="preserve">(1) Montaža opreme </w:t>
      </w:r>
      <w:r w:rsidRPr="0035395D">
        <w:rPr>
          <w:sz w:val="20"/>
          <w:szCs w:val="24"/>
          <w:lang w:val="sl-SI"/>
        </w:rPr>
        <w:t>bo i</w:t>
      </w:r>
      <w:r>
        <w:rPr>
          <w:sz w:val="20"/>
          <w:szCs w:val="24"/>
          <w:lang w:val="sl-SI"/>
        </w:rPr>
        <w:t xml:space="preserve">zvedena najkasneje v roku 3 mesecev po uspešno opravljenem kosovnem prevzemu. </w:t>
      </w:r>
      <w:r w:rsidRPr="0035395D">
        <w:rPr>
          <w:sz w:val="20"/>
          <w:szCs w:val="24"/>
          <w:lang w:val="sl-SI"/>
        </w:rPr>
        <w:t>Montaža matrice in ožičenje matrice bo izvedel naročnik, začetno konfiguracijo in nastavitev pa mora izvesti ponudnik.</w:t>
      </w:r>
    </w:p>
    <w:p w14:paraId="7D59E40B" w14:textId="77777777" w:rsidR="00150600" w:rsidRDefault="00150600">
      <w:pPr>
        <w:pStyle w:val="BodyText3"/>
        <w:spacing w:line="280" w:lineRule="atLeast"/>
        <w:rPr>
          <w:sz w:val="20"/>
          <w:szCs w:val="24"/>
          <w:lang w:val="sl-SI"/>
        </w:rPr>
      </w:pPr>
    </w:p>
    <w:p w14:paraId="7C8E7998" w14:textId="77777777" w:rsidR="00150600" w:rsidRDefault="00B30EA3">
      <w:pPr>
        <w:pStyle w:val="BodyText3"/>
        <w:spacing w:line="280" w:lineRule="atLeast"/>
        <w:rPr>
          <w:sz w:val="20"/>
          <w:szCs w:val="24"/>
          <w:lang w:val="sl-SI"/>
        </w:rPr>
      </w:pPr>
      <w:r>
        <w:rPr>
          <w:sz w:val="20"/>
          <w:szCs w:val="24"/>
          <w:lang w:val="sl-SI"/>
        </w:rPr>
        <w:t>(2) Končni prevzem po prejemu opreme opravi naročnik skupaj s ponudnikom na lokaciji, in sicer najkasneje v roku 7 delovnih dni po montaži opreme. V okviru končnega prevzema se opravi preizkus delovanja vseh sestavov dobavljene opreme. Zapisnik končnega prevzema mora biti podpisan s strani ponudnika in naročnika.</w:t>
      </w:r>
    </w:p>
    <w:p w14:paraId="00DBC950" w14:textId="77777777" w:rsidR="00150600" w:rsidRDefault="00150600">
      <w:pPr>
        <w:pStyle w:val="BodyText3"/>
        <w:spacing w:line="280" w:lineRule="atLeast"/>
        <w:rPr>
          <w:sz w:val="20"/>
          <w:szCs w:val="24"/>
          <w:lang w:val="sl-SI"/>
        </w:rPr>
      </w:pPr>
    </w:p>
    <w:p w14:paraId="0AC6B6BE" w14:textId="77777777" w:rsidR="00150600" w:rsidRDefault="00B30EA3">
      <w:pPr>
        <w:pStyle w:val="BodyText3"/>
        <w:spacing w:line="280" w:lineRule="atLeast"/>
        <w:rPr>
          <w:sz w:val="20"/>
          <w:szCs w:val="24"/>
          <w:lang w:val="sl-SI"/>
        </w:rPr>
      </w:pPr>
      <w:r>
        <w:rPr>
          <w:sz w:val="20"/>
          <w:szCs w:val="24"/>
          <w:lang w:val="sl-SI"/>
        </w:rPr>
        <w:t>(3) Pri končnem prevzemu naročnik preveri ali je dobavljena oprema v celoti delujoča. Delovanje ponujene opreme naročnik opravi s testnim zagonom opreme. Pri končnem prevzemu in zagonu opreme bo naročnik ugotavljal naslednje karakteristike:</w:t>
      </w:r>
    </w:p>
    <w:p w14:paraId="045D3EBE" w14:textId="77777777" w:rsidR="00150600" w:rsidRDefault="00B30EA3">
      <w:pPr>
        <w:pStyle w:val="BodyText3"/>
        <w:numPr>
          <w:ilvl w:val="0"/>
          <w:numId w:val="19"/>
        </w:numPr>
        <w:spacing w:line="280" w:lineRule="atLeast"/>
        <w:rPr>
          <w:sz w:val="20"/>
          <w:szCs w:val="24"/>
          <w:lang w:val="sl-SI"/>
        </w:rPr>
      </w:pPr>
      <w:r>
        <w:rPr>
          <w:sz w:val="20"/>
          <w:szCs w:val="24"/>
          <w:lang w:val="sl-SI"/>
        </w:rPr>
        <w:t>kakovost dobavljenih in vgrajenih delov sistema</w:t>
      </w:r>
    </w:p>
    <w:p w14:paraId="083CA1FB" w14:textId="77777777" w:rsidR="00150600" w:rsidRDefault="00B30EA3">
      <w:pPr>
        <w:pStyle w:val="BodyText3"/>
        <w:numPr>
          <w:ilvl w:val="0"/>
          <w:numId w:val="19"/>
        </w:numPr>
        <w:spacing w:line="280" w:lineRule="atLeast"/>
        <w:rPr>
          <w:sz w:val="20"/>
          <w:szCs w:val="24"/>
          <w:lang w:val="sl-SI"/>
        </w:rPr>
      </w:pPr>
      <w:r>
        <w:rPr>
          <w:sz w:val="20"/>
          <w:szCs w:val="24"/>
          <w:lang w:val="sl-SI"/>
        </w:rPr>
        <w:t>funkcionalnost sistema</w:t>
      </w:r>
    </w:p>
    <w:p w14:paraId="191ED6B1" w14:textId="77777777" w:rsidR="00150600" w:rsidRDefault="00B30EA3">
      <w:pPr>
        <w:pStyle w:val="BodyText3"/>
        <w:numPr>
          <w:ilvl w:val="0"/>
          <w:numId w:val="19"/>
        </w:numPr>
        <w:spacing w:line="280" w:lineRule="atLeast"/>
        <w:rPr>
          <w:sz w:val="20"/>
          <w:szCs w:val="24"/>
          <w:lang w:val="sl-SI"/>
        </w:rPr>
      </w:pPr>
      <w:r>
        <w:rPr>
          <w:sz w:val="20"/>
          <w:szCs w:val="24"/>
          <w:lang w:val="sl-SI"/>
        </w:rPr>
        <w:t xml:space="preserve">stabilnost delovanja sistema </w:t>
      </w:r>
    </w:p>
    <w:p w14:paraId="4F1EFE7B" w14:textId="77777777" w:rsidR="00150600" w:rsidRDefault="00B30EA3">
      <w:pPr>
        <w:pStyle w:val="BodyText3"/>
        <w:numPr>
          <w:ilvl w:val="0"/>
          <w:numId w:val="19"/>
        </w:numPr>
        <w:spacing w:line="280" w:lineRule="atLeast"/>
        <w:rPr>
          <w:sz w:val="20"/>
          <w:szCs w:val="24"/>
          <w:lang w:val="sl-SI"/>
        </w:rPr>
      </w:pPr>
      <w:r>
        <w:rPr>
          <w:sz w:val="20"/>
          <w:szCs w:val="24"/>
          <w:lang w:val="sl-SI"/>
        </w:rPr>
        <w:t>odpravljanje morebitnih napak v sistemu</w:t>
      </w:r>
    </w:p>
    <w:p w14:paraId="7315A363" w14:textId="77777777" w:rsidR="00150600" w:rsidRDefault="00B30EA3">
      <w:pPr>
        <w:pStyle w:val="BodyText3"/>
        <w:spacing w:line="280" w:lineRule="atLeast"/>
        <w:rPr>
          <w:sz w:val="20"/>
          <w:szCs w:val="24"/>
          <w:lang w:val="sl-SI"/>
        </w:rPr>
      </w:pPr>
      <w:r>
        <w:rPr>
          <w:sz w:val="20"/>
          <w:szCs w:val="24"/>
          <w:lang w:val="sl-SI"/>
        </w:rPr>
        <w:t xml:space="preserve"> </w:t>
      </w:r>
    </w:p>
    <w:p w14:paraId="202A084D" w14:textId="77777777" w:rsidR="00150600" w:rsidRDefault="00B30EA3">
      <w:pPr>
        <w:pStyle w:val="BodyText3"/>
        <w:spacing w:line="280" w:lineRule="atLeast"/>
        <w:rPr>
          <w:rFonts w:cs="Arial"/>
          <w:sz w:val="20"/>
          <w:lang w:val="sl-SI"/>
        </w:rPr>
      </w:pPr>
      <w:r>
        <w:rPr>
          <w:sz w:val="20"/>
          <w:szCs w:val="24"/>
          <w:lang w:val="sl-SI"/>
        </w:rPr>
        <w:t xml:space="preserve">(4) Vse morebitne nepravilnosti, ugotovljene pri končnem prevzemu opreme, morajo biti odpravljene s strani ponudnika v roku 10 dni. </w:t>
      </w:r>
      <w:r>
        <w:rPr>
          <w:rFonts w:cs="Arial"/>
          <w:sz w:val="20"/>
          <w:lang w:val="sl-SI"/>
        </w:rPr>
        <w:t xml:space="preserve">V kolikor nepravilnosti niso odpravljene v tem roku, se celotni postopek končnega prevzema ponovi. </w:t>
      </w:r>
    </w:p>
    <w:p w14:paraId="078D24DA" w14:textId="77777777" w:rsidR="00150600" w:rsidRDefault="00150600">
      <w:pPr>
        <w:pStyle w:val="BodyText3"/>
        <w:spacing w:line="280" w:lineRule="atLeast"/>
        <w:rPr>
          <w:sz w:val="20"/>
          <w:szCs w:val="24"/>
          <w:lang w:val="sl-SI"/>
        </w:rPr>
      </w:pPr>
    </w:p>
    <w:p w14:paraId="4CCB7F7C" w14:textId="77777777" w:rsidR="00150600" w:rsidRDefault="00B30EA3">
      <w:pPr>
        <w:pStyle w:val="BodyText3"/>
        <w:spacing w:line="280" w:lineRule="atLeast"/>
        <w:rPr>
          <w:sz w:val="20"/>
          <w:szCs w:val="24"/>
          <w:lang w:val="sl-SI"/>
        </w:rPr>
      </w:pPr>
      <w:r>
        <w:rPr>
          <w:sz w:val="20"/>
          <w:szCs w:val="24"/>
          <w:lang w:val="sl-SI"/>
        </w:rPr>
        <w:t xml:space="preserve">(5) V primeru, ko je potrebno postopek končnega prevzema ponoviti, ima naročnik pravico unovčiti garancijo za dobro izvedbo pogodbenih obveznosti, ponudnik pa mora predložiti novo garancijo za dobro izvedbo pogodbenih obveznosti.  </w:t>
      </w:r>
    </w:p>
    <w:p w14:paraId="35E68C0B" w14:textId="77777777" w:rsidR="00150600" w:rsidRDefault="00150600">
      <w:pPr>
        <w:pStyle w:val="BodyText3"/>
        <w:spacing w:line="280" w:lineRule="atLeast"/>
        <w:rPr>
          <w:sz w:val="20"/>
          <w:szCs w:val="24"/>
          <w:lang w:val="sl-SI"/>
        </w:rPr>
      </w:pPr>
    </w:p>
    <w:p w14:paraId="68974D39" w14:textId="77777777" w:rsidR="00150600" w:rsidRDefault="00B30EA3">
      <w:pPr>
        <w:pStyle w:val="BodyText3"/>
        <w:spacing w:line="280" w:lineRule="atLeast"/>
        <w:rPr>
          <w:sz w:val="20"/>
          <w:szCs w:val="24"/>
          <w:lang w:val="sl-SI"/>
        </w:rPr>
      </w:pPr>
      <w:bookmarkStart w:id="158" w:name="_Hlk528058993"/>
      <w:r>
        <w:rPr>
          <w:sz w:val="20"/>
          <w:szCs w:val="24"/>
          <w:lang w:val="sl-SI"/>
        </w:rPr>
        <w:t>(6) O uspešno opravljenem končnem prevzemu naročnik sestavi in podpiše zapisnik. Z dnem, ko naročnik in ponudnik podpišeta zapisnik o uspešno opravljenem končnem prevzemu opreme, prične teči garancijski rok.</w:t>
      </w:r>
      <w:bookmarkEnd w:id="158"/>
    </w:p>
    <w:p w14:paraId="0F7A6BA3" w14:textId="77777777" w:rsidR="00150600" w:rsidRDefault="00150600">
      <w:pPr>
        <w:pStyle w:val="BodyText3"/>
        <w:spacing w:line="280" w:lineRule="atLeast"/>
        <w:rPr>
          <w:sz w:val="20"/>
          <w:szCs w:val="24"/>
          <w:lang w:val="sl-SI"/>
        </w:rPr>
      </w:pPr>
    </w:p>
    <w:p w14:paraId="667FFD37" w14:textId="77777777" w:rsidR="00150600" w:rsidRDefault="00150600">
      <w:pPr>
        <w:pStyle w:val="BodyText3"/>
        <w:spacing w:line="280" w:lineRule="atLeast"/>
        <w:rPr>
          <w:sz w:val="20"/>
          <w:szCs w:val="24"/>
          <w:lang w:val="sl-SI"/>
        </w:rPr>
      </w:pPr>
    </w:p>
    <w:p w14:paraId="57221F3D" w14:textId="77777777" w:rsidR="00150600" w:rsidRDefault="00150600">
      <w:pPr>
        <w:pStyle w:val="BodyText3"/>
        <w:spacing w:line="280" w:lineRule="atLeast"/>
        <w:rPr>
          <w:sz w:val="20"/>
          <w:szCs w:val="24"/>
          <w:lang w:val="sl-SI"/>
        </w:rPr>
      </w:pPr>
    </w:p>
    <w:p w14:paraId="53155574" w14:textId="77777777" w:rsidR="00150600" w:rsidRDefault="00150600">
      <w:pPr>
        <w:pStyle w:val="BodyText3"/>
        <w:spacing w:line="280" w:lineRule="atLeast"/>
        <w:rPr>
          <w:sz w:val="20"/>
          <w:szCs w:val="24"/>
          <w:lang w:val="sl-SI"/>
        </w:rPr>
      </w:pPr>
    </w:p>
    <w:p w14:paraId="747C2B5D" w14:textId="77777777" w:rsidR="00150600" w:rsidRDefault="00150600">
      <w:pPr>
        <w:pStyle w:val="BodyText3"/>
        <w:spacing w:line="280" w:lineRule="atLeast"/>
        <w:rPr>
          <w:sz w:val="20"/>
          <w:szCs w:val="24"/>
          <w:lang w:val="sl-SI"/>
        </w:rPr>
      </w:pPr>
    </w:p>
    <w:p w14:paraId="5A988206" w14:textId="77777777" w:rsidR="00150600" w:rsidRDefault="00150600">
      <w:pPr>
        <w:pStyle w:val="BodyText3"/>
        <w:spacing w:line="280" w:lineRule="atLeast"/>
        <w:rPr>
          <w:sz w:val="20"/>
          <w:szCs w:val="24"/>
          <w:lang w:val="sl-SI"/>
        </w:rPr>
      </w:pPr>
    </w:p>
    <w:p w14:paraId="27C1081B" w14:textId="77777777" w:rsidR="00150600" w:rsidRDefault="00B30EA3">
      <w:pPr>
        <w:spacing w:line="280" w:lineRule="atLeast"/>
        <w:jc w:val="center"/>
        <w:rPr>
          <w:rFonts w:cs="Arial"/>
          <w:b/>
        </w:rPr>
      </w:pPr>
      <w:r>
        <w:rPr>
          <w:rFonts w:cs="Arial"/>
          <w:b/>
        </w:rPr>
        <w:t>INSTALLATION AND FINAL ACCEPTANCE OF THE EQUIPMENT</w:t>
      </w:r>
    </w:p>
    <w:p w14:paraId="3360CB2D" w14:textId="77777777" w:rsidR="00150600" w:rsidRDefault="00150600">
      <w:pPr>
        <w:spacing w:line="280" w:lineRule="atLeast"/>
        <w:jc w:val="center"/>
        <w:rPr>
          <w:rFonts w:cs="Arial"/>
          <w:b/>
        </w:rPr>
      </w:pPr>
    </w:p>
    <w:p w14:paraId="235F4F3F"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7</w:t>
      </w:r>
    </w:p>
    <w:p w14:paraId="1A6FEBD2" w14:textId="77777777" w:rsidR="00150600" w:rsidRDefault="00150600">
      <w:pPr>
        <w:pStyle w:val="BodyText3"/>
        <w:spacing w:line="280" w:lineRule="atLeast"/>
        <w:rPr>
          <w:sz w:val="20"/>
          <w:szCs w:val="24"/>
          <w:lang w:val="sl-SI"/>
        </w:rPr>
      </w:pPr>
    </w:p>
    <w:p w14:paraId="52B69926" w14:textId="6FDDADA6" w:rsidR="00150600" w:rsidRPr="0035395D" w:rsidRDefault="00B30EA3">
      <w:pPr>
        <w:rPr>
          <w:lang w:val="en-GB"/>
        </w:rPr>
      </w:pPr>
      <w:r>
        <w:rPr>
          <w:lang w:val="en-GB"/>
        </w:rPr>
        <w:t xml:space="preserve">(1) The installation of the equipment </w:t>
      </w:r>
      <w:r w:rsidRPr="0035395D">
        <w:rPr>
          <w:lang w:val="en-GB"/>
        </w:rPr>
        <w:t xml:space="preserve">will be done </w:t>
      </w:r>
      <w:r>
        <w:rPr>
          <w:lang w:val="en-GB"/>
        </w:rPr>
        <w:t xml:space="preserve">no later than 3 months days after the successful </w:t>
      </w:r>
      <w:r w:rsidR="00FD6BFC" w:rsidRPr="0035395D">
        <w:rPr>
          <w:lang w:val="en-GB"/>
        </w:rPr>
        <w:t>quantity</w:t>
      </w:r>
      <w:r>
        <w:rPr>
          <w:lang w:val="en-GB"/>
        </w:rPr>
        <w:t xml:space="preserve"> acceptance. </w:t>
      </w:r>
      <w:r w:rsidRPr="0035395D">
        <w:rPr>
          <w:lang w:val="en-GB"/>
        </w:rPr>
        <w:t>The installation of the router and cabling of the router will be done by Contracting Authority, but initial configuration and set up must be done by the Bidder.</w:t>
      </w:r>
    </w:p>
    <w:p w14:paraId="421E3A0B" w14:textId="77777777" w:rsidR="00150600" w:rsidRPr="0035395D" w:rsidRDefault="00150600">
      <w:pPr>
        <w:pStyle w:val="BodyText3"/>
        <w:spacing w:line="280" w:lineRule="atLeast"/>
        <w:rPr>
          <w:sz w:val="20"/>
          <w:szCs w:val="24"/>
          <w:lang w:val="en-GB"/>
        </w:rPr>
      </w:pPr>
    </w:p>
    <w:p w14:paraId="1CA59FC6" w14:textId="77777777" w:rsidR="00150600" w:rsidRDefault="00B30EA3">
      <w:pPr>
        <w:pStyle w:val="BodyText3"/>
        <w:spacing w:line="280" w:lineRule="atLeast"/>
        <w:rPr>
          <w:sz w:val="20"/>
          <w:szCs w:val="24"/>
          <w:lang w:val="en-GB"/>
        </w:rPr>
      </w:pPr>
      <w:r>
        <w:rPr>
          <w:sz w:val="20"/>
          <w:szCs w:val="24"/>
          <w:lang w:val="en-GB"/>
        </w:rPr>
        <w:t xml:space="preserve">(2) </w:t>
      </w:r>
      <w:r w:rsidRPr="0035395D">
        <w:rPr>
          <w:sz w:val="20"/>
          <w:szCs w:val="24"/>
          <w:lang w:val="en-GB"/>
        </w:rPr>
        <w:t xml:space="preserve">The final acceptance must be done by Contracting Authority and the bidder in maximum seven (7) working days after the installation and cabling of master V/ADATA router is finished. At final acceptance, </w:t>
      </w:r>
      <w:proofErr w:type="gramStart"/>
      <w:r w:rsidRPr="0035395D">
        <w:rPr>
          <w:sz w:val="20"/>
          <w:szCs w:val="24"/>
          <w:lang w:val="en-GB"/>
        </w:rPr>
        <w:t>functional  test</w:t>
      </w:r>
      <w:proofErr w:type="gramEnd"/>
      <w:r w:rsidRPr="0035395D">
        <w:rPr>
          <w:sz w:val="20"/>
          <w:szCs w:val="24"/>
          <w:lang w:val="en-GB"/>
        </w:rPr>
        <w:t xml:space="preserve"> of all components of the supplied equipment is done. The document of final acceptance must be signed by the Contracting Authority and the bidder.</w:t>
      </w:r>
    </w:p>
    <w:p w14:paraId="18EF385D" w14:textId="77777777" w:rsidR="00150600" w:rsidRDefault="00B30EA3" w:rsidP="00FD6BFC">
      <w:pPr>
        <w:pStyle w:val="NormalWeb"/>
        <w:spacing w:before="240" w:beforeAutospacing="0" w:after="120" w:afterAutospacing="0"/>
        <w:jc w:val="both"/>
        <w:rPr>
          <w:rFonts w:ascii="Aptos" w:hAnsi="Aptos"/>
          <w:lang w:eastAsia="sl-SI"/>
        </w:rPr>
      </w:pPr>
      <w:r w:rsidRPr="0035395D">
        <w:rPr>
          <w:rFonts w:ascii="Arial" w:eastAsia="Times New Roman" w:hAnsi="Arial" w:cs="Times New Roman"/>
          <w:sz w:val="20"/>
        </w:rPr>
        <w:t>(3) At final acceptance tests Contracting Authority checks if the whole delivered equipment is working as</w:t>
      </w:r>
      <w:r>
        <w:rPr>
          <w:rFonts w:ascii="Arial" w:hAnsi="Arial" w:cs="Arial"/>
          <w:color w:val="000000"/>
          <w:sz w:val="20"/>
          <w:szCs w:val="20"/>
        </w:rPr>
        <w:t xml:space="preserve"> expected. This is tested by test startup of equipment. At final acceptances tests and startup of equipment Contracting Authority will check the following characteristics:</w:t>
      </w:r>
    </w:p>
    <w:p w14:paraId="2C51FB90" w14:textId="77777777" w:rsidR="00150600" w:rsidRDefault="00B30EA3">
      <w:pPr>
        <w:pStyle w:val="NormalWeb"/>
        <w:numPr>
          <w:ilvl w:val="0"/>
          <w:numId w:val="44"/>
        </w:numPr>
        <w:spacing w:before="120" w:beforeAutospacing="0" w:afterAutospacing="0"/>
      </w:pPr>
      <w:r>
        <w:rPr>
          <w:rFonts w:ascii="Arial" w:hAnsi="Arial" w:cs="Arial"/>
          <w:color w:val="000000"/>
          <w:sz w:val="20"/>
          <w:szCs w:val="20"/>
        </w:rPr>
        <w:t>quality of delivered and build in parts of the system</w:t>
      </w:r>
    </w:p>
    <w:p w14:paraId="602C8A7E" w14:textId="77777777" w:rsidR="00150600" w:rsidRDefault="00B30EA3">
      <w:pPr>
        <w:pStyle w:val="NormalWeb"/>
        <w:numPr>
          <w:ilvl w:val="0"/>
          <w:numId w:val="44"/>
        </w:numPr>
        <w:spacing w:beforeAutospacing="0" w:afterAutospacing="0"/>
      </w:pPr>
      <w:r>
        <w:rPr>
          <w:rFonts w:ascii="Arial" w:hAnsi="Arial" w:cs="Arial"/>
          <w:color w:val="000000"/>
          <w:sz w:val="20"/>
          <w:szCs w:val="20"/>
        </w:rPr>
        <w:t>functionality of the system</w:t>
      </w:r>
    </w:p>
    <w:p w14:paraId="27C9F30B" w14:textId="77777777" w:rsidR="00150600" w:rsidRDefault="00B30EA3">
      <w:pPr>
        <w:pStyle w:val="NormalWeb"/>
        <w:numPr>
          <w:ilvl w:val="0"/>
          <w:numId w:val="44"/>
        </w:numPr>
        <w:spacing w:beforeAutospacing="0" w:afterAutospacing="0"/>
      </w:pPr>
      <w:r>
        <w:rPr>
          <w:rFonts w:ascii="Arial" w:hAnsi="Arial" w:cs="Arial"/>
          <w:color w:val="000000"/>
          <w:sz w:val="20"/>
          <w:szCs w:val="20"/>
        </w:rPr>
        <w:t>stability of system operation</w:t>
      </w:r>
    </w:p>
    <w:p w14:paraId="097DBCB9" w14:textId="77777777" w:rsidR="00150600" w:rsidRDefault="00B30EA3">
      <w:pPr>
        <w:pStyle w:val="NormalWeb"/>
        <w:numPr>
          <w:ilvl w:val="0"/>
          <w:numId w:val="44"/>
        </w:numPr>
        <w:spacing w:beforeAutospacing="0" w:after="120" w:afterAutospacing="0"/>
      </w:pPr>
      <w:r>
        <w:rPr>
          <w:rFonts w:ascii="Arial" w:hAnsi="Arial" w:cs="Arial"/>
          <w:color w:val="000000"/>
          <w:sz w:val="20"/>
          <w:szCs w:val="20"/>
        </w:rPr>
        <w:t>elimination of possible errors in the system</w:t>
      </w:r>
    </w:p>
    <w:p w14:paraId="37BDC2E0" w14:textId="68F0FBFD" w:rsidR="00150600" w:rsidRPr="0035395D" w:rsidRDefault="00B30EA3" w:rsidP="00FD6BFC">
      <w:pPr>
        <w:pStyle w:val="NormalWeb"/>
        <w:spacing w:before="240" w:beforeAutospacing="0" w:after="240" w:afterAutospacing="0"/>
        <w:jc w:val="both"/>
        <w:rPr>
          <w:rFonts w:ascii="Arial" w:hAnsi="Arial" w:cs="Arial"/>
          <w:color w:val="000000"/>
          <w:sz w:val="20"/>
          <w:szCs w:val="20"/>
        </w:rPr>
      </w:pPr>
      <w:r w:rsidRPr="0035395D">
        <w:rPr>
          <w:rFonts w:ascii="Arial" w:hAnsi="Arial" w:cs="Arial"/>
          <w:color w:val="000000"/>
          <w:sz w:val="20"/>
          <w:szCs w:val="20"/>
        </w:rPr>
        <w:t>(4) All the faults, which will be found out during the final acceptance tests, must be officially specified in writing form and must be solved in period maximum of ten (10) working days from the date the faults have been noticed. If the faults are not solved in this period, the whole procedure of final acceptance is repeated.</w:t>
      </w:r>
    </w:p>
    <w:p w14:paraId="05E9D1A9" w14:textId="77777777" w:rsidR="00150600" w:rsidRPr="0035395D" w:rsidRDefault="00B30EA3" w:rsidP="00FD6BFC">
      <w:pPr>
        <w:pStyle w:val="NormalWeb"/>
        <w:spacing w:before="240" w:beforeAutospacing="0" w:after="240" w:afterAutospacing="0"/>
        <w:jc w:val="both"/>
        <w:rPr>
          <w:rFonts w:ascii="Arial" w:hAnsi="Arial" w:cs="Arial"/>
          <w:color w:val="000000"/>
          <w:sz w:val="20"/>
          <w:szCs w:val="20"/>
        </w:rPr>
      </w:pPr>
      <w:r>
        <w:rPr>
          <w:rFonts w:ascii="Arial" w:hAnsi="Arial" w:cs="Arial"/>
          <w:color w:val="000000"/>
          <w:sz w:val="20"/>
          <w:szCs w:val="20"/>
        </w:rPr>
        <w:t xml:space="preserve">(5) In the </w:t>
      </w:r>
      <w:r w:rsidRPr="0035395D">
        <w:rPr>
          <w:rFonts w:ascii="Arial" w:hAnsi="Arial" w:cs="Arial"/>
          <w:color w:val="000000"/>
          <w:sz w:val="20"/>
          <w:szCs w:val="20"/>
        </w:rPr>
        <w:t>case</w:t>
      </w:r>
      <w:r>
        <w:rPr>
          <w:rFonts w:ascii="Arial" w:hAnsi="Arial" w:cs="Arial"/>
          <w:color w:val="000000"/>
          <w:sz w:val="20"/>
          <w:szCs w:val="20"/>
        </w:rPr>
        <w:t xml:space="preserve"> that the final acceptance process needs to be repeated, the customer has the right to cash the Performance </w:t>
      </w:r>
      <w:proofErr w:type="gramStart"/>
      <w:r>
        <w:rPr>
          <w:rFonts w:ascii="Arial" w:hAnsi="Arial" w:cs="Arial"/>
          <w:color w:val="000000"/>
          <w:sz w:val="20"/>
          <w:szCs w:val="20"/>
        </w:rPr>
        <w:t>Guarantee</w:t>
      </w:r>
      <w:proofErr w:type="gramEnd"/>
      <w:r>
        <w:rPr>
          <w:rFonts w:ascii="Arial" w:hAnsi="Arial" w:cs="Arial"/>
          <w:color w:val="000000"/>
          <w:sz w:val="20"/>
          <w:szCs w:val="20"/>
        </w:rPr>
        <w:t xml:space="preserve"> and the </w:t>
      </w:r>
      <w:r w:rsidRPr="0035395D">
        <w:rPr>
          <w:rFonts w:ascii="Arial" w:hAnsi="Arial" w:cs="Arial"/>
          <w:color w:val="000000"/>
          <w:sz w:val="20"/>
          <w:szCs w:val="20"/>
        </w:rPr>
        <w:t>bidder</w:t>
      </w:r>
      <w:r>
        <w:rPr>
          <w:rFonts w:ascii="Arial" w:hAnsi="Arial" w:cs="Arial"/>
          <w:color w:val="000000"/>
          <w:sz w:val="20"/>
          <w:szCs w:val="20"/>
        </w:rPr>
        <w:t xml:space="preserve"> must submit a new Performance Guarantee.</w:t>
      </w:r>
    </w:p>
    <w:p w14:paraId="761D0267" w14:textId="77777777" w:rsidR="00150600" w:rsidRDefault="00B30EA3" w:rsidP="00FD6BFC">
      <w:pPr>
        <w:pStyle w:val="NormalWeb"/>
        <w:spacing w:before="240" w:beforeAutospacing="0" w:after="240" w:afterAutospacing="0"/>
        <w:jc w:val="both"/>
      </w:pPr>
      <w:r>
        <w:rPr>
          <w:rFonts w:ascii="Arial" w:hAnsi="Arial" w:cs="Arial"/>
          <w:color w:val="000000"/>
          <w:sz w:val="20"/>
          <w:szCs w:val="20"/>
        </w:rPr>
        <w:t xml:space="preserve">(6) The </w:t>
      </w:r>
      <w:r w:rsidRPr="0035395D">
        <w:rPr>
          <w:rFonts w:ascii="Arial" w:hAnsi="Arial" w:cs="Arial"/>
          <w:color w:val="000000"/>
          <w:sz w:val="20"/>
          <w:szCs w:val="20"/>
        </w:rPr>
        <w:t>Contracting Authority</w:t>
      </w:r>
      <w:r>
        <w:rPr>
          <w:rFonts w:ascii="Arial" w:hAnsi="Arial" w:cs="Arial"/>
          <w:color w:val="000000"/>
          <w:sz w:val="20"/>
          <w:szCs w:val="20"/>
        </w:rPr>
        <w:t xml:space="preserve"> prepares and signs a document of successful final acceptance. The warranty period begins on the day the Contracting Authority and the bidder sign the document of successful final acceptance of the equipment.</w:t>
      </w:r>
    </w:p>
    <w:p w14:paraId="51F22A98" w14:textId="77777777" w:rsidR="00150600" w:rsidRDefault="00B30EA3">
      <w:pPr>
        <w:pStyle w:val="BodyText3"/>
        <w:spacing w:line="280" w:lineRule="atLeast"/>
        <w:jc w:val="center"/>
        <w:rPr>
          <w:rFonts w:cs="Arial"/>
          <w:b/>
          <w:sz w:val="20"/>
          <w:lang w:val="sl-SI"/>
        </w:rPr>
      </w:pPr>
      <w:r>
        <w:rPr>
          <w:rFonts w:cs="Arial"/>
          <w:b/>
          <w:sz w:val="20"/>
          <w:lang w:val="sl-SI"/>
        </w:rPr>
        <w:t>ŠOLANJE UPORABNIKOV</w:t>
      </w:r>
    </w:p>
    <w:p w14:paraId="5258E8C0" w14:textId="77777777" w:rsidR="00150600" w:rsidRDefault="00150600">
      <w:pPr>
        <w:pStyle w:val="BodyText3"/>
        <w:spacing w:line="280" w:lineRule="atLeast"/>
        <w:rPr>
          <w:rFonts w:cs="Arial"/>
          <w:b/>
          <w:sz w:val="20"/>
          <w:lang w:val="sl-SI"/>
        </w:rPr>
      </w:pPr>
    </w:p>
    <w:p w14:paraId="37E5FE4B" w14:textId="77777777" w:rsidR="00150600" w:rsidRDefault="00B30EA3">
      <w:pPr>
        <w:pStyle w:val="BodyText3"/>
        <w:spacing w:line="280" w:lineRule="atLeast"/>
        <w:jc w:val="center"/>
        <w:rPr>
          <w:rFonts w:cs="Arial"/>
          <w:b/>
          <w:sz w:val="20"/>
          <w:lang w:val="sl-SI"/>
        </w:rPr>
      </w:pPr>
      <w:r>
        <w:rPr>
          <w:rFonts w:cs="Arial"/>
          <w:b/>
          <w:sz w:val="20"/>
          <w:lang w:val="sl-SI"/>
        </w:rPr>
        <w:t>8. člen</w:t>
      </w:r>
    </w:p>
    <w:p w14:paraId="0D595658" w14:textId="77777777" w:rsidR="00150600" w:rsidRDefault="00150600">
      <w:pPr>
        <w:pStyle w:val="BodyText3"/>
        <w:spacing w:line="280" w:lineRule="atLeast"/>
        <w:rPr>
          <w:rFonts w:cs="Arial"/>
          <w:b/>
          <w:sz w:val="20"/>
          <w:lang w:val="sl-SI"/>
        </w:rPr>
      </w:pPr>
    </w:p>
    <w:p w14:paraId="3752324E" w14:textId="77777777" w:rsidR="00150600" w:rsidRDefault="00B30EA3">
      <w:pPr>
        <w:pStyle w:val="BodyText3"/>
        <w:spacing w:line="280" w:lineRule="atLeast"/>
        <w:rPr>
          <w:rFonts w:cs="Arial"/>
          <w:sz w:val="20"/>
          <w:lang w:val="sl-SI"/>
        </w:rPr>
      </w:pPr>
      <w:r>
        <w:rPr>
          <w:rFonts w:cs="Arial"/>
          <w:sz w:val="20"/>
          <w:lang w:val="sl-SI"/>
        </w:rPr>
        <w:t xml:space="preserve">(1) V okviru ponujene opreme mora ponudnik izpeljati šolanje naročnikovih uporabnikov. Šolanje mora trajati 1 dan (8 ur) za najmanj 5 udeležencev na lokaciji naročnika. </w:t>
      </w:r>
    </w:p>
    <w:p w14:paraId="6760A6FC" w14:textId="77777777" w:rsidR="00150600" w:rsidRDefault="00150600">
      <w:pPr>
        <w:pStyle w:val="BodyText3"/>
        <w:spacing w:line="280" w:lineRule="atLeast"/>
        <w:rPr>
          <w:rFonts w:cs="Arial"/>
          <w:sz w:val="20"/>
          <w:lang w:val="sl-SI"/>
        </w:rPr>
      </w:pPr>
    </w:p>
    <w:p w14:paraId="01F30AC9" w14:textId="77777777" w:rsidR="00150600" w:rsidRDefault="00B30EA3">
      <w:pPr>
        <w:pStyle w:val="BodyText3"/>
        <w:spacing w:line="280" w:lineRule="atLeast"/>
        <w:rPr>
          <w:rFonts w:cs="Arial"/>
          <w:sz w:val="20"/>
          <w:lang w:val="sl-SI"/>
        </w:rPr>
      </w:pPr>
      <w:r>
        <w:rPr>
          <w:rFonts w:cs="Arial"/>
          <w:sz w:val="20"/>
          <w:lang w:val="sl-SI"/>
        </w:rPr>
        <w:t>(2) Šolanje naročnikovih uporabnikov mora biti izvedeno v roku 10 dni po končnem prevzemu.</w:t>
      </w:r>
    </w:p>
    <w:p w14:paraId="63F17073" w14:textId="77777777" w:rsidR="00150600" w:rsidRDefault="00150600">
      <w:pPr>
        <w:pStyle w:val="BodyText3"/>
        <w:spacing w:line="280" w:lineRule="atLeast"/>
        <w:rPr>
          <w:rFonts w:cs="Arial"/>
          <w:sz w:val="20"/>
          <w:lang w:val="sl-SI"/>
        </w:rPr>
      </w:pPr>
    </w:p>
    <w:p w14:paraId="4073C4CB" w14:textId="77777777" w:rsidR="00150600" w:rsidRDefault="00B30EA3">
      <w:pPr>
        <w:pStyle w:val="BodyText3"/>
        <w:spacing w:line="280" w:lineRule="atLeast"/>
        <w:rPr>
          <w:rFonts w:cs="Arial"/>
          <w:sz w:val="20"/>
          <w:lang w:val="sl-SI"/>
        </w:rPr>
      </w:pPr>
      <w:r>
        <w:rPr>
          <w:rFonts w:cs="Arial"/>
          <w:sz w:val="20"/>
          <w:lang w:val="sl-SI"/>
        </w:rPr>
        <w:t xml:space="preserve">(3) Stroški, povezani z izpeljavo šolanja (to so vsi stroške v zvezi s šolanjem, literaturo in pripomočki za izvedbo šolanja, kakor tudi stroški prevoza in nastanitve predavateljev), v celoti bremenijo ponudnika. Naročnik je bo priznal nobenih dodatnih stroškov, ki utegnejo nastati ob izvedbi šolanja. </w:t>
      </w:r>
    </w:p>
    <w:p w14:paraId="3451887F" w14:textId="77777777" w:rsidR="00150600" w:rsidRDefault="00150600">
      <w:pPr>
        <w:pStyle w:val="BodyText3"/>
        <w:spacing w:line="280" w:lineRule="atLeast"/>
        <w:rPr>
          <w:rFonts w:cs="Arial"/>
          <w:sz w:val="20"/>
          <w:lang w:val="sl-SI"/>
        </w:rPr>
      </w:pPr>
    </w:p>
    <w:p w14:paraId="36EE476E" w14:textId="77777777" w:rsidR="00150600" w:rsidRDefault="00B30EA3">
      <w:pPr>
        <w:pStyle w:val="BodyText3"/>
        <w:spacing w:line="280" w:lineRule="atLeast"/>
        <w:rPr>
          <w:rFonts w:cs="Arial"/>
          <w:sz w:val="20"/>
          <w:lang w:val="sl-SI"/>
        </w:rPr>
      </w:pPr>
      <w:r>
        <w:rPr>
          <w:rFonts w:cs="Arial"/>
          <w:sz w:val="20"/>
          <w:lang w:val="sl-SI"/>
        </w:rPr>
        <w:t>(4) Ponudnik se zavezuje, da bo šolanje vključevalo naslednje elemente:</w:t>
      </w:r>
    </w:p>
    <w:p w14:paraId="6E3711E3" w14:textId="77777777" w:rsidR="00150600" w:rsidRDefault="00B30EA3">
      <w:pPr>
        <w:numPr>
          <w:ilvl w:val="0"/>
          <w:numId w:val="31"/>
        </w:numPr>
      </w:pPr>
      <w:r>
        <w:rPr>
          <w:lang w:eastAsia="ar-SA"/>
        </w:rPr>
        <w:t>Konfiguracija matrice</w:t>
      </w:r>
    </w:p>
    <w:p w14:paraId="51B623E1" w14:textId="77777777" w:rsidR="00150600" w:rsidRDefault="00B30EA3">
      <w:pPr>
        <w:numPr>
          <w:ilvl w:val="0"/>
          <w:numId w:val="31"/>
        </w:numPr>
      </w:pPr>
      <w:r>
        <w:t>premeščanje avdio signalov</w:t>
      </w:r>
      <w:r>
        <w:rPr>
          <w:lang w:eastAsia="ar-SA"/>
        </w:rPr>
        <w:t xml:space="preserve"> </w:t>
      </w:r>
    </w:p>
    <w:p w14:paraId="538B56AA" w14:textId="77777777" w:rsidR="00150600" w:rsidRDefault="00B30EA3">
      <w:pPr>
        <w:numPr>
          <w:ilvl w:val="0"/>
          <w:numId w:val="31"/>
        </w:numPr>
      </w:pPr>
      <w:r>
        <w:rPr>
          <w:lang w:eastAsia="ar-SA"/>
        </w:rPr>
        <w:t>konfiguracije več-prikazovalnikov</w:t>
      </w:r>
    </w:p>
    <w:p w14:paraId="23888F20" w14:textId="77777777" w:rsidR="00150600" w:rsidRDefault="00B30EA3">
      <w:pPr>
        <w:numPr>
          <w:ilvl w:val="0"/>
          <w:numId w:val="31"/>
        </w:numPr>
      </w:pPr>
      <w:r>
        <w:rPr>
          <w:lang w:eastAsia="ar-SA"/>
        </w:rPr>
        <w:t>konfiguracija kontrolnih panelov</w:t>
      </w:r>
    </w:p>
    <w:p w14:paraId="48E79085" w14:textId="77777777" w:rsidR="00150600" w:rsidRDefault="00150600">
      <w:pPr>
        <w:pStyle w:val="BodyText3"/>
        <w:spacing w:line="280" w:lineRule="atLeast"/>
        <w:rPr>
          <w:rFonts w:cs="Arial"/>
          <w:sz w:val="20"/>
          <w:lang w:val="sl-SI"/>
        </w:rPr>
      </w:pPr>
    </w:p>
    <w:p w14:paraId="76A02C9C" w14:textId="77777777" w:rsidR="00150600" w:rsidRDefault="00B30EA3">
      <w:pPr>
        <w:pStyle w:val="BodyText3"/>
        <w:spacing w:line="280" w:lineRule="atLeast"/>
        <w:rPr>
          <w:rFonts w:cs="Arial"/>
          <w:sz w:val="20"/>
          <w:lang w:val="sl-SI"/>
        </w:rPr>
      </w:pPr>
      <w:r>
        <w:rPr>
          <w:rFonts w:cs="Arial"/>
          <w:sz w:val="20"/>
          <w:lang w:val="sl-SI"/>
        </w:rPr>
        <w:t>(5) Potek celotnega šolanja in pripadajoče gradivo mora biti v slovenskem ali v angleškem jeziku.</w:t>
      </w:r>
    </w:p>
    <w:p w14:paraId="79DC44E5" w14:textId="77777777" w:rsidR="00150600" w:rsidRDefault="00B30EA3">
      <w:pPr>
        <w:jc w:val="left"/>
        <w:rPr>
          <w:rFonts w:cs="Arial"/>
          <w:color w:val="000000"/>
          <w:lang w:eastAsia="ar-SA"/>
        </w:rPr>
      </w:pPr>
      <w:r>
        <w:br w:type="page"/>
      </w:r>
    </w:p>
    <w:p w14:paraId="124BF882" w14:textId="77777777" w:rsidR="00150600" w:rsidRDefault="00B30EA3">
      <w:pPr>
        <w:pStyle w:val="BodyText3"/>
        <w:spacing w:line="280" w:lineRule="atLeast"/>
        <w:jc w:val="center"/>
        <w:rPr>
          <w:rFonts w:cs="Arial"/>
          <w:b/>
          <w:sz w:val="20"/>
          <w:lang w:val="sl-SI"/>
        </w:rPr>
      </w:pPr>
      <w:r>
        <w:rPr>
          <w:rFonts w:cs="Arial"/>
          <w:b/>
          <w:sz w:val="20"/>
          <w:lang w:val="sl-SI"/>
        </w:rPr>
        <w:lastRenderedPageBreak/>
        <w:t>TRAINING OF WORKERS OF THE COTRACTING AUTHORITY</w:t>
      </w:r>
    </w:p>
    <w:p w14:paraId="07895BB0" w14:textId="77777777" w:rsidR="00150600" w:rsidRDefault="00150600">
      <w:pPr>
        <w:pStyle w:val="BodyText3"/>
        <w:spacing w:line="280" w:lineRule="atLeast"/>
        <w:jc w:val="center"/>
        <w:rPr>
          <w:rFonts w:cs="Arial"/>
          <w:b/>
          <w:sz w:val="20"/>
          <w:lang w:val="sl-SI"/>
        </w:rPr>
      </w:pPr>
    </w:p>
    <w:p w14:paraId="3B8F14DA" w14:textId="77777777" w:rsidR="00150600" w:rsidRPr="00FD6BFC" w:rsidRDefault="00B30EA3">
      <w:pPr>
        <w:pStyle w:val="BodyText3"/>
        <w:spacing w:line="280" w:lineRule="atLeast"/>
        <w:jc w:val="center"/>
        <w:rPr>
          <w:rFonts w:cs="Arial"/>
          <w:b/>
          <w:sz w:val="20"/>
          <w:lang w:val="en-GB"/>
        </w:rPr>
      </w:pPr>
      <w:r w:rsidRPr="00FD6BFC">
        <w:rPr>
          <w:rFonts w:cs="Arial"/>
          <w:b/>
          <w:sz w:val="20"/>
          <w:lang w:val="en-GB"/>
        </w:rPr>
        <w:t>Article 8</w:t>
      </w:r>
    </w:p>
    <w:p w14:paraId="7B1FC596" w14:textId="77777777" w:rsidR="00150600" w:rsidRPr="00FD6BFC" w:rsidRDefault="00150600">
      <w:pPr>
        <w:pStyle w:val="BodyText3"/>
        <w:spacing w:line="280" w:lineRule="atLeast"/>
        <w:jc w:val="center"/>
        <w:rPr>
          <w:rFonts w:cs="Arial"/>
          <w:b/>
          <w:sz w:val="20"/>
          <w:lang w:val="en-GB"/>
        </w:rPr>
      </w:pPr>
    </w:p>
    <w:p w14:paraId="0CEBF5E5" w14:textId="77777777" w:rsidR="00150600" w:rsidRPr="00FD6BFC" w:rsidRDefault="00B30EA3">
      <w:pPr>
        <w:pStyle w:val="BodyText3"/>
        <w:spacing w:line="280" w:lineRule="atLeast"/>
        <w:rPr>
          <w:rFonts w:cs="Arial"/>
          <w:sz w:val="20"/>
          <w:lang w:val="en-GB"/>
        </w:rPr>
      </w:pPr>
      <w:r w:rsidRPr="00FD6BFC">
        <w:rPr>
          <w:rFonts w:cs="Arial"/>
          <w:sz w:val="20"/>
          <w:lang w:val="en-GB"/>
        </w:rPr>
        <w:t xml:space="preserve">(1) The Bidder must carry out the training of the Contracting Authority`s workers for a duration of 1 day (8 hours) for at least 5 participants with the offered equipment at the location of the Contracting Authority. </w:t>
      </w:r>
    </w:p>
    <w:p w14:paraId="534502F8" w14:textId="77777777" w:rsidR="00150600" w:rsidRPr="00FD6BFC" w:rsidRDefault="00150600">
      <w:pPr>
        <w:pStyle w:val="BodyText3"/>
        <w:spacing w:line="280" w:lineRule="atLeast"/>
        <w:rPr>
          <w:rFonts w:cs="Arial"/>
          <w:sz w:val="20"/>
          <w:lang w:val="en-GB"/>
        </w:rPr>
      </w:pPr>
    </w:p>
    <w:p w14:paraId="198FC774" w14:textId="77777777" w:rsidR="00150600" w:rsidRPr="00FD6BFC" w:rsidRDefault="00B30EA3">
      <w:pPr>
        <w:pStyle w:val="BodyText3"/>
        <w:spacing w:line="280" w:lineRule="atLeast"/>
        <w:rPr>
          <w:rFonts w:cs="Arial"/>
          <w:sz w:val="20"/>
          <w:lang w:val="en-GB"/>
        </w:rPr>
      </w:pPr>
      <w:r w:rsidRPr="00FD6BFC">
        <w:rPr>
          <w:rFonts w:cs="Arial"/>
          <w:sz w:val="20"/>
          <w:lang w:val="en-GB"/>
        </w:rPr>
        <w:t xml:space="preserve">(2) The training </w:t>
      </w:r>
      <w:proofErr w:type="gramStart"/>
      <w:r w:rsidRPr="00FD6BFC">
        <w:rPr>
          <w:rFonts w:cs="Arial"/>
          <w:sz w:val="20"/>
          <w:lang w:val="en-GB"/>
        </w:rPr>
        <w:t>has to</w:t>
      </w:r>
      <w:proofErr w:type="gramEnd"/>
      <w:r w:rsidRPr="00FD6BFC">
        <w:rPr>
          <w:rFonts w:cs="Arial"/>
          <w:sz w:val="20"/>
          <w:lang w:val="en-GB"/>
        </w:rPr>
        <w:t xml:space="preserve"> take place within 10 days after the final acceptance.</w:t>
      </w:r>
    </w:p>
    <w:p w14:paraId="3BE35B12" w14:textId="77777777" w:rsidR="00150600" w:rsidRPr="00FD6BFC" w:rsidRDefault="00150600">
      <w:pPr>
        <w:pStyle w:val="BodyText3"/>
        <w:spacing w:line="280" w:lineRule="atLeast"/>
        <w:rPr>
          <w:rFonts w:cs="Arial"/>
          <w:sz w:val="20"/>
          <w:lang w:val="en-GB"/>
        </w:rPr>
      </w:pPr>
    </w:p>
    <w:p w14:paraId="1C29A8A5" w14:textId="77777777" w:rsidR="00150600" w:rsidRPr="00FD6BFC" w:rsidRDefault="00B30EA3">
      <w:pPr>
        <w:pStyle w:val="BodyText3"/>
        <w:spacing w:line="280" w:lineRule="atLeast"/>
        <w:rPr>
          <w:rFonts w:cs="Arial"/>
          <w:sz w:val="20"/>
          <w:lang w:val="en-GB"/>
        </w:rPr>
      </w:pPr>
      <w:r w:rsidRPr="00FD6BFC">
        <w:rPr>
          <w:rFonts w:cs="Arial"/>
          <w:sz w:val="20"/>
          <w:lang w:val="en-GB"/>
        </w:rPr>
        <w:t>(3) The Bidder carries out all the costs of schooling (all costs related to schooling, literature and educational aids, as well as the costs of transport and accommodation of the lecturer).</w:t>
      </w:r>
    </w:p>
    <w:p w14:paraId="05377306" w14:textId="77777777" w:rsidR="00150600" w:rsidRPr="00FD6BFC" w:rsidRDefault="00150600">
      <w:pPr>
        <w:pStyle w:val="BodyText3"/>
        <w:spacing w:line="280" w:lineRule="atLeast"/>
        <w:rPr>
          <w:rFonts w:cs="Arial"/>
          <w:sz w:val="20"/>
          <w:lang w:val="en-GB"/>
        </w:rPr>
      </w:pPr>
    </w:p>
    <w:p w14:paraId="3B445FAF" w14:textId="77777777" w:rsidR="00150600" w:rsidRPr="00FD6BFC" w:rsidRDefault="00B30EA3">
      <w:pPr>
        <w:pStyle w:val="BodyText3"/>
        <w:spacing w:line="280" w:lineRule="atLeast"/>
        <w:rPr>
          <w:rFonts w:cs="Arial"/>
          <w:sz w:val="20"/>
          <w:lang w:val="en-GB"/>
        </w:rPr>
      </w:pPr>
      <w:r w:rsidRPr="00FD6BFC">
        <w:rPr>
          <w:rFonts w:cs="Arial"/>
          <w:sz w:val="20"/>
          <w:lang w:val="en-GB"/>
        </w:rPr>
        <w:t>(4) Education must include the following:</w:t>
      </w:r>
    </w:p>
    <w:p w14:paraId="49178062" w14:textId="77777777" w:rsidR="00150600" w:rsidRPr="00FD6BFC" w:rsidRDefault="00B30EA3">
      <w:pPr>
        <w:pStyle w:val="ListParagraph"/>
        <w:numPr>
          <w:ilvl w:val="0"/>
          <w:numId w:val="25"/>
        </w:numPr>
        <w:rPr>
          <w:rFonts w:cs="Arial"/>
          <w:bCs/>
          <w:szCs w:val="20"/>
          <w:lang w:val="en-GB"/>
        </w:rPr>
      </w:pPr>
      <w:r w:rsidRPr="00FD6BFC">
        <w:rPr>
          <w:rFonts w:cs="Arial"/>
          <w:bCs/>
          <w:szCs w:val="20"/>
          <w:lang w:val="en-GB"/>
        </w:rPr>
        <w:t>Configuration of the router</w:t>
      </w:r>
    </w:p>
    <w:p w14:paraId="25A51834" w14:textId="77777777" w:rsidR="00150600" w:rsidRPr="00FD6BFC" w:rsidRDefault="00B30EA3">
      <w:pPr>
        <w:pStyle w:val="ListParagraph"/>
        <w:numPr>
          <w:ilvl w:val="0"/>
          <w:numId w:val="25"/>
        </w:numPr>
        <w:rPr>
          <w:rFonts w:cs="Arial"/>
          <w:bCs/>
          <w:szCs w:val="20"/>
          <w:lang w:val="en-GB"/>
        </w:rPr>
      </w:pPr>
      <w:r w:rsidRPr="00FD6BFC">
        <w:rPr>
          <w:rFonts w:cs="Arial"/>
          <w:bCs/>
          <w:szCs w:val="20"/>
          <w:lang w:val="en-GB"/>
        </w:rPr>
        <w:t>Audio shuffling</w:t>
      </w:r>
    </w:p>
    <w:p w14:paraId="499E4C3F" w14:textId="77777777" w:rsidR="00150600" w:rsidRPr="00FD6BFC" w:rsidRDefault="00B30EA3">
      <w:pPr>
        <w:pStyle w:val="ListParagraph"/>
        <w:numPr>
          <w:ilvl w:val="0"/>
          <w:numId w:val="25"/>
        </w:numPr>
        <w:rPr>
          <w:rFonts w:cs="Arial"/>
          <w:bCs/>
          <w:szCs w:val="20"/>
          <w:lang w:val="en-GB"/>
        </w:rPr>
      </w:pPr>
      <w:r w:rsidRPr="00FD6BFC">
        <w:rPr>
          <w:rFonts w:cs="Arial"/>
          <w:bCs/>
          <w:szCs w:val="20"/>
          <w:lang w:val="en-GB"/>
        </w:rPr>
        <w:t>Configuration of MV</w:t>
      </w:r>
    </w:p>
    <w:p w14:paraId="58DFE00E" w14:textId="77777777" w:rsidR="00150600" w:rsidRPr="00FD6BFC" w:rsidRDefault="00B30EA3">
      <w:pPr>
        <w:pStyle w:val="ListParagraph"/>
        <w:numPr>
          <w:ilvl w:val="0"/>
          <w:numId w:val="25"/>
        </w:numPr>
        <w:rPr>
          <w:rFonts w:cs="Arial"/>
          <w:bCs/>
          <w:szCs w:val="20"/>
          <w:lang w:val="en-GB"/>
        </w:rPr>
      </w:pPr>
      <w:r w:rsidRPr="00FD6BFC">
        <w:rPr>
          <w:rFonts w:cs="Arial"/>
          <w:bCs/>
          <w:szCs w:val="20"/>
          <w:lang w:val="en-GB"/>
        </w:rPr>
        <w:t xml:space="preserve">Configuration of control </w:t>
      </w:r>
      <w:proofErr w:type="spellStart"/>
      <w:r w:rsidRPr="00FD6BFC">
        <w:rPr>
          <w:rFonts w:cs="Arial"/>
          <w:bCs/>
          <w:szCs w:val="20"/>
          <w:lang w:val="en-GB"/>
        </w:rPr>
        <w:t>pannels</w:t>
      </w:r>
      <w:proofErr w:type="spellEnd"/>
    </w:p>
    <w:p w14:paraId="1FA36AC1" w14:textId="77777777" w:rsidR="00150600" w:rsidRPr="00FD6BFC" w:rsidRDefault="00150600">
      <w:pPr>
        <w:pStyle w:val="BodyText3"/>
        <w:spacing w:line="280" w:lineRule="atLeast"/>
        <w:rPr>
          <w:rFonts w:cs="Arial"/>
          <w:sz w:val="20"/>
          <w:lang w:val="en-GB"/>
        </w:rPr>
      </w:pPr>
    </w:p>
    <w:p w14:paraId="5B4336A4" w14:textId="77777777" w:rsidR="00150600" w:rsidRPr="00FD6BFC" w:rsidRDefault="00B30EA3">
      <w:pPr>
        <w:pStyle w:val="BodyText3"/>
        <w:spacing w:line="280" w:lineRule="atLeast"/>
        <w:rPr>
          <w:rFonts w:cs="Arial"/>
          <w:sz w:val="20"/>
          <w:lang w:val="en-GB"/>
        </w:rPr>
      </w:pPr>
      <w:r w:rsidRPr="00FD6BFC">
        <w:rPr>
          <w:rFonts w:cs="Arial"/>
          <w:sz w:val="20"/>
          <w:lang w:val="en-GB"/>
        </w:rPr>
        <w:t>(5) Training and related material must be in Slovenian or in English language.</w:t>
      </w:r>
    </w:p>
    <w:p w14:paraId="3C942B30" w14:textId="77777777" w:rsidR="00150600" w:rsidRDefault="00150600">
      <w:pPr>
        <w:pStyle w:val="BodyText3"/>
        <w:spacing w:line="280" w:lineRule="atLeast"/>
        <w:jc w:val="center"/>
        <w:rPr>
          <w:rFonts w:cs="Arial"/>
          <w:b/>
          <w:sz w:val="20"/>
          <w:lang w:val="sl-SI"/>
        </w:rPr>
      </w:pPr>
    </w:p>
    <w:p w14:paraId="1B49A2B6" w14:textId="77777777" w:rsidR="00150600" w:rsidRDefault="00150600">
      <w:pPr>
        <w:pStyle w:val="BodyText3"/>
        <w:spacing w:line="280" w:lineRule="atLeast"/>
        <w:jc w:val="center"/>
        <w:rPr>
          <w:rFonts w:cs="Arial"/>
          <w:b/>
          <w:sz w:val="20"/>
          <w:lang w:val="sl-SI"/>
        </w:rPr>
      </w:pPr>
    </w:p>
    <w:p w14:paraId="72F3E486" w14:textId="77777777" w:rsidR="00150600" w:rsidRDefault="00B30EA3">
      <w:pPr>
        <w:pStyle w:val="BodyText3"/>
        <w:spacing w:line="280" w:lineRule="atLeast"/>
        <w:jc w:val="center"/>
        <w:rPr>
          <w:rFonts w:cs="Arial"/>
          <w:b/>
          <w:sz w:val="20"/>
          <w:lang w:val="sl-SI"/>
        </w:rPr>
      </w:pPr>
      <w:r>
        <w:rPr>
          <w:rFonts w:cs="Arial"/>
          <w:b/>
          <w:sz w:val="20"/>
          <w:lang w:val="sl-SI"/>
        </w:rPr>
        <w:t>PLAČILO</w:t>
      </w:r>
    </w:p>
    <w:p w14:paraId="1192E2AB" w14:textId="77777777" w:rsidR="00150600" w:rsidRDefault="00150600">
      <w:pPr>
        <w:pStyle w:val="BodyText3"/>
        <w:spacing w:line="280" w:lineRule="atLeast"/>
        <w:jc w:val="center"/>
        <w:rPr>
          <w:rFonts w:cs="Arial"/>
          <w:b/>
          <w:sz w:val="20"/>
          <w:lang w:val="sl-SI"/>
        </w:rPr>
      </w:pPr>
    </w:p>
    <w:p w14:paraId="4B0E6282" w14:textId="77777777" w:rsidR="00150600" w:rsidRDefault="00B30EA3">
      <w:pPr>
        <w:pStyle w:val="BodyText3"/>
        <w:spacing w:line="280" w:lineRule="atLeast"/>
        <w:jc w:val="center"/>
        <w:rPr>
          <w:rFonts w:cs="Arial"/>
          <w:b/>
          <w:sz w:val="20"/>
          <w:lang w:val="sl-SI"/>
        </w:rPr>
      </w:pPr>
      <w:r>
        <w:rPr>
          <w:rFonts w:cs="Arial"/>
          <w:b/>
          <w:sz w:val="20"/>
          <w:lang w:val="sl-SI"/>
        </w:rPr>
        <w:t>9. člen</w:t>
      </w:r>
    </w:p>
    <w:p w14:paraId="01E5EB66" w14:textId="77777777" w:rsidR="00150600" w:rsidRDefault="00150600">
      <w:pPr>
        <w:pStyle w:val="BodyText3"/>
        <w:spacing w:line="280" w:lineRule="atLeast"/>
        <w:rPr>
          <w:rFonts w:cs="Arial"/>
          <w:b/>
          <w:sz w:val="20"/>
          <w:lang w:val="sl-SI"/>
        </w:rPr>
      </w:pPr>
    </w:p>
    <w:p w14:paraId="6C84572F" w14:textId="77777777" w:rsidR="00150600" w:rsidRDefault="00B30EA3">
      <w:pPr>
        <w:spacing w:line="280" w:lineRule="atLeast"/>
        <w:rPr>
          <w:szCs w:val="20"/>
        </w:rPr>
      </w:pPr>
      <w:r>
        <w:rPr>
          <w:szCs w:val="20"/>
        </w:rPr>
        <w:t xml:space="preserve">(1) Naročnik bo plačilo izvršil na sledeči poslovni račun ponudnika: TRR številka …………………….., odprt pri banki …………………., v skladu z naslednjimi plačilnimi pogoji: </w:t>
      </w:r>
    </w:p>
    <w:p w14:paraId="2C118995" w14:textId="77777777" w:rsidR="00150600" w:rsidRDefault="00150600">
      <w:pPr>
        <w:rPr>
          <w:bCs/>
          <w:u w:val="single"/>
        </w:rPr>
      </w:pPr>
      <w:bookmarkStart w:id="159" w:name="_Hlk74816628"/>
      <w:bookmarkEnd w:id="159"/>
    </w:p>
    <w:p w14:paraId="37D7EC13" w14:textId="77777777" w:rsidR="00150600" w:rsidRDefault="00B30EA3">
      <w:pPr>
        <w:pStyle w:val="ListParagraph"/>
        <w:numPr>
          <w:ilvl w:val="0"/>
          <w:numId w:val="40"/>
        </w:numPr>
        <w:ind w:left="357" w:hanging="357"/>
        <w:rPr>
          <w:bCs/>
        </w:rPr>
      </w:pPr>
      <w:r>
        <w:rPr>
          <w:bCs/>
        </w:rPr>
        <w:t>za opremo (osnovna ponudba, opcija 1 in opcija 2):</w:t>
      </w:r>
    </w:p>
    <w:p w14:paraId="718871A9" w14:textId="77777777" w:rsidR="00150600" w:rsidRDefault="00B30EA3">
      <w:pPr>
        <w:numPr>
          <w:ilvl w:val="0"/>
          <w:numId w:val="41"/>
        </w:numPr>
        <w:rPr>
          <w:strike/>
        </w:rPr>
      </w:pPr>
      <w:r>
        <w:t>95 % - v roku 30 dni od dneva uspešno opravljenega kosovnega prevzema opreme in prejemu ustreznega računa;</w:t>
      </w:r>
    </w:p>
    <w:p w14:paraId="1A7D5BA7" w14:textId="63CDEA20" w:rsidR="00150600" w:rsidRDefault="00B30EA3">
      <w:pPr>
        <w:numPr>
          <w:ilvl w:val="0"/>
          <w:numId w:val="41"/>
        </w:numPr>
      </w:pPr>
      <w:r>
        <w:t>5 % - v roku 30 dni od dneva uspešno opravljenega končnega prevzema opreme in predložitve s strani naročnika</w:t>
      </w:r>
      <w:r w:rsidR="00082D52">
        <w:t xml:space="preserve"> in ponudnika</w:t>
      </w:r>
      <w:r>
        <w:t xml:space="preserve"> podpisanega zapisnika o opravljenem končnem prevzemu opreme.</w:t>
      </w:r>
    </w:p>
    <w:p w14:paraId="5631E7DD" w14:textId="77777777" w:rsidR="00150600" w:rsidRDefault="00150600">
      <w:pPr>
        <w:rPr>
          <w:bCs/>
          <w:u w:val="single"/>
        </w:rPr>
      </w:pPr>
    </w:p>
    <w:p w14:paraId="5398ED17" w14:textId="77777777" w:rsidR="00150600" w:rsidRDefault="00B30EA3">
      <w:pPr>
        <w:pStyle w:val="ListParagraph"/>
        <w:numPr>
          <w:ilvl w:val="0"/>
          <w:numId w:val="40"/>
        </w:numPr>
        <w:spacing w:after="120"/>
        <w:ind w:left="357" w:hanging="357"/>
        <w:rPr>
          <w:bCs/>
        </w:rPr>
      </w:pPr>
      <w:bookmarkStart w:id="160" w:name="_Hlk169775726"/>
      <w:r>
        <w:rPr>
          <w:bCs/>
        </w:rPr>
        <w:t>za po-garancijsko vzdrževanje (opcija 3): 100 % v roku 30 dni od dneva prejema pravilno izstavljenega računa za storitve pogarancijskega vzdrževanja v preteklem mesecu.</w:t>
      </w:r>
      <w:bookmarkEnd w:id="160"/>
    </w:p>
    <w:p w14:paraId="2CCC6319" w14:textId="77777777" w:rsidR="00150600" w:rsidRDefault="00150600">
      <w:pPr>
        <w:pStyle w:val="ListParagraph"/>
        <w:spacing w:line="280" w:lineRule="atLeast"/>
        <w:rPr>
          <w:szCs w:val="20"/>
        </w:rPr>
      </w:pPr>
    </w:p>
    <w:p w14:paraId="38028475" w14:textId="77777777" w:rsidR="00150600" w:rsidRDefault="00B30EA3">
      <w:pPr>
        <w:spacing w:line="280" w:lineRule="atLeast"/>
        <w:rPr>
          <w:rFonts w:cs="Arial"/>
        </w:rPr>
      </w:pPr>
      <w:r>
        <w:rPr>
          <w:rFonts w:cs="Arial"/>
        </w:rPr>
        <w:t xml:space="preserve">(2) Vsi dokumenti, ki jih izda ponudnik (računi, dobavnice,..), morajo vsebovati tudi oznako pogodbe in navedbo številke naročila. Naročilo bo ponudnik prejel po pričetku veljavnosti pogodbe. </w:t>
      </w:r>
    </w:p>
    <w:p w14:paraId="53A05631" w14:textId="77777777" w:rsidR="00150600" w:rsidRDefault="00150600">
      <w:pPr>
        <w:spacing w:line="280" w:lineRule="atLeast"/>
        <w:rPr>
          <w:rFonts w:cs="Arial"/>
        </w:rPr>
      </w:pPr>
    </w:p>
    <w:p w14:paraId="49177FE6" w14:textId="77777777" w:rsidR="00150600" w:rsidRDefault="00B30EA3">
      <w:pPr>
        <w:spacing w:line="280" w:lineRule="atLeast"/>
        <w:rPr>
          <w:i/>
          <w:iCs/>
        </w:rPr>
      </w:pPr>
      <w:r>
        <w:rPr>
          <w:i/>
          <w:iCs/>
        </w:rPr>
        <w:t>Naročnik ne bo predložil garancije za zavarovanje odloženih plačil, kakor tudi ne bo predložil kakšnega drugega instrumenta za zavarovanje plačil.</w:t>
      </w:r>
    </w:p>
    <w:p w14:paraId="25927C30" w14:textId="77777777" w:rsidR="00150600" w:rsidRDefault="00150600">
      <w:pPr>
        <w:pStyle w:val="BodyText3"/>
        <w:spacing w:line="280" w:lineRule="atLeast"/>
        <w:rPr>
          <w:rFonts w:cs="Arial"/>
          <w:b/>
          <w:sz w:val="20"/>
          <w:lang w:val="sl-SI"/>
        </w:rPr>
      </w:pPr>
    </w:p>
    <w:p w14:paraId="7FB30AE9" w14:textId="77777777" w:rsidR="00150600" w:rsidRDefault="00B30EA3">
      <w:pPr>
        <w:pStyle w:val="BodyText3"/>
        <w:spacing w:line="280" w:lineRule="atLeast"/>
        <w:jc w:val="center"/>
        <w:rPr>
          <w:rFonts w:cs="Arial"/>
          <w:b/>
          <w:sz w:val="20"/>
          <w:lang w:val="sl-SI"/>
        </w:rPr>
      </w:pPr>
      <w:r>
        <w:rPr>
          <w:rFonts w:cs="Arial"/>
          <w:b/>
          <w:sz w:val="20"/>
          <w:lang w:val="sl-SI"/>
        </w:rPr>
        <w:t>PAYMENT</w:t>
      </w:r>
    </w:p>
    <w:p w14:paraId="12B685CF" w14:textId="77777777" w:rsidR="00150600" w:rsidRDefault="00150600">
      <w:pPr>
        <w:pStyle w:val="BodyText3"/>
        <w:spacing w:line="280" w:lineRule="atLeast"/>
        <w:jc w:val="center"/>
        <w:rPr>
          <w:rFonts w:cs="Arial"/>
          <w:b/>
          <w:sz w:val="20"/>
          <w:lang w:val="sl-SI"/>
        </w:rPr>
      </w:pPr>
    </w:p>
    <w:p w14:paraId="7F37FEBB"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9</w:t>
      </w:r>
    </w:p>
    <w:p w14:paraId="22345667" w14:textId="77777777" w:rsidR="00150600" w:rsidRDefault="00150600">
      <w:pPr>
        <w:pStyle w:val="BodyText3"/>
        <w:spacing w:line="280" w:lineRule="atLeast"/>
        <w:rPr>
          <w:rFonts w:cs="Arial"/>
          <w:b/>
          <w:sz w:val="20"/>
          <w:lang w:val="sl-SI"/>
        </w:rPr>
      </w:pPr>
    </w:p>
    <w:p w14:paraId="4CE37AAB" w14:textId="77777777" w:rsidR="00150600" w:rsidRDefault="00B30EA3">
      <w:pPr>
        <w:spacing w:line="280" w:lineRule="atLeast"/>
        <w:rPr>
          <w:color w:val="000000"/>
          <w:lang w:val="en-GB"/>
        </w:rPr>
      </w:pPr>
      <w:r>
        <w:rPr>
          <w:szCs w:val="20"/>
        </w:rPr>
        <w:t xml:space="preserve">(1) </w:t>
      </w:r>
      <w:r>
        <w:rPr>
          <w:color w:val="000000"/>
          <w:lang w:val="en-GB"/>
        </w:rPr>
        <w:t>The Contracting Authority shall pay the amount specified in favour of the Bidder’s account No …………………at the Bank …………………; in accordance with the following payment terms:</w:t>
      </w:r>
    </w:p>
    <w:p w14:paraId="4DE5D660" w14:textId="77777777" w:rsidR="00150600" w:rsidRDefault="00150600">
      <w:pPr>
        <w:spacing w:line="280" w:lineRule="atLeast"/>
        <w:rPr>
          <w:szCs w:val="20"/>
        </w:rPr>
      </w:pPr>
    </w:p>
    <w:p w14:paraId="055DFC11" w14:textId="77777777" w:rsidR="00150600" w:rsidRDefault="00B30EA3">
      <w:pPr>
        <w:pStyle w:val="ListParagraph"/>
        <w:numPr>
          <w:ilvl w:val="0"/>
          <w:numId w:val="42"/>
        </w:numPr>
        <w:rPr>
          <w:rFonts w:cs="Arial"/>
          <w:b/>
          <w:bCs/>
          <w:color w:val="000000"/>
          <w:lang w:val="en-GB"/>
        </w:rPr>
      </w:pPr>
      <w:r>
        <w:rPr>
          <w:rFonts w:cs="Arial"/>
          <w:b/>
          <w:bCs/>
          <w:color w:val="000000"/>
          <w:lang w:val="en-GB"/>
        </w:rPr>
        <w:t>For the equipment (basic offer, optional offer 1, optional offer 2):</w:t>
      </w:r>
    </w:p>
    <w:p w14:paraId="019BCDD4" w14:textId="77777777" w:rsidR="00150600" w:rsidRDefault="00B30EA3">
      <w:pPr>
        <w:numPr>
          <w:ilvl w:val="0"/>
          <w:numId w:val="15"/>
        </w:numPr>
        <w:rPr>
          <w:rFonts w:cs="Arial"/>
          <w:strike/>
          <w:lang w:val="en-GB"/>
        </w:rPr>
      </w:pPr>
      <w:r>
        <w:rPr>
          <w:rFonts w:cs="Arial"/>
          <w:lang w:val="en-GB"/>
        </w:rPr>
        <w:t xml:space="preserve">95 % - within 30 days after the quantity acceptance of delivered equipment has been successfully carried out by the Contracting Authority and </w:t>
      </w:r>
      <w:proofErr w:type="spellStart"/>
      <w:r>
        <w:rPr>
          <w:rFonts w:cs="Arial"/>
          <w:lang w:val="en-GB"/>
        </w:rPr>
        <w:t>ther</w:t>
      </w:r>
      <w:proofErr w:type="spellEnd"/>
      <w:r>
        <w:rPr>
          <w:rFonts w:cs="Arial"/>
          <w:lang w:val="en-GB"/>
        </w:rPr>
        <w:t xml:space="preserve"> relevant invoice has been </w:t>
      </w:r>
      <w:proofErr w:type="gramStart"/>
      <w:r>
        <w:rPr>
          <w:rFonts w:cs="Arial"/>
          <w:lang w:val="en-GB"/>
        </w:rPr>
        <w:t>received;</w:t>
      </w:r>
      <w:proofErr w:type="gramEnd"/>
      <w:r>
        <w:rPr>
          <w:rFonts w:cs="Arial"/>
          <w:lang w:val="en-GB"/>
        </w:rPr>
        <w:t xml:space="preserve"> </w:t>
      </w:r>
    </w:p>
    <w:p w14:paraId="5133F397" w14:textId="1F6B46BF" w:rsidR="00150600" w:rsidRDefault="00B30EA3">
      <w:pPr>
        <w:numPr>
          <w:ilvl w:val="0"/>
          <w:numId w:val="15"/>
        </w:numPr>
        <w:rPr>
          <w:rFonts w:cs="Arial"/>
          <w:lang w:val="en-GB"/>
        </w:rPr>
      </w:pPr>
      <w:r>
        <w:rPr>
          <w:rFonts w:cs="Arial"/>
          <w:lang w:val="en-GB"/>
        </w:rPr>
        <w:t>5 % - within 30 days after the final acceptance of equipment has been successfully carried out and the protocol has been signed by the Contracting Authority</w:t>
      </w:r>
      <w:r w:rsidR="00082D52">
        <w:rPr>
          <w:rFonts w:cs="Arial"/>
          <w:lang w:val="en-GB"/>
        </w:rPr>
        <w:t xml:space="preserve"> and the </w:t>
      </w:r>
      <w:proofErr w:type="gramStart"/>
      <w:r w:rsidR="00082D52">
        <w:rPr>
          <w:rFonts w:cs="Arial"/>
          <w:lang w:val="en-GB"/>
        </w:rPr>
        <w:t>Bidder</w:t>
      </w:r>
      <w:r>
        <w:rPr>
          <w:rFonts w:cs="Arial"/>
          <w:lang w:val="en-GB"/>
        </w:rPr>
        <w:t>;</w:t>
      </w:r>
      <w:proofErr w:type="gramEnd"/>
      <w:r>
        <w:rPr>
          <w:rFonts w:cs="Arial"/>
          <w:lang w:val="en-GB"/>
        </w:rPr>
        <w:t xml:space="preserve"> </w:t>
      </w:r>
    </w:p>
    <w:p w14:paraId="5114BCD3" w14:textId="0E0C94DD" w:rsidR="00FD6BFC" w:rsidRDefault="00FD6BFC">
      <w:pPr>
        <w:jc w:val="left"/>
        <w:rPr>
          <w:rFonts w:cs="Arial"/>
          <w:lang w:val="en-GB"/>
        </w:rPr>
      </w:pPr>
      <w:r>
        <w:rPr>
          <w:rFonts w:cs="Arial"/>
          <w:lang w:val="en-GB"/>
        </w:rPr>
        <w:br w:type="page"/>
      </w:r>
    </w:p>
    <w:p w14:paraId="13B7AAE5" w14:textId="77777777" w:rsidR="00150600" w:rsidRDefault="00150600">
      <w:pPr>
        <w:rPr>
          <w:rFonts w:cs="Arial"/>
          <w:lang w:val="en-GB"/>
        </w:rPr>
      </w:pPr>
    </w:p>
    <w:p w14:paraId="239CCF35" w14:textId="77777777" w:rsidR="00150600" w:rsidRDefault="00B30EA3">
      <w:pPr>
        <w:pStyle w:val="ListParagraph"/>
        <w:numPr>
          <w:ilvl w:val="0"/>
          <w:numId w:val="42"/>
        </w:numPr>
        <w:rPr>
          <w:rFonts w:cs="Arial"/>
          <w:b/>
          <w:bCs/>
          <w:color w:val="000000"/>
          <w:lang w:val="en-GB"/>
        </w:rPr>
      </w:pPr>
      <w:r>
        <w:rPr>
          <w:rFonts w:cs="Arial"/>
          <w:b/>
          <w:bCs/>
          <w:color w:val="000000"/>
          <w:lang w:val="en-GB"/>
        </w:rPr>
        <w:t>for the post-</w:t>
      </w:r>
      <w:proofErr w:type="spellStart"/>
      <w:r>
        <w:rPr>
          <w:rFonts w:cs="Arial"/>
          <w:b/>
          <w:bCs/>
          <w:color w:val="000000"/>
          <w:lang w:val="en-GB"/>
        </w:rPr>
        <w:t>gurantee</w:t>
      </w:r>
      <w:proofErr w:type="spellEnd"/>
      <w:r>
        <w:rPr>
          <w:rFonts w:cs="Arial"/>
          <w:b/>
          <w:bCs/>
          <w:color w:val="000000"/>
          <w:lang w:val="en-GB"/>
        </w:rPr>
        <w:t xml:space="preserve"> maintenance (optional offer 3):</w:t>
      </w:r>
    </w:p>
    <w:p w14:paraId="51C5F4F3" w14:textId="77777777" w:rsidR="00150600" w:rsidRDefault="00B30EA3">
      <w:pPr>
        <w:pStyle w:val="ListParagraph"/>
        <w:numPr>
          <w:ilvl w:val="0"/>
          <w:numId w:val="29"/>
        </w:numPr>
        <w:rPr>
          <w:rFonts w:cs="Arial"/>
          <w:lang w:val="en-GB"/>
        </w:rPr>
      </w:pPr>
      <w:r>
        <w:rPr>
          <w:lang w:val="en-GB"/>
        </w:rPr>
        <w:t>100% within 30 days from the date of receipt of a correctly issued invoice for post-warranty maintenance services in the previous month.</w:t>
      </w:r>
    </w:p>
    <w:p w14:paraId="3253002B" w14:textId="77777777" w:rsidR="00150600" w:rsidRDefault="00150600">
      <w:pPr>
        <w:spacing w:line="280" w:lineRule="atLeast"/>
        <w:rPr>
          <w:bCs/>
        </w:rPr>
      </w:pPr>
    </w:p>
    <w:p w14:paraId="353A4F0F" w14:textId="77777777" w:rsidR="00150600" w:rsidRDefault="00B30EA3">
      <w:pPr>
        <w:spacing w:line="280" w:lineRule="atLeast"/>
        <w:rPr>
          <w:rFonts w:cs="Arial"/>
          <w:iCs/>
          <w:lang w:val="en-GB"/>
        </w:rPr>
      </w:pPr>
      <w:r>
        <w:rPr>
          <w:rFonts w:cs="Arial"/>
        </w:rPr>
        <w:t xml:space="preserve">(2) </w:t>
      </w:r>
      <w:r>
        <w:rPr>
          <w:rFonts w:cs="Arial"/>
          <w:iCs/>
          <w:lang w:val="en-GB"/>
        </w:rPr>
        <w:t xml:space="preserve">All documents issued by the Bidder (Invoices, Delivery Notes) </w:t>
      </w:r>
      <w:r w:rsidRPr="00082D52">
        <w:rPr>
          <w:rFonts w:cs="Arial"/>
          <w:iCs/>
          <w:lang w:val="en-GB"/>
        </w:rPr>
        <w:t>must</w:t>
      </w:r>
      <w:r>
        <w:rPr>
          <w:rFonts w:cs="Arial"/>
          <w:iCs/>
          <w:lang w:val="en-GB"/>
        </w:rPr>
        <w:t xml:space="preserve"> also incorporate the Public Tender or Contract Number and the Order number. The Order will be sent by the Contracting Authority to the chosen Bidder after the beginning of Contract validity.</w:t>
      </w:r>
    </w:p>
    <w:p w14:paraId="18F7B956" w14:textId="77777777" w:rsidR="00150600" w:rsidRDefault="00150600">
      <w:pPr>
        <w:spacing w:line="280" w:lineRule="atLeast"/>
        <w:rPr>
          <w:rFonts w:cs="Arial"/>
        </w:rPr>
      </w:pPr>
    </w:p>
    <w:p w14:paraId="728DC545" w14:textId="0823C70C" w:rsidR="00150600" w:rsidRDefault="00B30EA3">
      <w:pPr>
        <w:spacing w:line="280" w:lineRule="atLeast"/>
        <w:rPr>
          <w:i/>
          <w:iCs/>
          <w:color w:val="000000"/>
          <w:sz w:val="18"/>
          <w:szCs w:val="18"/>
          <w:lang w:val="en-GB"/>
        </w:rPr>
      </w:pPr>
      <w:r>
        <w:rPr>
          <w:i/>
          <w:iCs/>
          <w:color w:val="000000"/>
          <w:sz w:val="18"/>
          <w:szCs w:val="18"/>
          <w:lang w:val="en-GB"/>
        </w:rPr>
        <w:t xml:space="preserve">The Contracting Authority </w:t>
      </w:r>
      <w:r w:rsidRPr="00082D52">
        <w:rPr>
          <w:i/>
          <w:iCs/>
          <w:color w:val="000000"/>
          <w:sz w:val="18"/>
          <w:szCs w:val="18"/>
          <w:lang w:val="en-GB"/>
        </w:rPr>
        <w:t>will</w:t>
      </w:r>
      <w:r>
        <w:rPr>
          <w:i/>
          <w:iCs/>
          <w:color w:val="000000"/>
          <w:sz w:val="18"/>
          <w:szCs w:val="18"/>
          <w:lang w:val="en-GB"/>
        </w:rPr>
        <w:t xml:space="preserve"> not present bank warranty or any other instrument for insurance of the retained payments.</w:t>
      </w:r>
      <w:r w:rsidR="00FD6BFC">
        <w:rPr>
          <w:i/>
          <w:iCs/>
          <w:color w:val="000000"/>
          <w:sz w:val="18"/>
          <w:szCs w:val="18"/>
          <w:lang w:val="en-GB"/>
        </w:rPr>
        <w:t xml:space="preserve"> </w:t>
      </w:r>
      <w:r>
        <w:rPr>
          <w:rFonts w:cs="Arial"/>
          <w:i/>
          <w:kern w:val="2"/>
          <w:sz w:val="18"/>
          <w:szCs w:val="18"/>
          <w:lang w:val="en-GB"/>
        </w:rPr>
        <w:t xml:space="preserve">The passage regarding e-invoices shall apply for Slovenian Bidders only. </w:t>
      </w:r>
    </w:p>
    <w:p w14:paraId="43D5EEA3" w14:textId="77777777" w:rsidR="00150600" w:rsidRDefault="00150600">
      <w:pPr>
        <w:pStyle w:val="BodyText3"/>
        <w:spacing w:line="280" w:lineRule="atLeast"/>
        <w:jc w:val="center"/>
        <w:rPr>
          <w:rFonts w:cs="Arial"/>
          <w:b/>
          <w:sz w:val="20"/>
          <w:lang w:val="sl-SI"/>
        </w:rPr>
      </w:pPr>
    </w:p>
    <w:p w14:paraId="0130C5C0" w14:textId="77777777" w:rsidR="00150600" w:rsidRDefault="00B30EA3">
      <w:pPr>
        <w:pStyle w:val="BodyText3"/>
        <w:spacing w:line="280" w:lineRule="atLeast"/>
        <w:jc w:val="center"/>
        <w:rPr>
          <w:rFonts w:cs="Arial"/>
          <w:b/>
          <w:sz w:val="20"/>
          <w:lang w:val="sl-SI"/>
        </w:rPr>
      </w:pPr>
      <w:r>
        <w:rPr>
          <w:rFonts w:cs="Arial"/>
          <w:b/>
          <w:sz w:val="20"/>
          <w:lang w:val="sl-SI"/>
        </w:rPr>
        <w:t>ODGOVORNE OSEBE</w:t>
      </w:r>
    </w:p>
    <w:p w14:paraId="471F04C2" w14:textId="77777777" w:rsidR="00150600" w:rsidRDefault="00150600">
      <w:pPr>
        <w:pStyle w:val="BodyText3"/>
        <w:spacing w:line="280" w:lineRule="atLeast"/>
        <w:jc w:val="center"/>
        <w:rPr>
          <w:rFonts w:cs="Arial"/>
          <w:b/>
          <w:sz w:val="20"/>
          <w:lang w:val="sl-SI"/>
        </w:rPr>
      </w:pPr>
    </w:p>
    <w:p w14:paraId="0C064E30" w14:textId="77777777" w:rsidR="00150600" w:rsidRDefault="00B30EA3">
      <w:pPr>
        <w:pStyle w:val="BodyText3"/>
        <w:spacing w:line="280" w:lineRule="atLeast"/>
        <w:jc w:val="center"/>
        <w:rPr>
          <w:rFonts w:cs="Arial"/>
          <w:b/>
          <w:sz w:val="20"/>
          <w:lang w:val="sl-SI"/>
        </w:rPr>
      </w:pPr>
      <w:r>
        <w:rPr>
          <w:rFonts w:cs="Arial"/>
          <w:b/>
          <w:sz w:val="20"/>
          <w:lang w:val="sl-SI"/>
        </w:rPr>
        <w:t>10. člen</w:t>
      </w:r>
    </w:p>
    <w:p w14:paraId="68F23FDB" w14:textId="77777777" w:rsidR="00150600" w:rsidRDefault="00150600">
      <w:pPr>
        <w:spacing w:line="280" w:lineRule="atLeast"/>
        <w:rPr>
          <w:szCs w:val="20"/>
        </w:rPr>
      </w:pPr>
    </w:p>
    <w:p w14:paraId="3088AC25" w14:textId="77777777" w:rsidR="00150600" w:rsidRDefault="00B30EA3">
      <w:pPr>
        <w:spacing w:line="280" w:lineRule="atLeast"/>
        <w:rPr>
          <w:szCs w:val="20"/>
        </w:rPr>
      </w:pPr>
      <w:r>
        <w:rPr>
          <w:szCs w:val="20"/>
        </w:rPr>
        <w:t>(1) S strani ponudnika je za sodelovanje z naročnikom odgovoren:</w:t>
      </w:r>
      <w:r>
        <w:t xml:space="preserve"> ........................., telefon: .................................., elektronski naslov: ................................................ .</w:t>
      </w:r>
    </w:p>
    <w:p w14:paraId="0640DD63" w14:textId="77777777" w:rsidR="00150600" w:rsidRDefault="00150600">
      <w:pPr>
        <w:spacing w:line="280" w:lineRule="atLeast"/>
        <w:rPr>
          <w:szCs w:val="20"/>
        </w:rPr>
      </w:pPr>
    </w:p>
    <w:p w14:paraId="0179DF8F" w14:textId="77777777" w:rsidR="00150600" w:rsidRDefault="00B30EA3">
      <w:pPr>
        <w:spacing w:line="280" w:lineRule="atLeast"/>
        <w:rPr>
          <w:szCs w:val="20"/>
        </w:rPr>
      </w:pPr>
      <w:r>
        <w:rPr>
          <w:szCs w:val="20"/>
        </w:rPr>
        <w:t>(2) S strani naročnika je za sodelovanje s ponudnikom odgovoren g. ……………, telefon: …………….. mobilna številka: …………………., elektronski naslov:</w:t>
      </w:r>
      <w:r>
        <w:rPr>
          <w:rStyle w:val="Hyperlink"/>
          <w:szCs w:val="20"/>
        </w:rPr>
        <w:t xml:space="preserve"> ……………………….</w:t>
      </w:r>
      <w:r>
        <w:rPr>
          <w:szCs w:val="20"/>
        </w:rPr>
        <w:t xml:space="preserve">. </w:t>
      </w:r>
    </w:p>
    <w:p w14:paraId="3B821417" w14:textId="77777777" w:rsidR="00150600" w:rsidRDefault="00150600">
      <w:pPr>
        <w:pStyle w:val="BodyText3"/>
        <w:spacing w:line="280" w:lineRule="atLeast"/>
        <w:rPr>
          <w:rFonts w:cs="Arial"/>
          <w:b/>
          <w:sz w:val="20"/>
          <w:lang w:val="sl-SI"/>
        </w:rPr>
      </w:pPr>
    </w:p>
    <w:p w14:paraId="08499778" w14:textId="77777777" w:rsidR="00150600" w:rsidRDefault="00B30EA3">
      <w:pPr>
        <w:pStyle w:val="BodyText3"/>
        <w:spacing w:line="280" w:lineRule="atLeast"/>
        <w:jc w:val="center"/>
        <w:rPr>
          <w:rFonts w:cs="Arial"/>
          <w:b/>
          <w:sz w:val="20"/>
          <w:lang w:val="sl-SI"/>
        </w:rPr>
      </w:pPr>
      <w:r>
        <w:rPr>
          <w:rFonts w:cs="Arial"/>
          <w:b/>
          <w:sz w:val="20"/>
          <w:lang w:val="sl-SI"/>
        </w:rPr>
        <w:t>REPRESENTATIVES</w:t>
      </w:r>
    </w:p>
    <w:p w14:paraId="0A447EC2" w14:textId="77777777" w:rsidR="00150600" w:rsidRDefault="00150600">
      <w:pPr>
        <w:pStyle w:val="BodyText3"/>
        <w:spacing w:line="280" w:lineRule="atLeast"/>
        <w:jc w:val="center"/>
        <w:rPr>
          <w:rFonts w:cs="Arial"/>
          <w:b/>
          <w:sz w:val="20"/>
          <w:lang w:val="sl-SI"/>
        </w:rPr>
      </w:pPr>
    </w:p>
    <w:p w14:paraId="00BF99BE"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10</w:t>
      </w:r>
    </w:p>
    <w:p w14:paraId="5179C984" w14:textId="77777777" w:rsidR="00150600" w:rsidRDefault="00150600">
      <w:pPr>
        <w:spacing w:line="280" w:lineRule="atLeast"/>
        <w:rPr>
          <w:szCs w:val="20"/>
        </w:rPr>
      </w:pPr>
    </w:p>
    <w:p w14:paraId="4834AF56" w14:textId="77777777" w:rsidR="00150600" w:rsidRDefault="00B30EA3">
      <w:pPr>
        <w:spacing w:line="280" w:lineRule="atLeast"/>
        <w:rPr>
          <w:color w:val="000000"/>
          <w:lang w:val="en-GB"/>
        </w:rPr>
      </w:pPr>
      <w:r>
        <w:rPr>
          <w:color w:val="000000"/>
          <w:lang w:val="en-GB"/>
        </w:rPr>
        <w:t xml:space="preserve">Each party </w:t>
      </w:r>
      <w:r w:rsidRPr="00082D52">
        <w:rPr>
          <w:color w:val="000000"/>
          <w:lang w:val="en-GB"/>
        </w:rPr>
        <w:t>must</w:t>
      </w:r>
      <w:r>
        <w:rPr>
          <w:color w:val="000000"/>
          <w:lang w:val="en-GB"/>
        </w:rPr>
        <w:t xml:space="preserve"> nominate representatives, responsible for </w:t>
      </w:r>
      <w:proofErr w:type="gramStart"/>
      <w:r>
        <w:rPr>
          <w:color w:val="000000"/>
          <w:lang w:val="en-GB"/>
        </w:rPr>
        <w:t>the  realization</w:t>
      </w:r>
      <w:proofErr w:type="gramEnd"/>
      <w:r>
        <w:rPr>
          <w:color w:val="000000"/>
          <w:lang w:val="en-GB"/>
        </w:rPr>
        <w:t xml:space="preserve"> of the Contract, i.e.: for the Contracting Authority – …………</w:t>
      </w:r>
      <w:proofErr w:type="gramStart"/>
      <w:r>
        <w:rPr>
          <w:color w:val="000000"/>
          <w:lang w:val="en-GB"/>
        </w:rPr>
        <w:t>…..</w:t>
      </w:r>
      <w:proofErr w:type="gramEnd"/>
      <w:r>
        <w:rPr>
          <w:color w:val="000000"/>
          <w:lang w:val="en-GB"/>
        </w:rPr>
        <w:t xml:space="preserve"> (</w:t>
      </w:r>
      <w:proofErr w:type="gramStart"/>
      <w:r>
        <w:rPr>
          <w:color w:val="000000"/>
          <w:lang w:val="en-GB"/>
        </w:rPr>
        <w:t>phone</w:t>
      </w:r>
      <w:proofErr w:type="gramEnd"/>
      <w:r>
        <w:rPr>
          <w:color w:val="000000"/>
          <w:lang w:val="en-GB"/>
        </w:rPr>
        <w:t>: ……</w:t>
      </w:r>
      <w:r>
        <w:rPr>
          <w:rFonts w:cs="Arial"/>
          <w:lang w:val="en-GB"/>
        </w:rPr>
        <w:t>….</w:t>
      </w:r>
      <w:r>
        <w:rPr>
          <w:color w:val="000000"/>
          <w:lang w:val="en-GB"/>
        </w:rPr>
        <w:t>); for the Bidder: ……………</w:t>
      </w:r>
      <w:proofErr w:type="gramStart"/>
      <w:r>
        <w:rPr>
          <w:color w:val="000000"/>
          <w:lang w:val="en-GB"/>
        </w:rPr>
        <w:t>…(</w:t>
      </w:r>
      <w:proofErr w:type="gramEnd"/>
      <w:r>
        <w:rPr>
          <w:color w:val="000000"/>
          <w:lang w:val="en-GB"/>
        </w:rPr>
        <w:t>phone: ……….).</w:t>
      </w:r>
    </w:p>
    <w:p w14:paraId="28374824" w14:textId="77777777" w:rsidR="00150600" w:rsidRDefault="00150600">
      <w:pPr>
        <w:pStyle w:val="BodyText3"/>
        <w:spacing w:line="280" w:lineRule="atLeast"/>
        <w:rPr>
          <w:rFonts w:cs="Arial"/>
          <w:b/>
          <w:sz w:val="20"/>
          <w:lang w:val="sl-SI"/>
        </w:rPr>
      </w:pPr>
    </w:p>
    <w:p w14:paraId="6BD75502" w14:textId="77777777" w:rsidR="00150600" w:rsidRDefault="00150600">
      <w:pPr>
        <w:pStyle w:val="BodyText3"/>
        <w:spacing w:line="280" w:lineRule="atLeast"/>
        <w:rPr>
          <w:rFonts w:cs="Arial"/>
          <w:b/>
          <w:sz w:val="20"/>
          <w:lang w:val="sl-SI"/>
        </w:rPr>
      </w:pPr>
    </w:p>
    <w:p w14:paraId="3EE515F4" w14:textId="77777777" w:rsidR="00150600" w:rsidRDefault="00B30EA3">
      <w:pPr>
        <w:pStyle w:val="BodyText3"/>
        <w:spacing w:line="280" w:lineRule="atLeast"/>
        <w:jc w:val="center"/>
        <w:rPr>
          <w:rFonts w:cs="Arial"/>
          <w:b/>
          <w:sz w:val="20"/>
          <w:lang w:val="sl-SI"/>
        </w:rPr>
      </w:pPr>
      <w:r>
        <w:rPr>
          <w:rFonts w:cs="Arial"/>
          <w:b/>
          <w:sz w:val="20"/>
          <w:lang w:val="sl-SI"/>
        </w:rPr>
        <w:t>JAMSTVA IN GARANCIJSKE OBVEZNOSTI PONUDNIKA</w:t>
      </w:r>
    </w:p>
    <w:p w14:paraId="7587FE97" w14:textId="77777777" w:rsidR="00150600" w:rsidRDefault="00150600">
      <w:pPr>
        <w:pStyle w:val="BodyText3"/>
        <w:spacing w:line="280" w:lineRule="atLeast"/>
        <w:jc w:val="center"/>
        <w:rPr>
          <w:rFonts w:cs="Arial"/>
          <w:b/>
          <w:sz w:val="20"/>
          <w:lang w:val="sl-SI"/>
        </w:rPr>
      </w:pPr>
    </w:p>
    <w:p w14:paraId="7D3ED599" w14:textId="77777777" w:rsidR="00150600" w:rsidRDefault="00B30EA3">
      <w:pPr>
        <w:pStyle w:val="BodyText3"/>
        <w:spacing w:line="280" w:lineRule="atLeast"/>
        <w:jc w:val="center"/>
        <w:rPr>
          <w:rFonts w:cs="Arial"/>
          <w:b/>
          <w:sz w:val="20"/>
          <w:lang w:val="sl-SI"/>
        </w:rPr>
      </w:pPr>
      <w:r>
        <w:rPr>
          <w:rFonts w:cs="Arial"/>
          <w:b/>
          <w:sz w:val="20"/>
          <w:lang w:val="sl-SI"/>
        </w:rPr>
        <w:t>11. člen</w:t>
      </w:r>
    </w:p>
    <w:p w14:paraId="6E953A67" w14:textId="77777777" w:rsidR="00150600" w:rsidRDefault="00B30EA3">
      <w:pPr>
        <w:pStyle w:val="BodyText3"/>
        <w:spacing w:line="280" w:lineRule="atLeast"/>
        <w:rPr>
          <w:rFonts w:cs="Arial"/>
          <w:sz w:val="20"/>
          <w:lang w:val="sl-SI"/>
        </w:rPr>
      </w:pPr>
      <w:r>
        <w:rPr>
          <w:rFonts w:cs="Arial"/>
          <w:sz w:val="20"/>
          <w:lang w:val="sl-SI"/>
        </w:rPr>
        <w:t>(1) Ponudnik naročniku jamči:</w:t>
      </w:r>
    </w:p>
    <w:p w14:paraId="6DEE69F1" w14:textId="77777777" w:rsidR="00150600" w:rsidRDefault="00B30EA3">
      <w:pPr>
        <w:pStyle w:val="BodyText3"/>
        <w:numPr>
          <w:ilvl w:val="0"/>
          <w:numId w:val="9"/>
        </w:numPr>
        <w:spacing w:line="280" w:lineRule="atLeast"/>
        <w:rPr>
          <w:rFonts w:cs="Arial"/>
          <w:sz w:val="20"/>
          <w:lang w:val="sl-SI"/>
        </w:rPr>
      </w:pPr>
      <w:r>
        <w:rPr>
          <w:rFonts w:cs="Arial"/>
          <w:sz w:val="20"/>
          <w:lang w:val="sl-SI"/>
        </w:rPr>
        <w:t>da kupljena oprema deluje brezhibno in nima skritih napak,</w:t>
      </w:r>
    </w:p>
    <w:p w14:paraId="6E632B5F" w14:textId="77777777" w:rsidR="00150600" w:rsidRDefault="00B30EA3">
      <w:pPr>
        <w:pStyle w:val="BodyText3"/>
        <w:numPr>
          <w:ilvl w:val="0"/>
          <w:numId w:val="9"/>
        </w:numPr>
        <w:spacing w:line="280" w:lineRule="atLeast"/>
        <w:rPr>
          <w:rFonts w:cs="Arial"/>
          <w:sz w:val="20"/>
          <w:lang w:val="sl-SI"/>
        </w:rPr>
      </w:pPr>
      <w:r>
        <w:rPr>
          <w:rFonts w:cs="Arial"/>
          <w:sz w:val="20"/>
          <w:lang w:val="sl-SI"/>
        </w:rPr>
        <w:t>da oprema, ki je predmet te pogodbe, ni obremenjeno s pravicami tretjih oseb,</w:t>
      </w:r>
    </w:p>
    <w:p w14:paraId="6D83E035" w14:textId="77777777" w:rsidR="00150600" w:rsidRDefault="00B30EA3">
      <w:pPr>
        <w:pStyle w:val="BodyText3"/>
        <w:numPr>
          <w:ilvl w:val="0"/>
          <w:numId w:val="9"/>
        </w:numPr>
        <w:spacing w:line="280" w:lineRule="atLeast"/>
        <w:rPr>
          <w:rFonts w:cs="Arial"/>
          <w:sz w:val="20"/>
          <w:lang w:val="sl-SI"/>
        </w:rPr>
      </w:pPr>
      <w:r>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773D4577" w14:textId="77777777" w:rsidR="00150600" w:rsidRDefault="00B30EA3">
      <w:pPr>
        <w:pStyle w:val="BodyText3"/>
        <w:numPr>
          <w:ilvl w:val="0"/>
          <w:numId w:val="9"/>
        </w:numPr>
        <w:spacing w:line="280" w:lineRule="atLeast"/>
        <w:rPr>
          <w:rFonts w:cs="Arial"/>
          <w:sz w:val="20"/>
          <w:lang w:val="sl-SI"/>
        </w:rPr>
      </w:pPr>
      <w:r>
        <w:rPr>
          <w:rFonts w:cs="Arial"/>
          <w:sz w:val="20"/>
          <w:lang w:val="sl-SI"/>
        </w:rPr>
        <w:t>da bo naročnik pridobil vse pravice, ki so vezane na opremo, ponudnik pa bo brezhibno izvrševal vse obveznosti, ki so vezane na opremo.</w:t>
      </w:r>
    </w:p>
    <w:p w14:paraId="049EDBF2" w14:textId="77777777" w:rsidR="00150600" w:rsidRDefault="00150600">
      <w:pPr>
        <w:pStyle w:val="BodyText3"/>
        <w:spacing w:line="280" w:lineRule="atLeast"/>
        <w:rPr>
          <w:rFonts w:cs="Arial"/>
          <w:sz w:val="20"/>
          <w:lang w:val="sl-SI"/>
        </w:rPr>
      </w:pPr>
    </w:p>
    <w:p w14:paraId="5D68942D" w14:textId="77777777" w:rsidR="00150600" w:rsidRDefault="00B30EA3">
      <w:pPr>
        <w:pStyle w:val="BodyText3"/>
        <w:spacing w:line="280" w:lineRule="atLeast"/>
        <w:rPr>
          <w:rFonts w:cs="Arial"/>
          <w:sz w:val="20"/>
          <w:lang w:val="sl-SI"/>
        </w:rPr>
      </w:pPr>
      <w:r>
        <w:rPr>
          <w:rFonts w:cs="Arial"/>
          <w:sz w:val="20"/>
          <w:lang w:val="sl-SI"/>
        </w:rPr>
        <w:t xml:space="preserve">(2) Za opremo, ki je predmet te pogodbe, daje ponudnik ……..  letno garancijo </w:t>
      </w:r>
      <w:r>
        <w:rPr>
          <w:rFonts w:cs="Arial"/>
          <w:i/>
          <w:sz w:val="16"/>
          <w:szCs w:val="16"/>
          <w:lang w:val="sl-SI"/>
        </w:rPr>
        <w:t>(najmanj 1-letno garancijo)</w:t>
      </w:r>
      <w:r>
        <w:rPr>
          <w:rFonts w:cs="Arial"/>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10096435" w14:textId="77777777" w:rsidR="00150600" w:rsidRDefault="00150600">
      <w:pPr>
        <w:pStyle w:val="BodyText3"/>
        <w:spacing w:line="280" w:lineRule="atLeast"/>
        <w:rPr>
          <w:rFonts w:cs="Arial"/>
          <w:sz w:val="20"/>
          <w:lang w:val="sl-SI"/>
        </w:rPr>
      </w:pPr>
    </w:p>
    <w:p w14:paraId="53560145" w14:textId="77777777" w:rsidR="00150600" w:rsidRDefault="00B30EA3">
      <w:pPr>
        <w:pStyle w:val="BodyText3"/>
        <w:spacing w:line="280" w:lineRule="atLeast"/>
        <w:rPr>
          <w:rFonts w:cs="Arial"/>
          <w:sz w:val="20"/>
          <w:lang w:val="sl-SI"/>
        </w:rPr>
      </w:pPr>
      <w:r>
        <w:rPr>
          <w:rFonts w:cs="Arial"/>
          <w:sz w:val="20"/>
          <w:lang w:val="sl-SI"/>
        </w:rPr>
        <w:t>(3) Ponudnik mora za celotno ponujeno opremo, v času garancijskega roka iz drugega odstavka tega člena, zagotavljati brezplačno podporo za servisiranje, brezplačno servisiranje in brezplačne rezervne (nadomestne) dele ter vse razpoložljive nadgradnje SW, ki ne vsebujejo novih glavnih funkcionalnosti. Kot podpora za servisiranje se šteje pomoč naročniku pri odpravljanju napak preko 24/7 telefonske podpore, dostopa na daljavo in preko elektronske pošte.</w:t>
      </w:r>
    </w:p>
    <w:p w14:paraId="257BA0DD" w14:textId="77777777" w:rsidR="00150600" w:rsidRDefault="00150600">
      <w:pPr>
        <w:pStyle w:val="BodyText3"/>
        <w:spacing w:line="280" w:lineRule="atLeast"/>
        <w:rPr>
          <w:rFonts w:cs="Arial"/>
          <w:sz w:val="20"/>
          <w:lang w:val="sl-SI"/>
        </w:rPr>
      </w:pPr>
    </w:p>
    <w:p w14:paraId="12D70E3D" w14:textId="34AE4CFB" w:rsidR="00150600" w:rsidRDefault="00B30EA3">
      <w:pPr>
        <w:pStyle w:val="BodyText3"/>
        <w:spacing w:line="280" w:lineRule="atLeast"/>
        <w:rPr>
          <w:rFonts w:cs="Arial"/>
          <w:sz w:val="20"/>
          <w:lang w:val="sl-SI"/>
        </w:rPr>
      </w:pPr>
      <w:r>
        <w:rPr>
          <w:rFonts w:cs="Arial"/>
          <w:sz w:val="20"/>
          <w:lang w:val="sl-SI"/>
        </w:rPr>
        <w:t xml:space="preserve">(4) Ponudnik mora za celotno trajanje garancijske dobe zagotavljati odzivni čas, ki ni daljši od 12 ur. Storitve servisiranja ponujene opreme bo izvajal pooblaščen servis iz </w:t>
      </w:r>
      <w:r w:rsidRPr="00082D52">
        <w:rPr>
          <w:rFonts w:cs="Arial"/>
          <w:sz w:val="20"/>
          <w:lang w:val="sl-SI"/>
        </w:rPr>
        <w:t>OBR-6 ponudbene</w:t>
      </w:r>
      <w:r>
        <w:rPr>
          <w:rFonts w:cs="Arial"/>
          <w:sz w:val="20"/>
          <w:lang w:val="sl-SI"/>
        </w:rPr>
        <w:t xml:space="preserve"> dokumentacije.</w:t>
      </w:r>
    </w:p>
    <w:p w14:paraId="5F49E65E" w14:textId="77777777" w:rsidR="00150600" w:rsidRDefault="00150600">
      <w:pPr>
        <w:pStyle w:val="BodyText3"/>
        <w:spacing w:line="280" w:lineRule="atLeast"/>
        <w:rPr>
          <w:rFonts w:cs="Arial"/>
          <w:sz w:val="20"/>
          <w:lang w:val="sl-SI"/>
        </w:rPr>
      </w:pPr>
    </w:p>
    <w:p w14:paraId="3117846F" w14:textId="77777777" w:rsidR="00150600" w:rsidRDefault="00B30EA3">
      <w:pPr>
        <w:pStyle w:val="BodyText3"/>
        <w:spacing w:line="280" w:lineRule="atLeast"/>
        <w:rPr>
          <w:rFonts w:cs="Arial"/>
          <w:sz w:val="20"/>
          <w:lang w:val="sl-SI"/>
        </w:rPr>
      </w:pPr>
      <w:r>
        <w:rPr>
          <w:rFonts w:cs="Arial"/>
          <w:sz w:val="20"/>
          <w:lang w:val="sl-SI"/>
        </w:rPr>
        <w:t>(5) Ponudnik mora zagotoviti odpošiljanje nadomestnega modula s hitro pošto v roku 48 ur po zahtevi, upoštevajoč delovne dni. Zahteva naročnika bo poslana preko elektronske pošte.</w:t>
      </w:r>
    </w:p>
    <w:p w14:paraId="6E405975" w14:textId="77777777" w:rsidR="00150600" w:rsidRDefault="00150600">
      <w:pPr>
        <w:pStyle w:val="BodyText3"/>
        <w:spacing w:line="280" w:lineRule="atLeast"/>
        <w:rPr>
          <w:rFonts w:cs="Arial"/>
          <w:sz w:val="20"/>
          <w:lang w:val="sl-SI"/>
        </w:rPr>
      </w:pPr>
    </w:p>
    <w:p w14:paraId="35B4D41E" w14:textId="77777777" w:rsidR="00150600" w:rsidRDefault="00B30EA3">
      <w:pPr>
        <w:tabs>
          <w:tab w:val="left" w:pos="0"/>
        </w:tabs>
        <w:spacing w:line="280" w:lineRule="atLeast"/>
      </w:pPr>
      <w:r>
        <w:rPr>
          <w:rFonts w:cs="Arial"/>
        </w:rPr>
        <w:t>(6)</w:t>
      </w:r>
      <w:r>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753A4B0D" w14:textId="77777777" w:rsidR="00150600" w:rsidRDefault="00150600">
      <w:pPr>
        <w:pStyle w:val="BodyText3"/>
        <w:spacing w:line="280" w:lineRule="atLeast"/>
        <w:rPr>
          <w:rFonts w:cs="Arial"/>
          <w:sz w:val="20"/>
          <w:lang w:val="sl-SI"/>
        </w:rPr>
      </w:pPr>
    </w:p>
    <w:p w14:paraId="585E2EDA" w14:textId="77777777" w:rsidR="00150600" w:rsidRDefault="00B30EA3">
      <w:pPr>
        <w:pStyle w:val="BodyText3"/>
        <w:spacing w:line="280" w:lineRule="atLeast"/>
        <w:rPr>
          <w:rFonts w:cs="Arial"/>
          <w:sz w:val="20"/>
          <w:lang w:val="sl-SI"/>
        </w:rPr>
      </w:pPr>
      <w:r>
        <w:rPr>
          <w:rFonts w:cs="Arial"/>
          <w:sz w:val="20"/>
          <w:lang w:val="sl-SI"/>
        </w:rPr>
        <w:t>(7) V primeru šestih ali več napak na isti napravi mora ponudnik  na lastne stroške zagotovili zamenjavo okvarjene naprave z novo napravo v roku 15 dni od prijave šeste napake.</w:t>
      </w:r>
    </w:p>
    <w:p w14:paraId="30384839" w14:textId="77777777" w:rsidR="00150600" w:rsidRDefault="00150600">
      <w:pPr>
        <w:pStyle w:val="BodyText3"/>
        <w:spacing w:line="280" w:lineRule="atLeast"/>
        <w:rPr>
          <w:rFonts w:cs="Arial"/>
          <w:sz w:val="20"/>
          <w:lang w:val="sl-SI"/>
        </w:rPr>
      </w:pPr>
    </w:p>
    <w:p w14:paraId="7A37832D" w14:textId="77777777" w:rsidR="00150600" w:rsidRDefault="00B30EA3">
      <w:pPr>
        <w:pStyle w:val="BodyText3"/>
        <w:spacing w:line="280" w:lineRule="atLeast"/>
        <w:rPr>
          <w:rFonts w:cs="Arial"/>
          <w:sz w:val="20"/>
          <w:lang w:val="sl-SI"/>
        </w:rPr>
      </w:pPr>
      <w:r>
        <w:rPr>
          <w:rFonts w:cs="Arial"/>
          <w:sz w:val="20"/>
          <w:lang w:val="sl-SI"/>
        </w:rPr>
        <w:t>(8) O vsaki intervenciji (popravilu napake) mora ponudnik naročniku izdati pisno poročilo o opravljenem delu in morebitnih zamenjanih komponentah.</w:t>
      </w:r>
    </w:p>
    <w:p w14:paraId="3EB058B3" w14:textId="77777777" w:rsidR="00150600" w:rsidRDefault="00150600">
      <w:pPr>
        <w:pStyle w:val="BodyText3"/>
        <w:spacing w:line="280" w:lineRule="atLeast"/>
        <w:rPr>
          <w:rFonts w:cs="Arial"/>
          <w:sz w:val="20"/>
          <w:lang w:val="sl-SI"/>
        </w:rPr>
      </w:pPr>
    </w:p>
    <w:p w14:paraId="0E478E8B" w14:textId="77777777" w:rsidR="00150600" w:rsidRDefault="00B30EA3">
      <w:pPr>
        <w:pStyle w:val="BodyText3"/>
        <w:spacing w:line="280" w:lineRule="atLeast"/>
        <w:rPr>
          <w:rFonts w:cs="Arial"/>
          <w:sz w:val="20"/>
          <w:lang w:val="sl-SI"/>
        </w:rPr>
      </w:pPr>
      <w:bookmarkStart w:id="161" w:name="_Hlk528060371"/>
      <w:r>
        <w:rPr>
          <w:rFonts w:cs="Arial"/>
          <w:sz w:val="20"/>
          <w:lang w:val="sl-SI"/>
        </w:rPr>
        <w:t>(9) Ponudnik mora zagotoviti razpoložljivost in združljivost nadomestnih delov najmanj 5 let od datuma končnega prevzema ponujene opreme. Za čas trajanja garancijske dobe so vsi nadomestni deli vključeni v ceno iz prvega odstavka 4. člena te pogodbe.</w:t>
      </w:r>
      <w:bookmarkEnd w:id="161"/>
    </w:p>
    <w:p w14:paraId="6A3410DB" w14:textId="77777777" w:rsidR="00150600" w:rsidRDefault="00150600">
      <w:pPr>
        <w:pStyle w:val="BodyText3"/>
        <w:spacing w:line="280" w:lineRule="atLeast"/>
        <w:rPr>
          <w:rFonts w:cs="Arial"/>
          <w:b/>
          <w:sz w:val="20"/>
          <w:lang w:val="sl-SI"/>
        </w:rPr>
      </w:pPr>
    </w:p>
    <w:p w14:paraId="6A77A1C2" w14:textId="77777777" w:rsidR="00150600" w:rsidRDefault="00B30EA3">
      <w:pPr>
        <w:pStyle w:val="BodyText3"/>
        <w:spacing w:line="280" w:lineRule="atLeast"/>
        <w:jc w:val="center"/>
        <w:rPr>
          <w:rFonts w:cs="Arial"/>
          <w:b/>
          <w:sz w:val="20"/>
          <w:lang w:val="sl-SI"/>
        </w:rPr>
      </w:pPr>
      <w:r>
        <w:rPr>
          <w:rFonts w:cs="Arial"/>
          <w:b/>
          <w:sz w:val="20"/>
          <w:lang w:val="sl-SI"/>
        </w:rPr>
        <w:t>GUARANTEE AND WARRANTY OBLIGATIONS OF THE BIDDER</w:t>
      </w:r>
    </w:p>
    <w:p w14:paraId="0A858784" w14:textId="77777777" w:rsidR="00150600" w:rsidRDefault="00150600">
      <w:pPr>
        <w:pStyle w:val="BodyText3"/>
        <w:spacing w:line="280" w:lineRule="atLeast"/>
        <w:jc w:val="center"/>
        <w:rPr>
          <w:rFonts w:cs="Arial"/>
          <w:b/>
          <w:sz w:val="20"/>
          <w:lang w:val="sl-SI"/>
        </w:rPr>
      </w:pPr>
    </w:p>
    <w:p w14:paraId="3FAC85FB" w14:textId="77777777" w:rsidR="00150600" w:rsidRPr="00FD6BFC" w:rsidRDefault="00B30EA3">
      <w:pPr>
        <w:pStyle w:val="BodyText3"/>
        <w:spacing w:line="280" w:lineRule="atLeast"/>
        <w:jc w:val="center"/>
        <w:rPr>
          <w:rFonts w:cs="Arial"/>
          <w:b/>
          <w:sz w:val="20"/>
          <w:lang w:val="en-GB"/>
        </w:rPr>
      </w:pPr>
      <w:r w:rsidRPr="00FD6BFC">
        <w:rPr>
          <w:rFonts w:cs="Arial"/>
          <w:b/>
          <w:sz w:val="20"/>
          <w:lang w:val="en-GB"/>
        </w:rPr>
        <w:t>Article 11</w:t>
      </w:r>
    </w:p>
    <w:p w14:paraId="589CBC68" w14:textId="77777777" w:rsidR="00150600" w:rsidRPr="00FD6BFC" w:rsidRDefault="00150600">
      <w:pPr>
        <w:pStyle w:val="BodyText3"/>
        <w:spacing w:line="280" w:lineRule="atLeast"/>
        <w:jc w:val="center"/>
        <w:rPr>
          <w:rFonts w:cs="Arial"/>
          <w:b/>
          <w:sz w:val="20"/>
          <w:lang w:val="en-GB"/>
        </w:rPr>
      </w:pPr>
    </w:p>
    <w:p w14:paraId="0FF4D3E6" w14:textId="77777777" w:rsidR="00150600" w:rsidRPr="00FD6BFC" w:rsidRDefault="00B30EA3">
      <w:pPr>
        <w:pStyle w:val="BodyText3"/>
        <w:spacing w:line="280" w:lineRule="atLeast"/>
        <w:rPr>
          <w:rFonts w:cs="Arial"/>
          <w:sz w:val="20"/>
          <w:lang w:val="en-GB"/>
        </w:rPr>
      </w:pPr>
      <w:r w:rsidRPr="00FD6BFC">
        <w:rPr>
          <w:rFonts w:cs="Arial"/>
          <w:sz w:val="20"/>
          <w:lang w:val="en-GB"/>
        </w:rPr>
        <w:t>(1) The Bidder guarantees to the Contract Authority:</w:t>
      </w:r>
    </w:p>
    <w:p w14:paraId="3E71EA88" w14:textId="77777777" w:rsidR="00150600" w:rsidRPr="00FD6BFC" w:rsidRDefault="00B30EA3">
      <w:pPr>
        <w:pStyle w:val="BodyText3"/>
        <w:numPr>
          <w:ilvl w:val="0"/>
          <w:numId w:val="9"/>
        </w:numPr>
        <w:spacing w:line="280" w:lineRule="atLeast"/>
        <w:rPr>
          <w:rFonts w:cs="Arial"/>
          <w:sz w:val="20"/>
          <w:lang w:val="en-GB"/>
        </w:rPr>
      </w:pPr>
      <w:r w:rsidRPr="00FD6BFC">
        <w:rPr>
          <w:rFonts w:cs="Arial"/>
          <w:sz w:val="20"/>
          <w:lang w:val="en-GB"/>
        </w:rPr>
        <w:t>that the purchased equipment is functioning impeccably and has no hidden defects,</w:t>
      </w:r>
    </w:p>
    <w:p w14:paraId="333F444A" w14:textId="77777777" w:rsidR="00150600" w:rsidRPr="00FD6BFC" w:rsidRDefault="00B30EA3">
      <w:pPr>
        <w:pStyle w:val="BodyText3"/>
        <w:numPr>
          <w:ilvl w:val="0"/>
          <w:numId w:val="9"/>
        </w:numPr>
        <w:spacing w:line="280" w:lineRule="atLeast"/>
        <w:rPr>
          <w:rFonts w:cs="Arial"/>
          <w:sz w:val="20"/>
          <w:lang w:val="en-GB"/>
        </w:rPr>
      </w:pPr>
      <w:r w:rsidRPr="00FD6BFC">
        <w:rPr>
          <w:rFonts w:cs="Arial"/>
          <w:sz w:val="20"/>
          <w:lang w:val="en-GB"/>
        </w:rPr>
        <w:t>that the goods covered by this Agreement are not burdened with the rights of third parties,</w:t>
      </w:r>
    </w:p>
    <w:p w14:paraId="1D2B9F68" w14:textId="77777777" w:rsidR="00150600" w:rsidRPr="00FD6BFC" w:rsidRDefault="00B30EA3">
      <w:pPr>
        <w:pStyle w:val="BodyText3"/>
        <w:numPr>
          <w:ilvl w:val="0"/>
          <w:numId w:val="9"/>
        </w:numPr>
        <w:spacing w:line="280" w:lineRule="atLeast"/>
        <w:rPr>
          <w:rFonts w:cs="Arial"/>
          <w:sz w:val="20"/>
          <w:lang w:val="en-GB"/>
        </w:rPr>
      </w:pPr>
      <w:r w:rsidRPr="00FD6BFC">
        <w:rPr>
          <w:rFonts w:cs="Arial"/>
          <w:sz w:val="20"/>
          <w:lang w:val="en-GB"/>
        </w:rPr>
        <w:t>that the goods fully comply with all the technical descriptions, characteristics and specifications provided in the documentation relating to the award of the contract and the tender documentation or are enclosed to this contract,</w:t>
      </w:r>
    </w:p>
    <w:p w14:paraId="2D8F0810" w14:textId="77777777" w:rsidR="00150600" w:rsidRPr="00FD6BFC" w:rsidRDefault="00B30EA3">
      <w:pPr>
        <w:pStyle w:val="BodyText3"/>
        <w:numPr>
          <w:ilvl w:val="0"/>
          <w:numId w:val="9"/>
        </w:numPr>
        <w:spacing w:line="280" w:lineRule="atLeast"/>
        <w:rPr>
          <w:rFonts w:cs="Arial"/>
          <w:sz w:val="20"/>
          <w:lang w:val="en-GB"/>
        </w:rPr>
      </w:pPr>
      <w:r w:rsidRPr="00FD6BFC">
        <w:rPr>
          <w:rFonts w:cs="Arial"/>
          <w:sz w:val="20"/>
          <w:lang w:val="en-GB"/>
        </w:rPr>
        <w:t>that the Contracting Authority will acquire all goods-related rights, and the provider will perform all obligations related to the equipment.</w:t>
      </w:r>
    </w:p>
    <w:p w14:paraId="633518E4" w14:textId="77777777" w:rsidR="00150600" w:rsidRPr="00FD6BFC" w:rsidRDefault="00150600">
      <w:pPr>
        <w:pStyle w:val="BodyText3"/>
        <w:spacing w:line="280" w:lineRule="atLeast"/>
        <w:rPr>
          <w:rFonts w:cs="Arial"/>
          <w:sz w:val="20"/>
          <w:lang w:val="en-GB"/>
        </w:rPr>
      </w:pPr>
    </w:p>
    <w:p w14:paraId="0708BCD2" w14:textId="77777777" w:rsidR="00150600" w:rsidRPr="00FD6BFC" w:rsidRDefault="00B30EA3">
      <w:pPr>
        <w:pStyle w:val="BodyText3"/>
        <w:spacing w:line="280" w:lineRule="atLeast"/>
        <w:rPr>
          <w:rFonts w:cs="Arial"/>
          <w:sz w:val="20"/>
          <w:lang w:val="en-GB"/>
        </w:rPr>
      </w:pPr>
      <w:r w:rsidRPr="00FD6BFC">
        <w:rPr>
          <w:rFonts w:cs="Arial"/>
          <w:sz w:val="20"/>
          <w:lang w:val="en-GB"/>
        </w:rPr>
        <w:t xml:space="preserve">(2) For the equipment that is the subject of this contract, the Bidder provides a </w:t>
      </w:r>
      <w:proofErr w:type="gramStart"/>
      <w:r w:rsidRPr="00FD6BFC">
        <w:rPr>
          <w:rFonts w:cs="Arial"/>
          <w:sz w:val="20"/>
          <w:lang w:val="en-GB"/>
        </w:rPr>
        <w:t>…..</w:t>
      </w:r>
      <w:proofErr w:type="gramEnd"/>
      <w:r w:rsidRPr="00FD6BFC">
        <w:rPr>
          <w:rFonts w:cs="Arial"/>
          <w:sz w:val="20"/>
          <w:lang w:val="en-GB"/>
        </w:rPr>
        <w:t xml:space="preserve"> year </w:t>
      </w:r>
      <w:r w:rsidRPr="00FD6BFC">
        <w:rPr>
          <w:rFonts w:cs="Arial"/>
          <w:i/>
          <w:sz w:val="16"/>
          <w:szCs w:val="16"/>
          <w:lang w:val="en-GB"/>
        </w:rPr>
        <w:t xml:space="preserve">(at least 1 year </w:t>
      </w:r>
      <w:proofErr w:type="gramStart"/>
      <w:r w:rsidRPr="00FD6BFC">
        <w:rPr>
          <w:rFonts w:cs="Arial"/>
          <w:i/>
          <w:sz w:val="16"/>
          <w:szCs w:val="16"/>
          <w:lang w:val="en-GB"/>
        </w:rPr>
        <w:t>warranty)</w:t>
      </w:r>
      <w:r w:rsidRPr="00FD6BFC">
        <w:rPr>
          <w:rFonts w:cs="Arial"/>
          <w:sz w:val="20"/>
          <w:lang w:val="en-GB"/>
        </w:rPr>
        <w:t xml:space="preserve">  warranty</w:t>
      </w:r>
      <w:proofErr w:type="gramEnd"/>
      <w:r w:rsidRPr="00FD6BFC">
        <w:rPr>
          <w:rFonts w:cs="Arial"/>
          <w:sz w:val="20"/>
          <w:lang w:val="en-GB"/>
        </w:rPr>
        <w:t xml:space="preserve"> for impeccable technical operation. The warranty period runs from the date of the signature of the final acceptance of the equipment. If the goods were replaced or substantially repaired within the warranty period, the warranty period begins </w:t>
      </w:r>
      <w:proofErr w:type="gramStart"/>
      <w:r w:rsidRPr="00FD6BFC">
        <w:rPr>
          <w:rFonts w:cs="Arial"/>
          <w:sz w:val="20"/>
          <w:lang w:val="en-GB"/>
        </w:rPr>
        <w:t>again</w:t>
      </w:r>
      <w:proofErr w:type="gramEnd"/>
      <w:r w:rsidRPr="00FD6BFC">
        <w:rPr>
          <w:rFonts w:cs="Arial"/>
          <w:sz w:val="20"/>
          <w:lang w:val="en-GB"/>
        </w:rPr>
        <w:t xml:space="preserve"> and the Bidder is obliged to issue a new warranty card.</w:t>
      </w:r>
    </w:p>
    <w:p w14:paraId="75407D88" w14:textId="77777777" w:rsidR="00150600" w:rsidRPr="00FD6BFC" w:rsidRDefault="00150600">
      <w:pPr>
        <w:pStyle w:val="BodyText3"/>
        <w:spacing w:line="280" w:lineRule="atLeast"/>
        <w:rPr>
          <w:rFonts w:cs="Arial"/>
          <w:sz w:val="20"/>
          <w:lang w:val="en-GB"/>
        </w:rPr>
      </w:pPr>
    </w:p>
    <w:p w14:paraId="461CC1EB" w14:textId="77777777" w:rsidR="00150600" w:rsidRPr="00FD6BFC" w:rsidRDefault="00B30EA3">
      <w:pPr>
        <w:pStyle w:val="BodyText3"/>
        <w:spacing w:line="280" w:lineRule="atLeast"/>
        <w:rPr>
          <w:rFonts w:cs="Arial"/>
          <w:sz w:val="20"/>
          <w:lang w:val="en-GB"/>
        </w:rPr>
      </w:pPr>
      <w:r w:rsidRPr="00FD6BFC">
        <w:rPr>
          <w:rFonts w:cs="Arial"/>
          <w:sz w:val="20"/>
          <w:lang w:val="en-GB"/>
        </w:rPr>
        <w:t>(3) The Bidder must provide free service support, free service and free spare (replacement) parts and all available SW upgrades that do not contain new main functionalities for all offered equipment during the warranty period referred to in the second paragraph of this article. Service support shall be considered assistance to the Contracting Authority in troubleshooting via 24/7 telephone support, remote access and via e-mail.</w:t>
      </w:r>
    </w:p>
    <w:p w14:paraId="5848236B" w14:textId="77777777" w:rsidR="00150600" w:rsidRPr="00FD6BFC" w:rsidRDefault="00150600">
      <w:pPr>
        <w:pStyle w:val="BodyText3"/>
        <w:spacing w:line="280" w:lineRule="atLeast"/>
        <w:rPr>
          <w:rFonts w:cs="Arial"/>
          <w:sz w:val="20"/>
          <w:lang w:val="en-GB"/>
        </w:rPr>
      </w:pPr>
    </w:p>
    <w:p w14:paraId="6283B1E9" w14:textId="77777777" w:rsidR="00150600" w:rsidRPr="00FD6BFC" w:rsidRDefault="00B30EA3">
      <w:pPr>
        <w:pStyle w:val="BodyText3"/>
        <w:spacing w:line="280" w:lineRule="atLeast"/>
        <w:rPr>
          <w:rFonts w:cs="Arial"/>
          <w:sz w:val="20"/>
          <w:lang w:val="en-GB"/>
        </w:rPr>
      </w:pPr>
      <w:r w:rsidRPr="00FD6BFC">
        <w:rPr>
          <w:rFonts w:cs="Arial"/>
          <w:sz w:val="20"/>
          <w:lang w:val="en-GB"/>
        </w:rPr>
        <w:t>(4) For the entire duration of the warranty period, the Bidder must provide a response time not exceeding 12 hours. The service of the offered equipment will be performed by an authorized service from the FORM-6 bid documentation.</w:t>
      </w:r>
    </w:p>
    <w:p w14:paraId="714D2304" w14:textId="77777777" w:rsidR="00150600" w:rsidRPr="00FD6BFC" w:rsidRDefault="00150600">
      <w:pPr>
        <w:pStyle w:val="BodyText3"/>
        <w:spacing w:line="280" w:lineRule="atLeast"/>
        <w:rPr>
          <w:rFonts w:cs="Arial"/>
          <w:sz w:val="20"/>
          <w:lang w:val="en-GB"/>
        </w:rPr>
      </w:pPr>
    </w:p>
    <w:p w14:paraId="37453575" w14:textId="77777777" w:rsidR="00150600" w:rsidRPr="00FD6BFC" w:rsidRDefault="00B30EA3">
      <w:pPr>
        <w:pStyle w:val="BodyText3"/>
        <w:spacing w:line="280" w:lineRule="atLeast"/>
        <w:rPr>
          <w:rFonts w:cs="Arial"/>
          <w:sz w:val="20"/>
          <w:lang w:val="en-GB"/>
        </w:rPr>
      </w:pPr>
      <w:r w:rsidRPr="00FD6BFC">
        <w:rPr>
          <w:rFonts w:cs="Arial"/>
          <w:sz w:val="20"/>
          <w:lang w:val="en-GB"/>
        </w:rPr>
        <w:t>(5) The Bidder must ensure that the replacement module is sent by express mail within 48 hours of the request, including working days. The client's request will be sent via e-mail.</w:t>
      </w:r>
    </w:p>
    <w:p w14:paraId="75209DA5" w14:textId="77777777" w:rsidR="00150600" w:rsidRPr="00FD6BFC" w:rsidRDefault="00150600">
      <w:pPr>
        <w:pStyle w:val="BodyText3"/>
        <w:spacing w:line="280" w:lineRule="atLeast"/>
        <w:rPr>
          <w:rFonts w:cs="Arial"/>
          <w:sz w:val="20"/>
          <w:lang w:val="en-GB"/>
        </w:rPr>
      </w:pPr>
    </w:p>
    <w:p w14:paraId="7F4CC277" w14:textId="77777777" w:rsidR="00150600" w:rsidRPr="00FD6BFC" w:rsidRDefault="00B30EA3">
      <w:pPr>
        <w:pStyle w:val="BodyText3"/>
        <w:spacing w:line="280" w:lineRule="atLeast"/>
        <w:rPr>
          <w:rFonts w:cs="Arial"/>
          <w:sz w:val="20"/>
          <w:lang w:val="en-GB"/>
        </w:rPr>
      </w:pPr>
      <w:r w:rsidRPr="00FD6BFC">
        <w:rPr>
          <w:rFonts w:cs="Arial"/>
          <w:sz w:val="20"/>
          <w:lang w:val="en-GB"/>
        </w:rPr>
        <w:t>(6) In case of three or more system errors (errors on the same functional set), the Bidder must at its own expense ensure the replacement of all such assemblies with a technologically improved model within 15 days from the reporting of the third error.</w:t>
      </w:r>
    </w:p>
    <w:p w14:paraId="3ECD556D" w14:textId="77777777" w:rsidR="00150600" w:rsidRPr="00FD6BFC" w:rsidRDefault="00150600">
      <w:pPr>
        <w:pStyle w:val="BodyText3"/>
        <w:spacing w:line="280" w:lineRule="atLeast"/>
        <w:rPr>
          <w:rFonts w:cs="Arial"/>
          <w:sz w:val="20"/>
          <w:lang w:val="en-GB"/>
        </w:rPr>
      </w:pPr>
    </w:p>
    <w:p w14:paraId="66531CB9" w14:textId="77777777" w:rsidR="00150600" w:rsidRPr="00FD6BFC" w:rsidRDefault="00B30EA3">
      <w:pPr>
        <w:pStyle w:val="BodyText3"/>
        <w:spacing w:line="280" w:lineRule="atLeast"/>
        <w:rPr>
          <w:rFonts w:cs="Arial"/>
          <w:sz w:val="20"/>
          <w:lang w:val="en-GB"/>
        </w:rPr>
      </w:pPr>
      <w:r w:rsidRPr="00FD6BFC">
        <w:rPr>
          <w:rFonts w:cs="Arial"/>
          <w:sz w:val="20"/>
          <w:lang w:val="en-GB"/>
        </w:rPr>
        <w:lastRenderedPageBreak/>
        <w:t>(7) In the case of six or more defects on the same device, the Bidder must, at his own expense, ensure the replacement of the defective device with a new device within 15 days from the reporting of the sixth error.</w:t>
      </w:r>
    </w:p>
    <w:p w14:paraId="1D81D527" w14:textId="77777777" w:rsidR="00150600" w:rsidRPr="00FD6BFC" w:rsidRDefault="00150600">
      <w:pPr>
        <w:pStyle w:val="BodyText3"/>
        <w:spacing w:line="280" w:lineRule="atLeast"/>
        <w:rPr>
          <w:rFonts w:cs="Arial"/>
          <w:sz w:val="20"/>
          <w:lang w:val="en-GB"/>
        </w:rPr>
      </w:pPr>
    </w:p>
    <w:p w14:paraId="18DAFAE2" w14:textId="77777777" w:rsidR="00150600" w:rsidRPr="00FD6BFC" w:rsidRDefault="00B30EA3">
      <w:pPr>
        <w:pStyle w:val="BodyText3"/>
        <w:spacing w:line="280" w:lineRule="atLeast"/>
        <w:rPr>
          <w:rFonts w:cs="Arial"/>
          <w:sz w:val="20"/>
          <w:lang w:val="en-GB"/>
        </w:rPr>
      </w:pPr>
      <w:r w:rsidRPr="00FD6BFC">
        <w:rPr>
          <w:rFonts w:cs="Arial"/>
          <w:sz w:val="20"/>
          <w:lang w:val="en-GB"/>
        </w:rPr>
        <w:t>(8) For each intervention (correction of the error), the Bidder must issue a written report on the work done and any components replaced.</w:t>
      </w:r>
    </w:p>
    <w:p w14:paraId="23D76F0B" w14:textId="77777777" w:rsidR="00150600" w:rsidRPr="00FD6BFC" w:rsidRDefault="00150600">
      <w:pPr>
        <w:pStyle w:val="BodyText3"/>
        <w:spacing w:line="280" w:lineRule="atLeast"/>
        <w:rPr>
          <w:rFonts w:cs="Arial"/>
          <w:sz w:val="20"/>
          <w:lang w:val="en-GB"/>
        </w:rPr>
      </w:pPr>
    </w:p>
    <w:p w14:paraId="1ACBC2A7" w14:textId="77777777" w:rsidR="00150600" w:rsidRPr="00FD6BFC" w:rsidRDefault="00B30EA3">
      <w:pPr>
        <w:pStyle w:val="BodyText3"/>
        <w:spacing w:line="280" w:lineRule="atLeast"/>
        <w:rPr>
          <w:rFonts w:cs="Arial"/>
          <w:sz w:val="20"/>
          <w:lang w:val="en-GB"/>
        </w:rPr>
      </w:pPr>
      <w:r w:rsidRPr="00FD6BFC">
        <w:rPr>
          <w:rFonts w:cs="Arial"/>
          <w:sz w:val="20"/>
          <w:lang w:val="en-GB"/>
        </w:rPr>
        <w:t>(9) The Bidder must ensure the availability and compatibility of spare parts for at least 5 years from the date of final acceptance of the equipment offered. For the duration of the warranty period, all replacement parts are included in the price referred to in the first paragraph of Article 4 of this contract.</w:t>
      </w:r>
    </w:p>
    <w:p w14:paraId="15F7495A" w14:textId="77777777" w:rsidR="00150600" w:rsidRPr="00FD6BFC" w:rsidRDefault="00150600">
      <w:pPr>
        <w:pStyle w:val="BodyText3"/>
        <w:spacing w:line="280" w:lineRule="atLeast"/>
        <w:rPr>
          <w:rFonts w:cs="Arial"/>
          <w:sz w:val="20"/>
          <w:lang w:val="en-GB"/>
        </w:rPr>
      </w:pPr>
    </w:p>
    <w:p w14:paraId="4AC5BC84" w14:textId="77777777" w:rsidR="00150600" w:rsidRDefault="00150600">
      <w:pPr>
        <w:pStyle w:val="BodyText3"/>
        <w:spacing w:line="280" w:lineRule="atLeast"/>
        <w:rPr>
          <w:rFonts w:cs="Arial"/>
          <w:b/>
          <w:sz w:val="20"/>
          <w:lang w:val="sl-SI"/>
        </w:rPr>
      </w:pPr>
    </w:p>
    <w:p w14:paraId="1EDDDDFC" w14:textId="77777777" w:rsidR="00150600" w:rsidRDefault="00B30EA3">
      <w:pPr>
        <w:pStyle w:val="BodyText3"/>
        <w:spacing w:line="280" w:lineRule="atLeast"/>
        <w:jc w:val="center"/>
        <w:rPr>
          <w:rFonts w:cs="Arial"/>
          <w:b/>
          <w:sz w:val="20"/>
          <w:lang w:val="sl-SI"/>
        </w:rPr>
      </w:pPr>
      <w:r>
        <w:rPr>
          <w:rFonts w:cs="Arial"/>
          <w:b/>
          <w:sz w:val="20"/>
          <w:lang w:val="sl-SI"/>
        </w:rPr>
        <w:t>VZDRŽEVANJE OPREME PO PRETEKU GARANCIJSKE DOBE</w:t>
      </w:r>
    </w:p>
    <w:p w14:paraId="4099D1B5" w14:textId="77777777" w:rsidR="00150600" w:rsidRDefault="00150600">
      <w:pPr>
        <w:pStyle w:val="BodyText3"/>
        <w:spacing w:line="280" w:lineRule="atLeast"/>
        <w:jc w:val="center"/>
        <w:rPr>
          <w:rFonts w:cs="Arial"/>
          <w:b/>
          <w:sz w:val="20"/>
          <w:lang w:val="sl-SI"/>
        </w:rPr>
      </w:pPr>
    </w:p>
    <w:p w14:paraId="680ED954" w14:textId="77777777" w:rsidR="00150600" w:rsidRDefault="00B30EA3">
      <w:pPr>
        <w:pStyle w:val="BodyText3"/>
        <w:spacing w:line="280" w:lineRule="atLeast"/>
        <w:jc w:val="center"/>
        <w:rPr>
          <w:rFonts w:cs="Arial"/>
          <w:b/>
          <w:sz w:val="20"/>
          <w:lang w:val="sl-SI"/>
        </w:rPr>
      </w:pPr>
      <w:r>
        <w:rPr>
          <w:rFonts w:cs="Arial"/>
          <w:b/>
          <w:sz w:val="20"/>
          <w:lang w:val="sl-SI"/>
        </w:rPr>
        <w:t>12. člen</w:t>
      </w:r>
    </w:p>
    <w:p w14:paraId="1CB45DC9" w14:textId="77777777" w:rsidR="00150600" w:rsidRDefault="00150600">
      <w:pPr>
        <w:pStyle w:val="BodyText3"/>
        <w:spacing w:line="280" w:lineRule="atLeast"/>
        <w:jc w:val="center"/>
        <w:rPr>
          <w:rFonts w:cs="Arial"/>
          <w:b/>
          <w:sz w:val="20"/>
          <w:lang w:val="sl-SI"/>
        </w:rPr>
      </w:pPr>
    </w:p>
    <w:p w14:paraId="4E7E9B92" w14:textId="77777777" w:rsidR="00150600" w:rsidRDefault="00B30EA3">
      <w:pPr>
        <w:pStyle w:val="BodyText3"/>
        <w:spacing w:line="280" w:lineRule="atLeast"/>
        <w:rPr>
          <w:rFonts w:cs="Arial"/>
          <w:bCs/>
          <w:sz w:val="20"/>
          <w:lang w:val="sl-SI"/>
        </w:rPr>
      </w:pPr>
      <w:r>
        <w:rPr>
          <w:rFonts w:cs="Arial"/>
          <w:bCs/>
          <w:sz w:val="20"/>
          <w:lang w:val="sl-SI"/>
        </w:rPr>
        <w:t xml:space="preserve">Ponudnik je skladno z določili dokumentacije v zvezi z oddajo javnega naročila štev. JN-B1096 ponudil ločeno od osnovne ponudbe tudi vrednost opcijske ponudbe (Opcija 3) – </w:t>
      </w:r>
      <w:proofErr w:type="spellStart"/>
      <w:r>
        <w:rPr>
          <w:rFonts w:cs="Arial"/>
          <w:bCs/>
          <w:sz w:val="20"/>
          <w:lang w:val="sl-SI"/>
        </w:rPr>
        <w:t>t.j</w:t>
      </w:r>
      <w:proofErr w:type="spellEnd"/>
      <w:r>
        <w:rPr>
          <w:rFonts w:cs="Arial"/>
          <w:bCs/>
          <w:sz w:val="20"/>
          <w:lang w:val="sl-SI"/>
        </w:rPr>
        <w:t>. vrednost pogarancijskega vzdrževanja opreme za obdobje petih let po preteku garancije (telefonska podpora proizvajalca, pomoč proizvajalca prek oddaljenega dostopa, dobava rezervnih delov v največ 72 urah velja samo za delavne dni, vključene morajo biti vse nadgradnje SW)</w:t>
      </w:r>
      <w:r w:rsidRPr="00082D52">
        <w:rPr>
          <w:rFonts w:cs="Arial"/>
          <w:bCs/>
          <w:sz w:val="20"/>
          <w:lang w:val="sl-SI"/>
        </w:rPr>
        <w:t xml:space="preserve">, ki ne vsebujejo novih glavnih funkcionalnosti. </w:t>
      </w:r>
    </w:p>
    <w:p w14:paraId="6A2308AD" w14:textId="77777777" w:rsidR="00150600" w:rsidRDefault="00150600">
      <w:pPr>
        <w:pStyle w:val="BodyText3"/>
        <w:spacing w:line="280" w:lineRule="atLeast"/>
        <w:rPr>
          <w:rFonts w:cs="Arial"/>
          <w:bCs/>
          <w:sz w:val="20"/>
          <w:lang w:val="sl-SI"/>
        </w:rPr>
      </w:pPr>
    </w:p>
    <w:p w14:paraId="5D10D07A" w14:textId="77777777" w:rsidR="00150600" w:rsidRDefault="00B30EA3">
      <w:pPr>
        <w:pStyle w:val="BodyText3"/>
        <w:spacing w:line="280" w:lineRule="atLeast"/>
        <w:rPr>
          <w:rFonts w:cs="Arial"/>
          <w:bCs/>
          <w:sz w:val="20"/>
          <w:lang w:val="sl-SI"/>
        </w:rPr>
      </w:pPr>
      <w:r>
        <w:rPr>
          <w:rFonts w:cs="Arial"/>
          <w:bCs/>
          <w:sz w:val="20"/>
          <w:lang w:val="sl-SI"/>
        </w:rPr>
        <w:t>V primeru, da so, v času po-garancijskega vzdrževanja, potrebni obiski servisnega osebja  na lokaciji naročnika, naročnik krije potne stroške, dnevnice in nastanitev vzdrževalnega osebja</w:t>
      </w:r>
    </w:p>
    <w:p w14:paraId="691ACD48" w14:textId="77777777" w:rsidR="00150600" w:rsidRDefault="00150600">
      <w:pPr>
        <w:pStyle w:val="BodyText3"/>
        <w:spacing w:line="280" w:lineRule="atLeast"/>
        <w:rPr>
          <w:rFonts w:cs="Arial"/>
          <w:bCs/>
          <w:sz w:val="20"/>
          <w:lang w:val="sl-SI"/>
        </w:rPr>
      </w:pPr>
    </w:p>
    <w:p w14:paraId="444231C0" w14:textId="77777777" w:rsidR="00150600" w:rsidRDefault="00B30EA3">
      <w:pPr>
        <w:pStyle w:val="BodyText3"/>
        <w:spacing w:line="280" w:lineRule="atLeast"/>
        <w:rPr>
          <w:rFonts w:cs="Arial"/>
          <w:bCs/>
          <w:sz w:val="20"/>
          <w:lang w:val="sl-SI"/>
        </w:rPr>
      </w:pPr>
      <w:r>
        <w:rPr>
          <w:rFonts w:cs="Arial"/>
          <w:bCs/>
          <w:sz w:val="20"/>
          <w:lang w:val="sl-SI"/>
        </w:rPr>
        <w:t>Če se bo naročnik odločil za nakup te opcije, bosta pogodbeni stranki ob izteku garancijske dobe sklenili Dodatek k pogodbi JN-B1096, za katerega bo osnova Opcijska ponudba 3. Cena za ponujeno Opcijo je fiksna še pet let po poteku garancijske dobe pogodbe za opremo javnega naročila JN-B1096.</w:t>
      </w:r>
    </w:p>
    <w:p w14:paraId="3A7B707C" w14:textId="77777777" w:rsidR="00150600" w:rsidRDefault="00150600">
      <w:pPr>
        <w:pStyle w:val="BodyText3"/>
        <w:spacing w:line="280" w:lineRule="atLeast"/>
        <w:rPr>
          <w:rFonts w:cs="Arial"/>
          <w:bCs/>
          <w:sz w:val="20"/>
          <w:lang w:val="sl-SI"/>
        </w:rPr>
      </w:pPr>
    </w:p>
    <w:p w14:paraId="2C9727CE" w14:textId="77777777" w:rsidR="00150600" w:rsidRDefault="00150600">
      <w:pPr>
        <w:pStyle w:val="BodyText3"/>
        <w:spacing w:line="280" w:lineRule="atLeast"/>
        <w:rPr>
          <w:rFonts w:cs="Arial"/>
          <w:bCs/>
          <w:sz w:val="20"/>
          <w:lang w:val="sl-SI"/>
        </w:rPr>
      </w:pPr>
    </w:p>
    <w:p w14:paraId="3DDECCBF" w14:textId="77777777" w:rsidR="00150600" w:rsidRDefault="00B30EA3">
      <w:pPr>
        <w:pStyle w:val="BodyText3"/>
        <w:spacing w:line="280" w:lineRule="atLeast"/>
        <w:jc w:val="center"/>
        <w:rPr>
          <w:rFonts w:cs="Arial"/>
          <w:b/>
          <w:sz w:val="20"/>
          <w:lang w:val="sl-SI"/>
        </w:rPr>
      </w:pPr>
      <w:r>
        <w:rPr>
          <w:rFonts w:cs="Arial"/>
          <w:b/>
          <w:sz w:val="20"/>
          <w:lang w:val="sl-SI"/>
        </w:rPr>
        <w:t>MAINTENANCE OF EQUIPMENT AFTER THE EXPIRY OF THE WARRANTY PERIOD</w:t>
      </w:r>
    </w:p>
    <w:p w14:paraId="27619D18" w14:textId="77777777" w:rsidR="00150600" w:rsidRDefault="00150600">
      <w:pPr>
        <w:pStyle w:val="BodyText3"/>
        <w:spacing w:line="280" w:lineRule="atLeast"/>
        <w:jc w:val="center"/>
        <w:rPr>
          <w:rFonts w:cs="Arial"/>
          <w:b/>
          <w:sz w:val="20"/>
          <w:lang w:val="sl-SI"/>
        </w:rPr>
      </w:pPr>
    </w:p>
    <w:p w14:paraId="66D47629" w14:textId="77777777" w:rsidR="00150600" w:rsidRPr="00FD6BFC" w:rsidRDefault="00B30EA3">
      <w:pPr>
        <w:pStyle w:val="BodyText3"/>
        <w:spacing w:line="280" w:lineRule="atLeast"/>
        <w:jc w:val="center"/>
        <w:rPr>
          <w:rFonts w:cs="Arial"/>
          <w:b/>
          <w:sz w:val="20"/>
          <w:lang w:val="en-GB"/>
        </w:rPr>
      </w:pPr>
      <w:r w:rsidRPr="00FD6BFC">
        <w:rPr>
          <w:rFonts w:cs="Arial"/>
          <w:b/>
          <w:sz w:val="20"/>
          <w:lang w:val="en-GB"/>
        </w:rPr>
        <w:t>Article 12</w:t>
      </w:r>
    </w:p>
    <w:p w14:paraId="7FC5F7EE" w14:textId="77777777" w:rsidR="00150600" w:rsidRPr="00FD6BFC" w:rsidRDefault="00150600">
      <w:pPr>
        <w:pStyle w:val="BodyText3"/>
        <w:spacing w:line="280" w:lineRule="atLeast"/>
        <w:rPr>
          <w:rFonts w:cs="Arial"/>
          <w:sz w:val="20"/>
          <w:lang w:val="en-GB"/>
        </w:rPr>
      </w:pPr>
    </w:p>
    <w:p w14:paraId="68C55B05" w14:textId="77777777" w:rsidR="00150600" w:rsidRPr="00FD6BFC" w:rsidRDefault="00B30EA3">
      <w:pPr>
        <w:pStyle w:val="BodyText3"/>
        <w:spacing w:line="280" w:lineRule="atLeast"/>
        <w:rPr>
          <w:rFonts w:cs="Arial"/>
          <w:sz w:val="20"/>
          <w:lang w:val="en-GB"/>
        </w:rPr>
      </w:pPr>
      <w:r w:rsidRPr="00FD6BFC">
        <w:rPr>
          <w:rFonts w:cs="Arial"/>
          <w:sz w:val="20"/>
          <w:lang w:val="en-GB"/>
        </w:rPr>
        <w:t xml:space="preserve">The Bidder offered according to the stipulations of the procurement documents no. JN-B1096, separately from the basic offer also value of optional offer (Option 3) - i.e. the value of after warranty maintenance of the equipment for the period of five years after the warranty expiration, which includes: telephone support from the bidder, technical assistance from the bidder in diagnosing and eliminating errors via remote access, delivery of spare parts within a maximum of 72 hours (valid only for working days) and all available SW upgrades that do not contain new main functionalities. </w:t>
      </w:r>
    </w:p>
    <w:p w14:paraId="7641CEDE" w14:textId="77777777" w:rsidR="00150600" w:rsidRPr="00FD6BFC" w:rsidRDefault="00150600">
      <w:pPr>
        <w:pStyle w:val="BodyText3"/>
        <w:spacing w:line="280" w:lineRule="atLeast"/>
        <w:rPr>
          <w:rFonts w:cs="Arial"/>
          <w:sz w:val="20"/>
          <w:lang w:val="en-GB"/>
        </w:rPr>
      </w:pPr>
    </w:p>
    <w:p w14:paraId="55AA04BF" w14:textId="77777777" w:rsidR="00150600" w:rsidRPr="00FD6BFC" w:rsidRDefault="00B30EA3">
      <w:pPr>
        <w:pStyle w:val="BodyText3"/>
        <w:spacing w:line="280" w:lineRule="atLeast"/>
        <w:rPr>
          <w:rFonts w:cs="Arial"/>
          <w:sz w:val="20"/>
          <w:lang w:val="en-GB"/>
        </w:rPr>
      </w:pPr>
      <w:proofErr w:type="gramStart"/>
      <w:r w:rsidRPr="00FD6BFC">
        <w:rPr>
          <w:rFonts w:cs="Arial"/>
          <w:sz w:val="20"/>
          <w:lang w:val="en-GB"/>
        </w:rPr>
        <w:t>In the event that</w:t>
      </w:r>
      <w:proofErr w:type="gramEnd"/>
      <w:r w:rsidRPr="00FD6BFC">
        <w:rPr>
          <w:rFonts w:cs="Arial"/>
          <w:sz w:val="20"/>
          <w:lang w:val="en-GB"/>
        </w:rPr>
        <w:t>, during the post-warranty maintenance, visits by service personnel to the Contract Authority's location are necessary, Contract Authority will cover travel expenses, daily costs and accommodation of the maintenance personnel.</w:t>
      </w:r>
    </w:p>
    <w:p w14:paraId="7684F504" w14:textId="77777777" w:rsidR="00150600" w:rsidRPr="00FD6BFC" w:rsidRDefault="00150600">
      <w:pPr>
        <w:pStyle w:val="BodyText3"/>
        <w:spacing w:line="280" w:lineRule="atLeast"/>
        <w:rPr>
          <w:rFonts w:cs="Arial"/>
          <w:sz w:val="20"/>
          <w:lang w:val="en-GB"/>
        </w:rPr>
      </w:pPr>
    </w:p>
    <w:p w14:paraId="65B88E4A" w14:textId="46E47F8C" w:rsidR="00150600" w:rsidRPr="00FD6BFC" w:rsidRDefault="00B30EA3">
      <w:pPr>
        <w:pStyle w:val="BodyText3"/>
        <w:spacing w:line="280" w:lineRule="atLeast"/>
        <w:rPr>
          <w:rFonts w:cs="Arial"/>
          <w:sz w:val="20"/>
          <w:lang w:val="en-GB"/>
        </w:rPr>
      </w:pPr>
      <w:r w:rsidRPr="00FD6BFC">
        <w:rPr>
          <w:rFonts w:cs="Arial"/>
          <w:sz w:val="20"/>
          <w:lang w:val="en-GB"/>
        </w:rPr>
        <w:t xml:space="preserve">In case the Contracting Authority decides for the purchase of this option, the contractual parties shall conclude an Annex to the Contract </w:t>
      </w:r>
      <w:r w:rsidRPr="00D1373F">
        <w:rPr>
          <w:rFonts w:cs="Arial"/>
          <w:sz w:val="20"/>
          <w:highlight w:val="yellow"/>
          <w:lang w:val="en-GB"/>
        </w:rPr>
        <w:t>JN-B</w:t>
      </w:r>
      <w:r w:rsidR="00D1373F" w:rsidRPr="00D1373F">
        <w:rPr>
          <w:rFonts w:cs="Arial"/>
          <w:sz w:val="20"/>
          <w:highlight w:val="yellow"/>
          <w:lang w:val="en-GB"/>
        </w:rPr>
        <w:t>1096</w:t>
      </w:r>
      <w:r w:rsidRPr="00FD6BFC">
        <w:rPr>
          <w:rFonts w:cs="Arial"/>
          <w:sz w:val="20"/>
          <w:lang w:val="en-GB"/>
        </w:rPr>
        <w:t xml:space="preserve"> at the time of warranty expiration. The basis for this Annex shall be Optional offer 3 that is enclosed to the Contract. The price for the bidden Option 3 is fixed still five years after the expiry of the warranty period.</w:t>
      </w:r>
    </w:p>
    <w:p w14:paraId="7437A630" w14:textId="77777777" w:rsidR="00150600" w:rsidRPr="00FD6BFC" w:rsidRDefault="00150600">
      <w:pPr>
        <w:pStyle w:val="BodyText3"/>
        <w:spacing w:line="280" w:lineRule="atLeast"/>
        <w:rPr>
          <w:rFonts w:cs="Arial"/>
          <w:sz w:val="20"/>
          <w:lang w:val="en-GB"/>
        </w:rPr>
      </w:pPr>
    </w:p>
    <w:p w14:paraId="15EF8291" w14:textId="77777777" w:rsidR="00150600" w:rsidRDefault="00150600">
      <w:pPr>
        <w:pStyle w:val="BodyText3"/>
        <w:spacing w:line="280" w:lineRule="atLeast"/>
        <w:rPr>
          <w:rFonts w:cs="Arial"/>
          <w:sz w:val="20"/>
          <w:lang w:val="sl-SI"/>
        </w:rPr>
      </w:pPr>
    </w:p>
    <w:p w14:paraId="2070A35C" w14:textId="77777777" w:rsidR="00150600" w:rsidRDefault="00B30EA3">
      <w:pPr>
        <w:jc w:val="left"/>
        <w:rPr>
          <w:rFonts w:cs="Arial"/>
          <w:b/>
          <w:szCs w:val="20"/>
        </w:rPr>
      </w:pPr>
      <w:r>
        <w:br w:type="page"/>
      </w:r>
    </w:p>
    <w:p w14:paraId="1C37BA1F" w14:textId="77777777" w:rsidR="00150600" w:rsidRDefault="00B30EA3">
      <w:pPr>
        <w:pStyle w:val="BodyText3"/>
        <w:spacing w:line="280" w:lineRule="atLeast"/>
        <w:jc w:val="center"/>
        <w:rPr>
          <w:rFonts w:cs="Arial"/>
          <w:b/>
          <w:sz w:val="20"/>
          <w:lang w:val="sl-SI"/>
        </w:rPr>
      </w:pPr>
      <w:r>
        <w:rPr>
          <w:rFonts w:cs="Arial"/>
          <w:b/>
          <w:sz w:val="20"/>
          <w:lang w:val="sl-SI"/>
        </w:rPr>
        <w:lastRenderedPageBreak/>
        <w:t>REKLAMACIJE IN ODGOVORNOST</w:t>
      </w:r>
    </w:p>
    <w:p w14:paraId="20EBE57F" w14:textId="77777777" w:rsidR="00150600" w:rsidRDefault="00150600">
      <w:pPr>
        <w:pStyle w:val="BodyText3"/>
        <w:spacing w:line="280" w:lineRule="atLeast"/>
        <w:jc w:val="center"/>
        <w:rPr>
          <w:rFonts w:cs="Arial"/>
          <w:b/>
          <w:sz w:val="20"/>
          <w:lang w:val="sl-SI"/>
        </w:rPr>
      </w:pPr>
    </w:p>
    <w:p w14:paraId="14CFEF63" w14:textId="77777777" w:rsidR="00150600" w:rsidRDefault="00B30EA3">
      <w:pPr>
        <w:pStyle w:val="BodyText3"/>
        <w:spacing w:line="280" w:lineRule="atLeast"/>
        <w:jc w:val="center"/>
        <w:rPr>
          <w:rFonts w:cs="Arial"/>
          <w:b/>
          <w:sz w:val="20"/>
          <w:lang w:val="sl-SI"/>
        </w:rPr>
      </w:pPr>
      <w:r>
        <w:rPr>
          <w:rFonts w:cs="Arial"/>
          <w:b/>
          <w:sz w:val="20"/>
          <w:lang w:val="sl-SI"/>
        </w:rPr>
        <w:t>13. člen</w:t>
      </w:r>
    </w:p>
    <w:p w14:paraId="081F6FED" w14:textId="77777777" w:rsidR="00150600" w:rsidRDefault="00150600">
      <w:pPr>
        <w:spacing w:line="280" w:lineRule="atLeast"/>
        <w:rPr>
          <w:szCs w:val="20"/>
        </w:rPr>
      </w:pPr>
    </w:p>
    <w:p w14:paraId="39158B19" w14:textId="77777777" w:rsidR="00150600" w:rsidRDefault="00B30EA3">
      <w:pPr>
        <w:spacing w:line="280" w:lineRule="atLeast"/>
        <w:rPr>
          <w:szCs w:val="20"/>
        </w:rPr>
      </w:pPr>
      <w:r>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0A861A2C" w14:textId="77777777" w:rsidR="00150600" w:rsidRDefault="00150600">
      <w:pPr>
        <w:spacing w:line="280" w:lineRule="atLeast"/>
        <w:rPr>
          <w:szCs w:val="20"/>
        </w:rPr>
      </w:pPr>
    </w:p>
    <w:p w14:paraId="55A6C687" w14:textId="77777777" w:rsidR="00150600" w:rsidRDefault="00B30EA3">
      <w:pPr>
        <w:spacing w:line="280" w:lineRule="atLeast"/>
        <w:rPr>
          <w:szCs w:val="20"/>
        </w:rPr>
      </w:pPr>
      <w:r>
        <w:rPr>
          <w:szCs w:val="20"/>
        </w:rPr>
        <w:t xml:space="preserve">(2) Naročnik bo kakovostne napake reklamiral takoj, ko jih bo ugotovil.  </w:t>
      </w:r>
    </w:p>
    <w:p w14:paraId="7A1AF9E3" w14:textId="77777777" w:rsidR="00150600" w:rsidRDefault="00150600">
      <w:pPr>
        <w:spacing w:line="280" w:lineRule="atLeast"/>
        <w:rPr>
          <w:szCs w:val="20"/>
        </w:rPr>
      </w:pPr>
    </w:p>
    <w:p w14:paraId="77F1794A" w14:textId="77777777" w:rsidR="00150600" w:rsidRDefault="00B30EA3">
      <w:pPr>
        <w:spacing w:line="280" w:lineRule="atLeast"/>
        <w:rPr>
          <w:szCs w:val="20"/>
        </w:rPr>
      </w:pPr>
      <w:r>
        <w:rPr>
          <w:szCs w:val="20"/>
        </w:rPr>
        <w:t>(3) Rok za rešitev reklamacije je največ 10 delovnih dni od prejema pisnega ali ustnega obvestila naročnika o reklamaciji. Vsi morebitni stroški reklamacij bremenijo ponudnika.</w:t>
      </w:r>
    </w:p>
    <w:p w14:paraId="05C70798" w14:textId="77777777" w:rsidR="00150600" w:rsidRDefault="00150600">
      <w:pPr>
        <w:spacing w:line="280" w:lineRule="atLeast"/>
        <w:rPr>
          <w:szCs w:val="20"/>
        </w:rPr>
      </w:pPr>
    </w:p>
    <w:p w14:paraId="3F7B0180" w14:textId="77777777" w:rsidR="00150600" w:rsidRDefault="00B30EA3">
      <w:pPr>
        <w:pStyle w:val="BodyText3"/>
        <w:spacing w:line="280" w:lineRule="atLeast"/>
        <w:jc w:val="center"/>
        <w:rPr>
          <w:rFonts w:cs="Arial"/>
          <w:b/>
          <w:sz w:val="20"/>
          <w:lang w:val="sl-SI"/>
        </w:rPr>
      </w:pPr>
      <w:r>
        <w:rPr>
          <w:rFonts w:cs="Arial"/>
          <w:b/>
          <w:sz w:val="20"/>
          <w:lang w:val="sl-SI"/>
        </w:rPr>
        <w:t>BIDDER`S RESPONSIBILITY</w:t>
      </w:r>
    </w:p>
    <w:p w14:paraId="6CF55693" w14:textId="77777777" w:rsidR="00150600" w:rsidRDefault="00150600">
      <w:pPr>
        <w:pStyle w:val="BodyText3"/>
        <w:spacing w:line="280" w:lineRule="atLeast"/>
        <w:jc w:val="center"/>
        <w:rPr>
          <w:rFonts w:cs="Arial"/>
          <w:b/>
          <w:sz w:val="20"/>
          <w:lang w:val="sl-SI"/>
        </w:rPr>
      </w:pPr>
    </w:p>
    <w:p w14:paraId="1B0745C2" w14:textId="77777777" w:rsidR="00150600" w:rsidRDefault="00B30EA3">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13</w:t>
      </w:r>
    </w:p>
    <w:p w14:paraId="010BDCCD" w14:textId="77777777" w:rsidR="00150600" w:rsidRDefault="00150600">
      <w:pPr>
        <w:spacing w:line="280" w:lineRule="atLeast"/>
        <w:rPr>
          <w:szCs w:val="20"/>
        </w:rPr>
      </w:pPr>
    </w:p>
    <w:p w14:paraId="3F22563A" w14:textId="77777777" w:rsidR="00150600" w:rsidRDefault="00B30EA3">
      <w:pPr>
        <w:spacing w:line="280" w:lineRule="atLeast"/>
        <w:rPr>
          <w:szCs w:val="20"/>
          <w:lang w:val="en-GB"/>
        </w:rPr>
      </w:pPr>
      <w:r>
        <w:rPr>
          <w:szCs w:val="20"/>
          <w:lang w:val="en-GB"/>
        </w:rPr>
        <w:t>(1) The Bidder is responsible for the hidden defects on the delivered equipment. Hidden defects are those that the Contracting Authority was unable to detect with a normal overview of the delivered equipment. The Contracting Authority must inform the Bidder of the error within eight (8) days of the date on which the error was noticed.</w:t>
      </w:r>
    </w:p>
    <w:p w14:paraId="2352B9ED" w14:textId="77777777" w:rsidR="00150600" w:rsidRDefault="00150600">
      <w:pPr>
        <w:spacing w:line="280" w:lineRule="atLeast"/>
        <w:rPr>
          <w:szCs w:val="20"/>
          <w:lang w:val="en-GB"/>
        </w:rPr>
      </w:pPr>
    </w:p>
    <w:p w14:paraId="37B389A5" w14:textId="77777777" w:rsidR="00150600" w:rsidRDefault="00B30EA3">
      <w:pPr>
        <w:spacing w:line="280" w:lineRule="atLeast"/>
        <w:rPr>
          <w:szCs w:val="20"/>
          <w:lang w:val="en-GB"/>
        </w:rPr>
      </w:pPr>
      <w:r>
        <w:rPr>
          <w:szCs w:val="20"/>
          <w:lang w:val="en-GB"/>
        </w:rPr>
        <w:t>(2) The Contracting Authority will rep</w:t>
      </w:r>
      <w:r w:rsidRPr="00082D52">
        <w:rPr>
          <w:szCs w:val="20"/>
          <w:lang w:val="en-GB"/>
        </w:rPr>
        <w:t>ort errors regarding quality as s</w:t>
      </w:r>
      <w:r>
        <w:rPr>
          <w:szCs w:val="20"/>
          <w:lang w:val="en-GB"/>
        </w:rPr>
        <w:t>oon as he finds them.</w:t>
      </w:r>
    </w:p>
    <w:p w14:paraId="7DB462E4" w14:textId="77777777" w:rsidR="00150600" w:rsidRDefault="00150600">
      <w:pPr>
        <w:spacing w:line="280" w:lineRule="atLeast"/>
        <w:rPr>
          <w:szCs w:val="20"/>
          <w:lang w:val="en-GB"/>
        </w:rPr>
      </w:pPr>
    </w:p>
    <w:p w14:paraId="0C42D0DF" w14:textId="77777777" w:rsidR="00150600" w:rsidRDefault="00B30EA3">
      <w:pPr>
        <w:spacing w:line="280" w:lineRule="atLeast"/>
        <w:rPr>
          <w:szCs w:val="20"/>
          <w:lang w:val="en-GB"/>
        </w:rPr>
      </w:pPr>
      <w:r>
        <w:rPr>
          <w:szCs w:val="20"/>
          <w:lang w:val="en-GB"/>
        </w:rPr>
        <w:t>(3) The deadline for the settlement of the complaint is no more than 10 business days from the receipt of the written or oral notice of the Contracting Authority about the complaint. Any potential costs charge the Bidder.</w:t>
      </w:r>
    </w:p>
    <w:p w14:paraId="7A53C137" w14:textId="77777777" w:rsidR="00150600" w:rsidRDefault="00150600">
      <w:pPr>
        <w:spacing w:line="280" w:lineRule="atLeast"/>
        <w:rPr>
          <w:szCs w:val="20"/>
          <w:lang w:val="en-GB"/>
        </w:rPr>
      </w:pPr>
    </w:p>
    <w:p w14:paraId="7A2862BF" w14:textId="77777777" w:rsidR="00150600" w:rsidRDefault="00B30EA3">
      <w:pPr>
        <w:spacing w:line="280" w:lineRule="atLeast"/>
        <w:jc w:val="center"/>
        <w:rPr>
          <w:rFonts w:cs="Arial"/>
          <w:b/>
          <w:color w:val="000000"/>
        </w:rPr>
      </w:pPr>
      <w:r>
        <w:rPr>
          <w:rFonts w:cs="Arial"/>
          <w:b/>
          <w:color w:val="000000"/>
        </w:rPr>
        <w:t>VIŠJA SILA</w:t>
      </w:r>
    </w:p>
    <w:p w14:paraId="7A613EAE" w14:textId="77777777" w:rsidR="00150600" w:rsidRDefault="00150600">
      <w:pPr>
        <w:spacing w:line="280" w:lineRule="atLeast"/>
        <w:jc w:val="center"/>
        <w:rPr>
          <w:rFonts w:cs="Arial"/>
          <w:b/>
          <w:color w:val="000000"/>
        </w:rPr>
      </w:pPr>
    </w:p>
    <w:p w14:paraId="7FAE9ECE" w14:textId="77777777" w:rsidR="00150600" w:rsidRDefault="00B30EA3">
      <w:pPr>
        <w:spacing w:line="280" w:lineRule="atLeast"/>
        <w:jc w:val="center"/>
        <w:rPr>
          <w:rFonts w:cs="Arial"/>
          <w:b/>
          <w:color w:val="000000"/>
        </w:rPr>
      </w:pPr>
      <w:r>
        <w:rPr>
          <w:rFonts w:cs="Arial"/>
          <w:b/>
          <w:color w:val="000000"/>
        </w:rPr>
        <w:t>14. člen</w:t>
      </w:r>
    </w:p>
    <w:p w14:paraId="690F3FF1" w14:textId="77777777" w:rsidR="00150600" w:rsidRDefault="00150600">
      <w:pPr>
        <w:spacing w:line="280" w:lineRule="atLeast"/>
        <w:rPr>
          <w:rFonts w:cs="Arial"/>
          <w:color w:val="000000"/>
          <w:szCs w:val="20"/>
        </w:rPr>
      </w:pPr>
    </w:p>
    <w:p w14:paraId="0914EB2D" w14:textId="77777777" w:rsidR="00150600" w:rsidRDefault="00B30EA3">
      <w:pPr>
        <w:spacing w:line="280" w:lineRule="atLeast"/>
        <w:rPr>
          <w:rFonts w:cs="Arial"/>
          <w:bCs/>
        </w:rPr>
      </w:pPr>
      <w:r>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028EE309" w14:textId="77777777" w:rsidR="00150600" w:rsidRDefault="00150600">
      <w:pPr>
        <w:spacing w:line="280" w:lineRule="atLeast"/>
        <w:rPr>
          <w:rFonts w:cs="Arial"/>
          <w:bCs/>
        </w:rPr>
      </w:pPr>
    </w:p>
    <w:p w14:paraId="3EA880E6" w14:textId="77777777" w:rsidR="00150600" w:rsidRDefault="00B30EA3">
      <w:pPr>
        <w:spacing w:line="280" w:lineRule="atLeast"/>
        <w:rPr>
          <w:rFonts w:cs="Arial"/>
        </w:rPr>
      </w:pPr>
      <w:r>
        <w:rPr>
          <w:rFonts w:cs="Arial"/>
          <w:bCs/>
        </w:rPr>
        <w:t xml:space="preserve">(2) Prekinitev ali podaljšanje pogodbe mora biti v pisni obliki. </w:t>
      </w:r>
      <w:r>
        <w:rPr>
          <w:rFonts w:cs="Arial"/>
        </w:rPr>
        <w:t xml:space="preserve">V primeru daljšega trajanja višje sile pogodbeni stranki lahko pogodbo razdreta, vsaka stranka nosi svoje, do razdrtja pogodbe nastale stroške. </w:t>
      </w:r>
    </w:p>
    <w:p w14:paraId="6165CCF9" w14:textId="77777777" w:rsidR="00150600" w:rsidRDefault="00150600">
      <w:pPr>
        <w:spacing w:line="280" w:lineRule="atLeast"/>
        <w:rPr>
          <w:rFonts w:cs="Arial"/>
        </w:rPr>
      </w:pPr>
    </w:p>
    <w:p w14:paraId="19756000" w14:textId="77777777" w:rsidR="00150600" w:rsidRDefault="00150600">
      <w:pPr>
        <w:spacing w:line="280" w:lineRule="atLeast"/>
        <w:rPr>
          <w:rFonts w:cs="Arial"/>
        </w:rPr>
      </w:pPr>
    </w:p>
    <w:p w14:paraId="46F096EC" w14:textId="77777777" w:rsidR="00150600" w:rsidRDefault="00B30EA3">
      <w:pPr>
        <w:spacing w:line="280" w:lineRule="atLeast"/>
        <w:jc w:val="center"/>
        <w:rPr>
          <w:rFonts w:cs="Arial"/>
          <w:b/>
          <w:color w:val="000000"/>
        </w:rPr>
      </w:pPr>
      <w:r>
        <w:rPr>
          <w:rFonts w:cs="Arial"/>
          <w:b/>
          <w:color w:val="000000"/>
        </w:rPr>
        <w:t>FORCE MAJEURE</w:t>
      </w:r>
    </w:p>
    <w:p w14:paraId="16DABB0C" w14:textId="77777777" w:rsidR="00150600" w:rsidRDefault="00150600">
      <w:pPr>
        <w:spacing w:line="280" w:lineRule="atLeast"/>
        <w:jc w:val="center"/>
        <w:rPr>
          <w:rFonts w:cs="Arial"/>
          <w:b/>
          <w:color w:val="000000"/>
        </w:rPr>
      </w:pPr>
    </w:p>
    <w:p w14:paraId="604670A2" w14:textId="77777777" w:rsidR="00150600" w:rsidRDefault="00B30EA3">
      <w:pPr>
        <w:spacing w:line="280" w:lineRule="atLeast"/>
        <w:jc w:val="center"/>
        <w:rPr>
          <w:rFonts w:cs="Arial"/>
          <w:b/>
          <w:color w:val="000000"/>
        </w:rPr>
      </w:pPr>
      <w:proofErr w:type="spellStart"/>
      <w:r>
        <w:rPr>
          <w:rFonts w:cs="Arial"/>
          <w:b/>
          <w:color w:val="000000"/>
        </w:rPr>
        <w:t>Article</w:t>
      </w:r>
      <w:proofErr w:type="spellEnd"/>
      <w:r>
        <w:rPr>
          <w:rFonts w:cs="Arial"/>
          <w:b/>
          <w:color w:val="000000"/>
        </w:rPr>
        <w:t xml:space="preserve"> 14</w:t>
      </w:r>
    </w:p>
    <w:p w14:paraId="095BD650" w14:textId="77777777" w:rsidR="00150600" w:rsidRDefault="00150600">
      <w:pPr>
        <w:spacing w:line="280" w:lineRule="atLeast"/>
        <w:rPr>
          <w:rFonts w:cs="Arial"/>
          <w:color w:val="000000"/>
          <w:szCs w:val="20"/>
        </w:rPr>
      </w:pPr>
    </w:p>
    <w:p w14:paraId="23397E46" w14:textId="77777777" w:rsidR="00150600" w:rsidRDefault="00B30EA3">
      <w:pPr>
        <w:spacing w:line="280" w:lineRule="atLeast"/>
        <w:rPr>
          <w:color w:val="000000"/>
          <w:lang w:val="en-GB"/>
        </w:rPr>
      </w:pPr>
      <w:r>
        <w:rPr>
          <w:rFonts w:cs="Arial"/>
          <w:bCs/>
        </w:rPr>
        <w:t xml:space="preserve">(1) </w:t>
      </w:r>
      <w:r>
        <w:rPr>
          <w:color w:val="000000"/>
          <w:lang w:val="en-GB"/>
        </w:rPr>
        <w:t xml:space="preserve">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w:t>
      </w:r>
      <w:proofErr w:type="gramStart"/>
      <w:r>
        <w:rPr>
          <w:color w:val="000000"/>
          <w:lang w:val="en-GB"/>
        </w:rPr>
        <w:t>in spite of</w:t>
      </w:r>
      <w:proofErr w:type="gramEnd"/>
      <w:r>
        <w:rPr>
          <w:color w:val="000000"/>
          <w:lang w:val="en-GB"/>
        </w:rPr>
        <w:t xml:space="preserve"> all longer periods of time, the Parties may terminate the Contract. The termination or extension of the Contract shall be provided in writing.</w:t>
      </w:r>
    </w:p>
    <w:p w14:paraId="6FAE1AA5" w14:textId="77777777" w:rsidR="00150600" w:rsidRDefault="00150600">
      <w:pPr>
        <w:spacing w:line="280" w:lineRule="atLeast"/>
        <w:rPr>
          <w:rFonts w:cs="Arial"/>
          <w:bCs/>
        </w:rPr>
      </w:pPr>
    </w:p>
    <w:p w14:paraId="05411645" w14:textId="77777777" w:rsidR="00150600" w:rsidRDefault="00B30EA3">
      <w:pPr>
        <w:spacing w:line="280" w:lineRule="atLeast"/>
        <w:rPr>
          <w:rFonts w:cs="Arial"/>
          <w:szCs w:val="20"/>
          <w:lang w:val="en-GB" w:eastAsia="ar-SA"/>
        </w:rPr>
      </w:pPr>
      <w:r>
        <w:rPr>
          <w:rFonts w:cs="Arial"/>
          <w:bCs/>
        </w:rPr>
        <w:t xml:space="preserve">(2) </w:t>
      </w:r>
      <w:r>
        <w:rPr>
          <w:rFonts w:cs="Arial"/>
          <w:szCs w:val="20"/>
          <w:lang w:val="en-GB" w:eastAsia="ar-SA"/>
        </w:rPr>
        <w:t>In the case of longer period of Force Majeure, the Parties may terminate the Contract, each party bearing their own costs that have been occurred till then.</w:t>
      </w:r>
    </w:p>
    <w:p w14:paraId="2CFFFEF4" w14:textId="77777777" w:rsidR="00150600" w:rsidRDefault="00150600">
      <w:pPr>
        <w:spacing w:line="280" w:lineRule="atLeast"/>
        <w:rPr>
          <w:rFonts w:cs="Arial"/>
          <w:szCs w:val="20"/>
          <w:lang w:val="en-GB" w:eastAsia="ar-SA"/>
        </w:rPr>
      </w:pPr>
    </w:p>
    <w:p w14:paraId="73E49EB8" w14:textId="77777777" w:rsidR="00150600" w:rsidRDefault="00B30EA3">
      <w:pPr>
        <w:jc w:val="left"/>
        <w:rPr>
          <w:rFonts w:cs="Arial"/>
          <w:b/>
          <w:color w:val="000000"/>
        </w:rPr>
      </w:pPr>
      <w:r>
        <w:br w:type="page"/>
      </w:r>
    </w:p>
    <w:p w14:paraId="24A9EF02" w14:textId="77777777" w:rsidR="00150600" w:rsidRDefault="00B30EA3">
      <w:pPr>
        <w:spacing w:line="280" w:lineRule="atLeast"/>
        <w:jc w:val="center"/>
        <w:rPr>
          <w:rFonts w:cs="Arial"/>
          <w:b/>
          <w:color w:val="000000"/>
        </w:rPr>
      </w:pPr>
      <w:r>
        <w:rPr>
          <w:rFonts w:cs="Arial"/>
          <w:b/>
          <w:color w:val="000000"/>
        </w:rPr>
        <w:lastRenderedPageBreak/>
        <w:t>VELJAVNOST POGODBE</w:t>
      </w:r>
    </w:p>
    <w:p w14:paraId="2642E470" w14:textId="77777777" w:rsidR="00150600" w:rsidRDefault="00150600">
      <w:pPr>
        <w:spacing w:line="280" w:lineRule="atLeast"/>
        <w:jc w:val="center"/>
        <w:rPr>
          <w:rFonts w:cs="Arial"/>
          <w:b/>
          <w:color w:val="000000"/>
        </w:rPr>
      </w:pPr>
    </w:p>
    <w:p w14:paraId="6F4265D1" w14:textId="77777777" w:rsidR="00150600" w:rsidRDefault="00B30EA3">
      <w:pPr>
        <w:spacing w:line="280" w:lineRule="atLeast"/>
        <w:jc w:val="center"/>
        <w:rPr>
          <w:rFonts w:cs="Arial"/>
          <w:b/>
          <w:color w:val="000000"/>
        </w:rPr>
      </w:pPr>
      <w:r>
        <w:rPr>
          <w:rFonts w:cs="Arial"/>
          <w:b/>
          <w:color w:val="000000"/>
        </w:rPr>
        <w:t>15. člen</w:t>
      </w:r>
    </w:p>
    <w:p w14:paraId="6148E78E" w14:textId="77777777" w:rsidR="00150600" w:rsidRDefault="00150600">
      <w:pPr>
        <w:spacing w:line="280" w:lineRule="atLeast"/>
        <w:rPr>
          <w:rFonts w:cs="Arial"/>
          <w:color w:val="000000"/>
        </w:rPr>
      </w:pPr>
    </w:p>
    <w:p w14:paraId="44E80A54" w14:textId="77777777" w:rsidR="00150600" w:rsidRDefault="00B30EA3">
      <w:pPr>
        <w:spacing w:line="280" w:lineRule="atLeast"/>
      </w:pPr>
      <w:r>
        <w:t xml:space="preserve">(1) Pogodba je sklenjena z </w:t>
      </w:r>
      <w:proofErr w:type="spellStart"/>
      <w:r>
        <w:t>odložnim</w:t>
      </w:r>
      <w:proofErr w:type="spellEnd"/>
      <w:r>
        <w:t xml:space="preserve"> pogojem in stopi v veljavo:</w:t>
      </w:r>
    </w:p>
    <w:p w14:paraId="14E106E5" w14:textId="77777777" w:rsidR="00150600" w:rsidRDefault="00150600">
      <w:pPr>
        <w:spacing w:line="280" w:lineRule="atLeast"/>
      </w:pPr>
    </w:p>
    <w:p w14:paraId="17D23285" w14:textId="77777777" w:rsidR="00150600" w:rsidRDefault="00B30EA3">
      <w:pPr>
        <w:numPr>
          <w:ilvl w:val="0"/>
          <w:numId w:val="20"/>
        </w:numPr>
        <w:tabs>
          <w:tab w:val="left" w:pos="360"/>
        </w:tabs>
        <w:spacing w:line="280" w:lineRule="atLeast"/>
        <w:ind w:right="245"/>
        <w:rPr>
          <w:rFonts w:cs="Arial"/>
        </w:rPr>
      </w:pPr>
      <w:r>
        <w:rPr>
          <w:rFonts w:cs="Arial"/>
        </w:rPr>
        <w:t>z dnem obojestranskega podpisa  s strani pooblaščenih podpisnikov naročnika in ponudnika ter veljavnim žigom obeh pogodbenih strank;</w:t>
      </w:r>
    </w:p>
    <w:p w14:paraId="75E8DC0C" w14:textId="77777777" w:rsidR="00150600" w:rsidRDefault="00150600">
      <w:pPr>
        <w:tabs>
          <w:tab w:val="left" w:pos="360"/>
        </w:tabs>
        <w:spacing w:line="280" w:lineRule="atLeast"/>
        <w:ind w:left="360" w:right="245"/>
        <w:rPr>
          <w:rFonts w:cs="Arial"/>
        </w:rPr>
      </w:pPr>
    </w:p>
    <w:p w14:paraId="014EC05C" w14:textId="77777777" w:rsidR="00150600" w:rsidRDefault="00B30EA3">
      <w:pPr>
        <w:numPr>
          <w:ilvl w:val="0"/>
          <w:numId w:val="20"/>
        </w:numPr>
        <w:tabs>
          <w:tab w:val="left" w:pos="360"/>
        </w:tabs>
        <w:spacing w:line="280" w:lineRule="atLeast"/>
        <w:ind w:right="245"/>
        <w:rPr>
          <w:rFonts w:cs="Arial"/>
        </w:rPr>
      </w:pPr>
      <w:r>
        <w:rPr>
          <w:rFonts w:cs="Arial"/>
        </w:rPr>
        <w:t xml:space="preserve">s predložitvijo garancije za dobro izvedbo pogodbenih obveznosti, izdano s strani banke ali zavarovalnice, brezpogojne, nepreklicne in plačljive na prvi poziv, v višini 5 % pogodbene vrednosti in z veljavnostjo </w:t>
      </w:r>
      <w:r>
        <w:t>še 10 mesecev od datuma veljavnosti pogodbe</w:t>
      </w:r>
      <w:r>
        <w:rPr>
          <w:rFonts w:cs="Arial"/>
        </w:rPr>
        <w:t>. Ponudnik je dolžan predložiti garancijo za dobro izvedbo pogodbenih obveznosti najkasneje 10 dni po prejemu podpisane pogodbe s strani naročnika.</w:t>
      </w:r>
    </w:p>
    <w:p w14:paraId="4536309C" w14:textId="77777777" w:rsidR="00150600" w:rsidRDefault="00150600">
      <w:pPr>
        <w:spacing w:after="120" w:line="280" w:lineRule="atLeast"/>
        <w:rPr>
          <w:rFonts w:cs="Tahoma"/>
          <w:sz w:val="18"/>
          <w:szCs w:val="18"/>
        </w:rPr>
      </w:pPr>
    </w:p>
    <w:p w14:paraId="4AF3AA70" w14:textId="77777777" w:rsidR="00150600" w:rsidRDefault="00B30EA3">
      <w:pPr>
        <w:spacing w:line="280" w:lineRule="atLeast"/>
        <w:rPr>
          <w:rFonts w:cs="Arial"/>
          <w:szCs w:val="20"/>
        </w:rPr>
      </w:pPr>
      <w:r>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Pr>
          <w:rFonts w:cs="Arial"/>
          <w:szCs w:val="20"/>
        </w:rPr>
        <w:t>ki so bile ugotovljene v tem garancijskem roku ter ko se izteče rok, v katerem mora ponudnik zagotoviti dobavo rezervnih delov</w:t>
      </w:r>
    </w:p>
    <w:p w14:paraId="00DE60DC" w14:textId="77777777" w:rsidR="00150600" w:rsidRDefault="00150600">
      <w:pPr>
        <w:spacing w:line="280" w:lineRule="atLeast"/>
        <w:rPr>
          <w:rFonts w:cs="Arial"/>
          <w:szCs w:val="20"/>
        </w:rPr>
      </w:pPr>
    </w:p>
    <w:p w14:paraId="6E36870D" w14:textId="77777777" w:rsidR="00150600" w:rsidRDefault="00B30EA3">
      <w:pPr>
        <w:spacing w:line="280" w:lineRule="atLeast"/>
        <w:jc w:val="center"/>
        <w:rPr>
          <w:rFonts w:cs="Arial"/>
          <w:b/>
          <w:color w:val="000000"/>
        </w:rPr>
      </w:pPr>
      <w:r>
        <w:rPr>
          <w:rFonts w:cs="Arial"/>
          <w:b/>
          <w:color w:val="000000"/>
        </w:rPr>
        <w:t>VALIDITY OF THE CONTRACT</w:t>
      </w:r>
    </w:p>
    <w:p w14:paraId="3CE7E13B" w14:textId="77777777" w:rsidR="00150600" w:rsidRDefault="00150600">
      <w:pPr>
        <w:spacing w:line="280" w:lineRule="atLeast"/>
        <w:jc w:val="center"/>
        <w:rPr>
          <w:rFonts w:cs="Arial"/>
          <w:b/>
          <w:color w:val="000000"/>
        </w:rPr>
      </w:pPr>
    </w:p>
    <w:p w14:paraId="26B85BD8" w14:textId="77777777" w:rsidR="00150600" w:rsidRDefault="00B30EA3">
      <w:pPr>
        <w:spacing w:line="280" w:lineRule="atLeast"/>
        <w:jc w:val="center"/>
        <w:rPr>
          <w:rFonts w:cs="Arial"/>
          <w:b/>
          <w:color w:val="000000"/>
        </w:rPr>
      </w:pPr>
      <w:proofErr w:type="spellStart"/>
      <w:r>
        <w:rPr>
          <w:rFonts w:cs="Arial"/>
          <w:b/>
          <w:color w:val="000000"/>
        </w:rPr>
        <w:t>Article</w:t>
      </w:r>
      <w:proofErr w:type="spellEnd"/>
      <w:r>
        <w:rPr>
          <w:rFonts w:cs="Arial"/>
          <w:b/>
          <w:color w:val="000000"/>
        </w:rPr>
        <w:t xml:space="preserve"> 15</w:t>
      </w:r>
    </w:p>
    <w:p w14:paraId="09A824EB" w14:textId="77777777" w:rsidR="00150600" w:rsidRDefault="00150600">
      <w:pPr>
        <w:spacing w:line="280" w:lineRule="atLeast"/>
        <w:rPr>
          <w:rFonts w:cs="Arial"/>
          <w:color w:val="000000"/>
        </w:rPr>
      </w:pPr>
    </w:p>
    <w:p w14:paraId="129D0EBC" w14:textId="77777777" w:rsidR="00150600" w:rsidRDefault="00B30EA3">
      <w:pPr>
        <w:spacing w:line="280" w:lineRule="atLeast"/>
        <w:rPr>
          <w:rFonts w:cs="Arial"/>
          <w:color w:val="000000"/>
          <w:lang w:val="en-GB"/>
        </w:rPr>
      </w:pPr>
      <w:r>
        <w:rPr>
          <w:rFonts w:cs="Arial"/>
          <w:color w:val="000000"/>
          <w:lang w:val="en-GB"/>
        </w:rPr>
        <w:t>(1) The Contract is made under the suspense and enters into force</w:t>
      </w:r>
      <w:r>
        <w:t>:</w:t>
      </w:r>
    </w:p>
    <w:p w14:paraId="2E4B0117" w14:textId="77777777" w:rsidR="00150600" w:rsidRDefault="00B30EA3">
      <w:pPr>
        <w:numPr>
          <w:ilvl w:val="0"/>
          <w:numId w:val="13"/>
        </w:numPr>
        <w:tabs>
          <w:tab w:val="clear" w:pos="720"/>
          <w:tab w:val="left" w:pos="-720"/>
        </w:tabs>
        <w:spacing w:line="280" w:lineRule="atLeast"/>
        <w:rPr>
          <w:rFonts w:eastAsia="Calibri" w:cs="Arial"/>
          <w:szCs w:val="20"/>
          <w:lang w:val="en-GB"/>
        </w:rPr>
      </w:pPr>
      <w:r>
        <w:rPr>
          <w:rFonts w:eastAsia="Calibri" w:cs="Arial"/>
          <w:szCs w:val="20"/>
          <w:lang w:val="en-GB"/>
        </w:rPr>
        <w:t xml:space="preserve">on the day the authorized representatives of the Contracting Authority and Bidder affix their signatures and valid stamps of both </w:t>
      </w:r>
      <w:proofErr w:type="gramStart"/>
      <w:r>
        <w:rPr>
          <w:rFonts w:eastAsia="Calibri" w:cs="Arial"/>
          <w:szCs w:val="20"/>
          <w:lang w:val="en-GB"/>
        </w:rPr>
        <w:t>parties;</w:t>
      </w:r>
      <w:proofErr w:type="gramEnd"/>
    </w:p>
    <w:p w14:paraId="0E758B14" w14:textId="77777777" w:rsidR="00150600" w:rsidRDefault="00B30EA3">
      <w:pPr>
        <w:numPr>
          <w:ilvl w:val="0"/>
          <w:numId w:val="13"/>
        </w:numPr>
        <w:tabs>
          <w:tab w:val="clear" w:pos="720"/>
          <w:tab w:val="left" w:pos="-720"/>
        </w:tabs>
        <w:spacing w:line="280" w:lineRule="atLeast"/>
        <w:rPr>
          <w:rFonts w:eastAsia="Calibri" w:cs="Arial"/>
          <w:szCs w:val="20"/>
          <w:lang w:val="en-GB"/>
        </w:rPr>
      </w:pPr>
      <w:r>
        <w:rPr>
          <w:rFonts w:eastAsia="Calibri" w:cs="Arial"/>
          <w:szCs w:val="20"/>
          <w:lang w:val="en-GB"/>
        </w:rPr>
        <w:t xml:space="preserve">by Bidder’s presentation of the Performance Guarantee, issued by Bank or Insurance Company, irrevocable, unconditional and payable at first call in the amount of 5 % of the contractual value and valid 10 months after the date of the contract validity. </w:t>
      </w:r>
      <w:r>
        <w:rPr>
          <w:rFonts w:cs="Arial"/>
          <w:lang w:val="en-GB"/>
        </w:rPr>
        <w:t>The Bidder must present the Performance Guarantee at the latest 10 days after the signature of the Contract by the Contracting Authority.</w:t>
      </w:r>
    </w:p>
    <w:p w14:paraId="4E6528D3" w14:textId="77777777" w:rsidR="00150600" w:rsidRDefault="00150600">
      <w:pPr>
        <w:spacing w:after="120" w:line="280" w:lineRule="atLeast"/>
        <w:rPr>
          <w:rFonts w:cs="Tahoma"/>
          <w:sz w:val="18"/>
          <w:szCs w:val="18"/>
        </w:rPr>
      </w:pPr>
    </w:p>
    <w:p w14:paraId="19DC0716" w14:textId="77777777" w:rsidR="00150600" w:rsidRDefault="00B30EA3">
      <w:pPr>
        <w:spacing w:line="280" w:lineRule="atLeast"/>
        <w:rPr>
          <w:rFonts w:cs="Arial"/>
          <w:szCs w:val="20"/>
          <w:lang w:val="en-GB"/>
        </w:rPr>
      </w:pPr>
      <w:r>
        <w:rPr>
          <w:rFonts w:eastAsia="Calibri" w:cs="Arial"/>
          <w:bCs/>
          <w:szCs w:val="20"/>
          <w:lang w:val="en-GB"/>
        </w:rPr>
        <w:t xml:space="preserve">(2) 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Pr>
          <w:rFonts w:cs="Arial"/>
          <w:szCs w:val="20"/>
          <w:lang w:val="en-GB"/>
        </w:rPr>
        <w:t>as well as the period of assuring spare parts had been run out.</w:t>
      </w:r>
    </w:p>
    <w:p w14:paraId="2908A811" w14:textId="77777777" w:rsidR="00150600" w:rsidRDefault="00150600">
      <w:pPr>
        <w:spacing w:line="280" w:lineRule="atLeast"/>
        <w:rPr>
          <w:rFonts w:cs="Arial"/>
          <w:b/>
          <w:bCs/>
          <w:color w:val="000000"/>
        </w:rPr>
      </w:pPr>
    </w:p>
    <w:p w14:paraId="4C245C2E" w14:textId="77777777" w:rsidR="00150600" w:rsidRDefault="00B30EA3">
      <w:pPr>
        <w:spacing w:line="280" w:lineRule="atLeast"/>
        <w:jc w:val="center"/>
        <w:rPr>
          <w:rFonts w:cs="Arial"/>
          <w:b/>
          <w:bCs/>
          <w:color w:val="000000"/>
        </w:rPr>
      </w:pPr>
      <w:r>
        <w:rPr>
          <w:rFonts w:cs="Arial"/>
          <w:b/>
          <w:bCs/>
          <w:color w:val="000000"/>
        </w:rPr>
        <w:t>16. člen</w:t>
      </w:r>
    </w:p>
    <w:p w14:paraId="29F13FE8" w14:textId="77777777" w:rsidR="00150600" w:rsidRDefault="00150600">
      <w:pPr>
        <w:spacing w:line="280" w:lineRule="atLeast"/>
        <w:rPr>
          <w:rFonts w:cs="Arial"/>
          <w:b/>
          <w:bCs/>
          <w:color w:val="000000"/>
        </w:rPr>
      </w:pPr>
    </w:p>
    <w:p w14:paraId="272D700A" w14:textId="77777777" w:rsidR="00150600" w:rsidRDefault="00B30EA3">
      <w:pPr>
        <w:pStyle w:val="BESEDILO"/>
        <w:keepLines w:val="0"/>
        <w:widowControl/>
        <w:tabs>
          <w:tab w:val="clear" w:pos="2155"/>
        </w:tabs>
        <w:spacing w:line="280" w:lineRule="atLeast"/>
        <w:rPr>
          <w:rFonts w:cs="Arial"/>
          <w:kern w:val="0"/>
          <w:szCs w:val="24"/>
        </w:rPr>
      </w:pPr>
      <w:r>
        <w:rPr>
          <w:rFonts w:cs="Arial"/>
        </w:rPr>
        <w:t>Določila te pogodbe so fiksna in se jih ne sme spreminjati v času trajanja pogodbe, razen v</w:t>
      </w:r>
      <w:r>
        <w:rPr>
          <w:rFonts w:cs="Arial"/>
          <w:bCs/>
        </w:rPr>
        <w:t xml:space="preserve"> primeru višje sile (požar, poplava, potres, vojna, stavke) oz. v primeru, če nastanejo izredni pogoji, ki bi onemogočali izpolnjevanje pogodbenih določil. V navedenih primerih lahko pogodbeni stranki </w:t>
      </w:r>
      <w:r>
        <w:rPr>
          <w:rFonts w:cs="Arial"/>
          <w:kern w:val="0"/>
          <w:szCs w:val="24"/>
        </w:rPr>
        <w:t>skleneta aneks k pogodbi v pisni obliki. Ta mora biti podpisan in žigosan s strani obeh pooblaščenih pogodbenih predstavnikov.</w:t>
      </w:r>
    </w:p>
    <w:p w14:paraId="152FF16C" w14:textId="77777777" w:rsidR="00150600" w:rsidRDefault="00150600">
      <w:pPr>
        <w:pStyle w:val="BESEDILO"/>
        <w:keepLines w:val="0"/>
        <w:widowControl/>
        <w:tabs>
          <w:tab w:val="clear" w:pos="2155"/>
        </w:tabs>
        <w:spacing w:line="280" w:lineRule="atLeast"/>
        <w:rPr>
          <w:rFonts w:cs="Arial"/>
          <w:kern w:val="0"/>
          <w:szCs w:val="24"/>
        </w:rPr>
      </w:pPr>
    </w:p>
    <w:p w14:paraId="6B4D8224" w14:textId="77777777" w:rsidR="00150600" w:rsidRDefault="00B30EA3">
      <w:pPr>
        <w:spacing w:line="280" w:lineRule="atLeast"/>
        <w:jc w:val="center"/>
        <w:rPr>
          <w:rFonts w:cs="Arial"/>
          <w:b/>
          <w:bCs/>
          <w:color w:val="000000"/>
        </w:rPr>
      </w:pPr>
      <w:proofErr w:type="spellStart"/>
      <w:r>
        <w:rPr>
          <w:rFonts w:cs="Arial"/>
          <w:b/>
          <w:bCs/>
          <w:color w:val="000000"/>
        </w:rPr>
        <w:t>Article</w:t>
      </w:r>
      <w:proofErr w:type="spellEnd"/>
      <w:r>
        <w:rPr>
          <w:rFonts w:cs="Arial"/>
          <w:b/>
          <w:bCs/>
          <w:color w:val="000000"/>
        </w:rPr>
        <w:t xml:space="preserve"> 16</w:t>
      </w:r>
    </w:p>
    <w:p w14:paraId="17868AFA" w14:textId="77777777" w:rsidR="00150600" w:rsidRDefault="00150600">
      <w:pPr>
        <w:spacing w:line="280" w:lineRule="atLeast"/>
        <w:rPr>
          <w:rFonts w:cs="Arial"/>
          <w:b/>
          <w:bCs/>
          <w:color w:val="000000"/>
        </w:rPr>
      </w:pPr>
    </w:p>
    <w:p w14:paraId="1F8E61E1" w14:textId="77777777" w:rsidR="00150600" w:rsidRDefault="00B30EA3">
      <w:pPr>
        <w:spacing w:line="280" w:lineRule="atLeast"/>
        <w:rPr>
          <w:color w:val="000000"/>
          <w:lang w:val="en-GB"/>
        </w:rPr>
      </w:pPr>
      <w:r>
        <w:rPr>
          <w:color w:val="000000"/>
          <w:lang w:val="en-GB"/>
        </w:rPr>
        <w:t xml:space="preserve">The provisions of the Contract are fix and </w:t>
      </w:r>
      <w:proofErr w:type="spellStart"/>
      <w:r>
        <w:rPr>
          <w:color w:val="000000"/>
          <w:lang w:val="en-GB"/>
        </w:rPr>
        <w:t>can not</w:t>
      </w:r>
      <w:proofErr w:type="spellEnd"/>
      <w:r>
        <w:rPr>
          <w:color w:val="000000"/>
          <w:lang w:val="en-GB"/>
        </w:rPr>
        <w:t xml:space="preserve">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344DAC09" w14:textId="77777777" w:rsidR="00150600" w:rsidRDefault="00150600">
      <w:pPr>
        <w:pStyle w:val="BESEDILO"/>
        <w:keepLines w:val="0"/>
        <w:widowControl/>
        <w:tabs>
          <w:tab w:val="clear" w:pos="2155"/>
        </w:tabs>
        <w:spacing w:line="280" w:lineRule="atLeast"/>
        <w:jc w:val="center"/>
        <w:rPr>
          <w:b/>
          <w:bCs/>
          <w:kern w:val="0"/>
          <w:szCs w:val="24"/>
        </w:rPr>
      </w:pPr>
    </w:p>
    <w:p w14:paraId="22CDB10F" w14:textId="77777777" w:rsidR="00150600" w:rsidRDefault="00B30EA3">
      <w:pPr>
        <w:jc w:val="left"/>
        <w:rPr>
          <w:b/>
          <w:bCs/>
        </w:rPr>
      </w:pPr>
      <w:r>
        <w:br w:type="page"/>
      </w:r>
    </w:p>
    <w:p w14:paraId="480E537B" w14:textId="77777777" w:rsidR="00150600" w:rsidRDefault="00B30EA3">
      <w:pPr>
        <w:pStyle w:val="BESEDILO"/>
        <w:keepLines w:val="0"/>
        <w:widowControl/>
        <w:tabs>
          <w:tab w:val="clear" w:pos="2155"/>
        </w:tabs>
        <w:spacing w:line="280" w:lineRule="atLeast"/>
        <w:jc w:val="center"/>
        <w:rPr>
          <w:b/>
          <w:bCs/>
          <w:kern w:val="0"/>
          <w:szCs w:val="24"/>
        </w:rPr>
      </w:pPr>
      <w:r>
        <w:rPr>
          <w:b/>
          <w:bCs/>
          <w:kern w:val="0"/>
          <w:szCs w:val="24"/>
        </w:rPr>
        <w:lastRenderedPageBreak/>
        <w:t>PROTIKORUPCIJSKA KLAVZULA</w:t>
      </w:r>
    </w:p>
    <w:p w14:paraId="68A57703" w14:textId="77777777" w:rsidR="00150600" w:rsidRDefault="00150600">
      <w:pPr>
        <w:pStyle w:val="BESEDILO"/>
        <w:keepLines w:val="0"/>
        <w:widowControl/>
        <w:tabs>
          <w:tab w:val="clear" w:pos="2155"/>
        </w:tabs>
        <w:spacing w:line="280" w:lineRule="atLeast"/>
        <w:jc w:val="center"/>
        <w:rPr>
          <w:b/>
          <w:bCs/>
          <w:kern w:val="0"/>
          <w:szCs w:val="24"/>
        </w:rPr>
      </w:pPr>
    </w:p>
    <w:p w14:paraId="2ED3AC6C" w14:textId="77777777" w:rsidR="00150600" w:rsidRDefault="00B30EA3">
      <w:pPr>
        <w:pStyle w:val="BESEDILO"/>
        <w:keepLines w:val="0"/>
        <w:widowControl/>
        <w:tabs>
          <w:tab w:val="clear" w:pos="2155"/>
        </w:tabs>
        <w:spacing w:line="280" w:lineRule="atLeast"/>
        <w:jc w:val="center"/>
        <w:rPr>
          <w:b/>
          <w:bCs/>
          <w:kern w:val="0"/>
          <w:szCs w:val="24"/>
        </w:rPr>
      </w:pPr>
      <w:r>
        <w:rPr>
          <w:b/>
          <w:bCs/>
          <w:kern w:val="0"/>
          <w:szCs w:val="24"/>
        </w:rPr>
        <w:t>17. člen</w:t>
      </w:r>
    </w:p>
    <w:p w14:paraId="098A6828" w14:textId="77777777" w:rsidR="00150600" w:rsidRDefault="00150600">
      <w:pPr>
        <w:pStyle w:val="BESEDILO"/>
        <w:keepLines w:val="0"/>
        <w:widowControl/>
        <w:tabs>
          <w:tab w:val="clear" w:pos="2155"/>
        </w:tabs>
        <w:spacing w:line="280" w:lineRule="atLeast"/>
        <w:jc w:val="center"/>
        <w:rPr>
          <w:b/>
          <w:bCs/>
          <w:kern w:val="0"/>
          <w:szCs w:val="24"/>
        </w:rPr>
      </w:pPr>
    </w:p>
    <w:p w14:paraId="1DCA6D7F" w14:textId="77777777" w:rsidR="00150600" w:rsidRDefault="00B30EA3">
      <w:pPr>
        <w:spacing w:line="280" w:lineRule="atLeast"/>
        <w:rPr>
          <w:rFonts w:eastAsia="Calibri" w:cs="Arial"/>
          <w:bCs/>
          <w:iCs/>
          <w:szCs w:val="20"/>
          <w:lang w:eastAsia="ar-SA"/>
        </w:rPr>
      </w:pPr>
      <w:r>
        <w:rPr>
          <w:rFonts w:eastAsia="Calibri" w:cs="Arial"/>
          <w:bCs/>
          <w:iCs/>
          <w:szCs w:val="20"/>
          <w:lang w:eastAsia="ar-SA"/>
        </w:rPr>
        <w:t>Če kdo od pogodbenih partnerjev posredno ali neposredno obljubi, ponudi ali da kakšno nedovoljeno korist, z namenom vplivati na:</w:t>
      </w:r>
    </w:p>
    <w:p w14:paraId="79D765FE" w14:textId="77777777" w:rsidR="00150600" w:rsidRDefault="00B30EA3">
      <w:pPr>
        <w:numPr>
          <w:ilvl w:val="0"/>
          <w:numId w:val="6"/>
        </w:numPr>
        <w:spacing w:line="280" w:lineRule="atLeast"/>
        <w:rPr>
          <w:rFonts w:eastAsia="Calibri" w:cs="Arial"/>
          <w:bCs/>
          <w:iCs/>
          <w:szCs w:val="20"/>
          <w:lang w:val="en-GB" w:eastAsia="ar-SA"/>
        </w:rPr>
      </w:pPr>
      <w:proofErr w:type="spellStart"/>
      <w:r>
        <w:rPr>
          <w:rFonts w:eastAsia="Calibri" w:cs="Arial"/>
          <w:bCs/>
          <w:iCs/>
          <w:szCs w:val="20"/>
          <w:lang w:val="en-GB" w:eastAsia="ar-SA"/>
        </w:rPr>
        <w:t>pridobitev</w:t>
      </w:r>
      <w:proofErr w:type="spellEnd"/>
      <w:r>
        <w:rPr>
          <w:rFonts w:eastAsia="Calibri" w:cs="Arial"/>
          <w:bCs/>
          <w:iCs/>
          <w:szCs w:val="20"/>
          <w:lang w:val="en-GB" w:eastAsia="ar-SA"/>
        </w:rPr>
        <w:t xml:space="preserve"> </w:t>
      </w:r>
      <w:proofErr w:type="spellStart"/>
      <w:r>
        <w:rPr>
          <w:rFonts w:eastAsia="Calibri" w:cs="Arial"/>
          <w:bCs/>
          <w:iCs/>
          <w:szCs w:val="20"/>
          <w:lang w:val="en-GB" w:eastAsia="ar-SA"/>
        </w:rPr>
        <w:t>posla</w:t>
      </w:r>
      <w:proofErr w:type="spellEnd"/>
      <w:r>
        <w:rPr>
          <w:rFonts w:eastAsia="Calibri" w:cs="Arial"/>
          <w:bCs/>
          <w:iCs/>
          <w:szCs w:val="20"/>
          <w:lang w:val="en-GB" w:eastAsia="ar-SA"/>
        </w:rPr>
        <w:t xml:space="preserve">, </w:t>
      </w:r>
    </w:p>
    <w:p w14:paraId="5770BEB4" w14:textId="77777777" w:rsidR="00150600" w:rsidRDefault="00B30EA3">
      <w:pPr>
        <w:numPr>
          <w:ilvl w:val="0"/>
          <w:numId w:val="6"/>
        </w:numPr>
        <w:spacing w:line="280" w:lineRule="atLeast"/>
        <w:rPr>
          <w:rFonts w:eastAsia="Calibri" w:cs="Arial"/>
          <w:bCs/>
          <w:iCs/>
          <w:szCs w:val="20"/>
          <w:lang w:val="pl-PL" w:eastAsia="ar-SA"/>
        </w:rPr>
      </w:pPr>
      <w:r>
        <w:rPr>
          <w:rFonts w:eastAsia="Calibri" w:cs="Arial"/>
          <w:bCs/>
          <w:iCs/>
          <w:szCs w:val="20"/>
          <w:lang w:val="pl-PL" w:eastAsia="ar-SA"/>
        </w:rPr>
        <w:t xml:space="preserve">sklenitev posla pod ugodnejšimi pogoji, </w:t>
      </w:r>
    </w:p>
    <w:p w14:paraId="1B50DBEE" w14:textId="77777777" w:rsidR="00150600" w:rsidRDefault="00B30EA3">
      <w:pPr>
        <w:numPr>
          <w:ilvl w:val="0"/>
          <w:numId w:val="6"/>
        </w:numPr>
        <w:spacing w:line="280" w:lineRule="atLeast"/>
        <w:rPr>
          <w:rFonts w:eastAsia="Calibri" w:cs="Arial"/>
          <w:bCs/>
          <w:iCs/>
          <w:szCs w:val="20"/>
          <w:lang w:val="pl-PL" w:eastAsia="ar-SA"/>
        </w:rPr>
      </w:pPr>
      <w:r>
        <w:rPr>
          <w:rFonts w:eastAsia="Calibri" w:cs="Arial"/>
          <w:bCs/>
          <w:iCs/>
          <w:szCs w:val="20"/>
          <w:lang w:val="pl-PL" w:eastAsia="ar-SA"/>
        </w:rPr>
        <w:t xml:space="preserve">opustitev dolžnega nadzora nad izvajanjem pogodbenih obveznosti ali </w:t>
      </w:r>
    </w:p>
    <w:p w14:paraId="0811F974" w14:textId="77777777" w:rsidR="00150600" w:rsidRDefault="00B30EA3">
      <w:pPr>
        <w:numPr>
          <w:ilvl w:val="0"/>
          <w:numId w:val="6"/>
        </w:numPr>
        <w:spacing w:line="280" w:lineRule="atLeast"/>
        <w:rPr>
          <w:rFonts w:eastAsia="Calibri" w:cs="Arial"/>
          <w:bCs/>
          <w:iCs/>
          <w:szCs w:val="20"/>
          <w:lang w:val="pl-PL" w:eastAsia="ar-SA"/>
        </w:rPr>
      </w:pPr>
      <w:r>
        <w:rPr>
          <w:rFonts w:eastAsia="Calibri" w:cs="Arial"/>
          <w:bCs/>
          <w:iCs/>
          <w:szCs w:val="20"/>
          <w:lang w:val="pl-PL"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49B8F43" w14:textId="77777777" w:rsidR="00150600" w:rsidRDefault="00B30EA3">
      <w:pPr>
        <w:spacing w:line="280" w:lineRule="atLeast"/>
        <w:rPr>
          <w:rFonts w:eastAsia="Calibri" w:cs="Arial"/>
          <w:bCs/>
          <w:iCs/>
          <w:szCs w:val="20"/>
          <w:lang w:eastAsia="ar-SA"/>
        </w:rPr>
      </w:pPr>
      <w:r>
        <w:rPr>
          <w:rFonts w:eastAsia="Calibri" w:cs="Arial"/>
          <w:bCs/>
          <w:iCs/>
          <w:szCs w:val="20"/>
          <w:lang w:eastAsia="ar-SA"/>
        </w:rPr>
        <w:t> je pogodba nična.</w:t>
      </w:r>
    </w:p>
    <w:p w14:paraId="4ED3D90D" w14:textId="77777777" w:rsidR="00150600" w:rsidRDefault="00150600">
      <w:pPr>
        <w:spacing w:line="280" w:lineRule="atLeast"/>
        <w:rPr>
          <w:rFonts w:eastAsia="Calibri" w:cs="Arial"/>
          <w:bCs/>
          <w:iCs/>
          <w:szCs w:val="20"/>
          <w:lang w:eastAsia="ar-SA"/>
        </w:rPr>
      </w:pPr>
    </w:p>
    <w:p w14:paraId="303AAE27" w14:textId="77777777" w:rsidR="00150600" w:rsidRDefault="00B30EA3">
      <w:pPr>
        <w:pStyle w:val="BESEDILO"/>
        <w:keepLines w:val="0"/>
        <w:widowControl/>
        <w:tabs>
          <w:tab w:val="clear" w:pos="2155"/>
        </w:tabs>
        <w:spacing w:line="280" w:lineRule="atLeast"/>
        <w:jc w:val="center"/>
        <w:rPr>
          <w:b/>
          <w:bCs/>
          <w:kern w:val="0"/>
          <w:szCs w:val="24"/>
        </w:rPr>
      </w:pPr>
      <w:r>
        <w:rPr>
          <w:b/>
          <w:bCs/>
          <w:kern w:val="0"/>
          <w:szCs w:val="24"/>
        </w:rPr>
        <w:t>ANTICORRUPTION CLAUSE</w:t>
      </w:r>
    </w:p>
    <w:p w14:paraId="5637CD42" w14:textId="77777777" w:rsidR="00150600" w:rsidRDefault="00150600">
      <w:pPr>
        <w:pStyle w:val="BESEDILO"/>
        <w:keepLines w:val="0"/>
        <w:widowControl/>
        <w:tabs>
          <w:tab w:val="clear" w:pos="2155"/>
        </w:tabs>
        <w:spacing w:line="280" w:lineRule="atLeast"/>
        <w:jc w:val="center"/>
        <w:rPr>
          <w:b/>
          <w:bCs/>
          <w:kern w:val="0"/>
          <w:szCs w:val="24"/>
        </w:rPr>
      </w:pPr>
    </w:p>
    <w:p w14:paraId="35CA3492" w14:textId="77777777" w:rsidR="00150600" w:rsidRDefault="00B30EA3">
      <w:pPr>
        <w:pStyle w:val="BESEDILO"/>
        <w:keepLines w:val="0"/>
        <w:widowControl/>
        <w:tabs>
          <w:tab w:val="clear" w:pos="2155"/>
        </w:tabs>
        <w:spacing w:line="280" w:lineRule="atLeast"/>
        <w:jc w:val="center"/>
        <w:rPr>
          <w:b/>
          <w:bCs/>
          <w:kern w:val="0"/>
          <w:szCs w:val="24"/>
        </w:rPr>
      </w:pPr>
      <w:proofErr w:type="spellStart"/>
      <w:r>
        <w:rPr>
          <w:b/>
          <w:bCs/>
          <w:kern w:val="0"/>
          <w:szCs w:val="24"/>
        </w:rPr>
        <w:t>Article</w:t>
      </w:r>
      <w:proofErr w:type="spellEnd"/>
      <w:r>
        <w:rPr>
          <w:b/>
          <w:bCs/>
          <w:kern w:val="0"/>
          <w:szCs w:val="24"/>
        </w:rPr>
        <w:t xml:space="preserve"> 17</w:t>
      </w:r>
    </w:p>
    <w:p w14:paraId="294F857B" w14:textId="77777777" w:rsidR="00150600" w:rsidRDefault="00150600">
      <w:pPr>
        <w:pStyle w:val="BESEDILO"/>
        <w:keepLines w:val="0"/>
        <w:widowControl/>
        <w:tabs>
          <w:tab w:val="clear" w:pos="2155"/>
        </w:tabs>
        <w:spacing w:line="280" w:lineRule="atLeast"/>
        <w:jc w:val="center"/>
        <w:rPr>
          <w:b/>
          <w:bCs/>
          <w:kern w:val="0"/>
          <w:szCs w:val="24"/>
        </w:rPr>
      </w:pPr>
    </w:p>
    <w:p w14:paraId="6AC07B40" w14:textId="77777777" w:rsidR="00150600" w:rsidRDefault="00B30EA3">
      <w:pPr>
        <w:pStyle w:val="default"/>
        <w:spacing w:line="280" w:lineRule="atLeast"/>
        <w:jc w:val="both"/>
        <w:rPr>
          <w:bCs/>
          <w:iCs/>
          <w:color w:val="auto"/>
          <w:sz w:val="20"/>
          <w:szCs w:val="20"/>
          <w:lang w:val="en-GB"/>
        </w:rPr>
      </w:pPr>
      <w:r>
        <w:rPr>
          <w:bCs/>
          <w:iCs/>
          <w:color w:val="auto"/>
          <w:sz w:val="20"/>
          <w:szCs w:val="20"/>
          <w:lang w:val="en-GB"/>
        </w:rPr>
        <w:t xml:space="preserve">If any of the contracting partners directly or indirectly promises, offers or gives any prohibited benefit </w:t>
      </w:r>
      <w:proofErr w:type="gramStart"/>
      <w:r>
        <w:rPr>
          <w:bCs/>
          <w:iCs/>
          <w:color w:val="auto"/>
          <w:sz w:val="20"/>
          <w:szCs w:val="20"/>
          <w:lang w:val="en-GB"/>
        </w:rPr>
        <w:t>in order to</w:t>
      </w:r>
      <w:proofErr w:type="gramEnd"/>
      <w:r>
        <w:rPr>
          <w:bCs/>
          <w:iCs/>
          <w:color w:val="auto"/>
          <w:sz w:val="20"/>
          <w:szCs w:val="20"/>
          <w:lang w:val="en-GB"/>
        </w:rPr>
        <w:t>:</w:t>
      </w:r>
    </w:p>
    <w:p w14:paraId="75452F99" w14:textId="77777777" w:rsidR="00150600"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obtain a deal,</w:t>
      </w:r>
    </w:p>
    <w:p w14:paraId="7A3FE941" w14:textId="77777777" w:rsidR="00150600"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 xml:space="preserve">conclude a deal under more favourable conditions, </w:t>
      </w:r>
    </w:p>
    <w:p w14:paraId="00E45961" w14:textId="77777777" w:rsidR="00150600"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provide for the omission of due supervision over the implementation of contractual obligations, or</w:t>
      </w:r>
    </w:p>
    <w:p w14:paraId="53458DF7" w14:textId="77777777" w:rsidR="00150600" w:rsidRDefault="00B30EA3">
      <w:pPr>
        <w:pStyle w:val="default"/>
        <w:numPr>
          <w:ilvl w:val="0"/>
          <w:numId w:val="14"/>
        </w:numPr>
        <w:tabs>
          <w:tab w:val="left" w:pos="-720"/>
        </w:tabs>
        <w:suppressAutoHyphens w:val="0"/>
        <w:spacing w:line="280" w:lineRule="atLeast"/>
        <w:ind w:left="1080"/>
        <w:jc w:val="both"/>
        <w:rPr>
          <w:bCs/>
          <w:iCs/>
          <w:color w:val="auto"/>
          <w:sz w:val="20"/>
          <w:szCs w:val="20"/>
          <w:lang w:val="en-GB"/>
        </w:rPr>
      </w:pPr>
      <w:r>
        <w:rPr>
          <w:bCs/>
          <w:iCs/>
          <w:color w:val="auto"/>
          <w:sz w:val="20"/>
          <w:szCs w:val="20"/>
          <w:lang w:val="en-GB"/>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2E64319F" w14:textId="77777777" w:rsidR="00150600" w:rsidRDefault="00B30EA3">
      <w:pPr>
        <w:pStyle w:val="default"/>
        <w:spacing w:line="280" w:lineRule="atLeast"/>
        <w:jc w:val="both"/>
        <w:rPr>
          <w:bCs/>
          <w:iCs/>
          <w:color w:val="auto"/>
          <w:sz w:val="20"/>
          <w:szCs w:val="20"/>
          <w:lang w:val="en-GB"/>
        </w:rPr>
      </w:pPr>
      <w:r>
        <w:rPr>
          <w:bCs/>
          <w:iCs/>
          <w:color w:val="auto"/>
          <w:sz w:val="20"/>
          <w:szCs w:val="20"/>
          <w:lang w:val="en-GB"/>
        </w:rPr>
        <w:t>the contract shall be rendered null and void.</w:t>
      </w:r>
    </w:p>
    <w:p w14:paraId="54D06D7D" w14:textId="77777777" w:rsidR="00150600" w:rsidRDefault="00150600">
      <w:pPr>
        <w:pStyle w:val="default"/>
        <w:spacing w:line="280" w:lineRule="atLeast"/>
        <w:jc w:val="both"/>
        <w:rPr>
          <w:bCs/>
          <w:iCs/>
          <w:color w:val="auto"/>
          <w:sz w:val="20"/>
          <w:szCs w:val="20"/>
          <w:lang w:val="en-GB"/>
        </w:rPr>
      </w:pPr>
    </w:p>
    <w:p w14:paraId="5B052E3F" w14:textId="77777777" w:rsidR="00150600" w:rsidRDefault="00150600">
      <w:pPr>
        <w:pStyle w:val="default"/>
        <w:spacing w:line="280" w:lineRule="atLeast"/>
        <w:jc w:val="both"/>
        <w:rPr>
          <w:bCs/>
          <w:iCs/>
          <w:color w:val="auto"/>
          <w:sz w:val="20"/>
          <w:szCs w:val="20"/>
          <w:lang w:val="en-GB"/>
        </w:rPr>
      </w:pPr>
    </w:p>
    <w:p w14:paraId="70CC1EEB" w14:textId="77777777" w:rsidR="00150600" w:rsidRDefault="00B30EA3">
      <w:pPr>
        <w:spacing w:line="280" w:lineRule="atLeast"/>
        <w:jc w:val="center"/>
        <w:rPr>
          <w:rFonts w:cs="Arial"/>
          <w:b/>
          <w:bCs/>
          <w:color w:val="000000"/>
        </w:rPr>
      </w:pPr>
      <w:r>
        <w:rPr>
          <w:rFonts w:cs="Arial"/>
          <w:b/>
          <w:bCs/>
          <w:color w:val="000000"/>
        </w:rPr>
        <w:t>ODPOVED IN ODSTOP OD POGODBE</w:t>
      </w:r>
    </w:p>
    <w:p w14:paraId="61CB1D1F" w14:textId="77777777" w:rsidR="00150600" w:rsidRDefault="00150600">
      <w:pPr>
        <w:spacing w:line="280" w:lineRule="atLeast"/>
        <w:jc w:val="center"/>
        <w:rPr>
          <w:rFonts w:cs="Arial"/>
          <w:b/>
          <w:bCs/>
          <w:color w:val="000000"/>
        </w:rPr>
      </w:pPr>
    </w:p>
    <w:p w14:paraId="482922ED" w14:textId="77777777" w:rsidR="00150600" w:rsidRDefault="00B30EA3">
      <w:pPr>
        <w:spacing w:line="280" w:lineRule="atLeast"/>
        <w:jc w:val="center"/>
        <w:rPr>
          <w:rFonts w:cs="Arial"/>
          <w:b/>
          <w:bCs/>
          <w:color w:val="000000"/>
        </w:rPr>
      </w:pPr>
      <w:r>
        <w:rPr>
          <w:rFonts w:cs="Arial"/>
          <w:b/>
          <w:bCs/>
          <w:color w:val="000000"/>
        </w:rPr>
        <w:t>18. člen</w:t>
      </w:r>
    </w:p>
    <w:p w14:paraId="6D2DB0D1" w14:textId="77777777" w:rsidR="00150600" w:rsidRDefault="00150600">
      <w:pPr>
        <w:spacing w:line="280" w:lineRule="atLeast"/>
        <w:rPr>
          <w:rFonts w:cs="Arial"/>
          <w:bCs/>
          <w:szCs w:val="20"/>
        </w:rPr>
      </w:pPr>
    </w:p>
    <w:p w14:paraId="0CE53026" w14:textId="77777777" w:rsidR="00150600" w:rsidRDefault="00B30EA3">
      <w:pPr>
        <w:spacing w:line="280" w:lineRule="atLeast"/>
        <w:rPr>
          <w:rFonts w:cs="Arial"/>
          <w:szCs w:val="20"/>
        </w:rPr>
      </w:pPr>
      <w:r>
        <w:rPr>
          <w:rFonts w:cs="Arial"/>
          <w:szCs w:val="20"/>
        </w:rPr>
        <w:t>(1) Pogodbeni stranki izjavljata, da je to pogodbo možno odpovedati pred njeno izpolnitvijo v primeru, da nastopi ena od naslednjih spodaj navedenih okoliščin.</w:t>
      </w:r>
    </w:p>
    <w:p w14:paraId="4F74DCC6" w14:textId="77777777" w:rsidR="00150600" w:rsidRDefault="00150600">
      <w:pPr>
        <w:spacing w:line="280" w:lineRule="atLeast"/>
        <w:rPr>
          <w:rFonts w:cs="Arial"/>
        </w:rPr>
      </w:pPr>
    </w:p>
    <w:p w14:paraId="51466FE5" w14:textId="77777777" w:rsidR="00150600" w:rsidRDefault="00B30EA3">
      <w:pPr>
        <w:spacing w:line="280" w:lineRule="atLeast"/>
        <w:rPr>
          <w:rFonts w:cs="Arial"/>
        </w:rPr>
      </w:pPr>
      <w:r>
        <w:rPr>
          <w:rFonts w:cs="Arial"/>
        </w:rPr>
        <w:t>(2) Naročnik lahko odpove pogodbo pred njeno izpolnitvijo:</w:t>
      </w:r>
    </w:p>
    <w:p w14:paraId="163F8779" w14:textId="77777777" w:rsidR="00150600" w:rsidRDefault="00B30EA3">
      <w:pPr>
        <w:numPr>
          <w:ilvl w:val="0"/>
          <w:numId w:val="21"/>
        </w:numPr>
        <w:spacing w:line="280" w:lineRule="atLeast"/>
        <w:rPr>
          <w:rFonts w:cs="Arial"/>
        </w:rPr>
      </w:pPr>
      <w:r>
        <w:rPr>
          <w:rFonts w:cs="Arial"/>
        </w:rPr>
        <w:t>če je proti ponudniku uveden stečaj ali prisilna poravnava,</w:t>
      </w:r>
    </w:p>
    <w:p w14:paraId="1E3CFA49" w14:textId="77777777" w:rsidR="00150600" w:rsidRDefault="00B30EA3">
      <w:pPr>
        <w:numPr>
          <w:ilvl w:val="0"/>
          <w:numId w:val="21"/>
        </w:numPr>
        <w:spacing w:line="280" w:lineRule="atLeast"/>
        <w:rPr>
          <w:rFonts w:cs="Arial"/>
        </w:rPr>
      </w:pPr>
      <w:r>
        <w:rPr>
          <w:rFonts w:cs="Arial"/>
          <w:kern w:val="2"/>
          <w:szCs w:val="20"/>
        </w:rPr>
        <w:t>če je neuspešno pretekel pogodbeno določen rok, pa ponudnik ni izpolnil pogodbenih obveznosti,</w:t>
      </w:r>
    </w:p>
    <w:p w14:paraId="245A8761" w14:textId="77777777" w:rsidR="00150600" w:rsidRDefault="00B30EA3">
      <w:pPr>
        <w:numPr>
          <w:ilvl w:val="0"/>
          <w:numId w:val="21"/>
        </w:numPr>
        <w:spacing w:line="280" w:lineRule="atLeast"/>
        <w:rPr>
          <w:rFonts w:cs="Arial"/>
        </w:rPr>
      </w:pPr>
      <w:r>
        <w:rPr>
          <w:rFonts w:cs="Arial"/>
        </w:rPr>
        <w:t xml:space="preserve">če ponudnik ni odpravil </w:t>
      </w:r>
      <w:proofErr w:type="spellStart"/>
      <w:r>
        <w:rPr>
          <w:rFonts w:cs="Arial"/>
        </w:rPr>
        <w:t>ugovarjanih</w:t>
      </w:r>
      <w:proofErr w:type="spellEnd"/>
      <w:r>
        <w:rPr>
          <w:rFonts w:cs="Arial"/>
        </w:rPr>
        <w:t xml:space="preserve"> napak oz. odprava napak ni možna,</w:t>
      </w:r>
    </w:p>
    <w:p w14:paraId="40086B4E" w14:textId="77777777" w:rsidR="00150600" w:rsidRDefault="00B30EA3">
      <w:pPr>
        <w:numPr>
          <w:ilvl w:val="0"/>
          <w:numId w:val="21"/>
        </w:numPr>
        <w:spacing w:line="280" w:lineRule="atLeast"/>
        <w:rPr>
          <w:rFonts w:cs="Arial"/>
        </w:rPr>
      </w:pPr>
      <w:r>
        <w:rPr>
          <w:rFonts w:cs="Arial"/>
        </w:rPr>
        <w:t>če je ponudnik dobavil blago, ki ne izpolnjuje tehničnih zahtev naročnika.</w:t>
      </w:r>
    </w:p>
    <w:p w14:paraId="1E096BBA" w14:textId="77777777" w:rsidR="00150600" w:rsidRDefault="00150600">
      <w:pPr>
        <w:spacing w:line="280" w:lineRule="atLeast"/>
        <w:rPr>
          <w:rFonts w:cs="Arial"/>
        </w:rPr>
      </w:pPr>
    </w:p>
    <w:p w14:paraId="6A76709F" w14:textId="77777777" w:rsidR="00150600" w:rsidRDefault="00B30EA3">
      <w:pPr>
        <w:spacing w:line="280" w:lineRule="atLeast"/>
        <w:rPr>
          <w:rFonts w:cs="Arial"/>
        </w:rPr>
      </w:pPr>
      <w:r>
        <w:rPr>
          <w:rFonts w:cs="Arial"/>
        </w:rPr>
        <w:t>Ponudnik lahko odpove pogodbo, če naročnik ne plača pogodbene cene.</w:t>
      </w:r>
    </w:p>
    <w:p w14:paraId="5CCB6A7D" w14:textId="77777777" w:rsidR="00150600" w:rsidRDefault="00150600">
      <w:pPr>
        <w:spacing w:line="280" w:lineRule="atLeast"/>
      </w:pPr>
    </w:p>
    <w:p w14:paraId="02C11861" w14:textId="77777777" w:rsidR="00150600" w:rsidRDefault="00B30EA3">
      <w:pPr>
        <w:spacing w:line="280" w:lineRule="atLeast"/>
      </w:pPr>
      <w:r>
        <w:t xml:space="preserve">(3) Odpoved pogodbe se poda v pisni obliki, pogodba preneha veljati v </w:t>
      </w:r>
      <w:r w:rsidRPr="00082D52">
        <w:t>petnajstih</w:t>
      </w:r>
      <w:r>
        <w:t xml:space="preserve">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44D0E1FB" w14:textId="77777777" w:rsidR="00150600" w:rsidRDefault="00150600">
      <w:pPr>
        <w:spacing w:line="280" w:lineRule="atLeast"/>
        <w:rPr>
          <w:rFonts w:cs="Arial"/>
          <w:b/>
          <w:bCs/>
          <w:color w:val="000000"/>
        </w:rPr>
      </w:pPr>
    </w:p>
    <w:p w14:paraId="1C7A427D" w14:textId="77777777" w:rsidR="00150600" w:rsidRDefault="00B30EA3">
      <w:pPr>
        <w:jc w:val="left"/>
        <w:rPr>
          <w:rFonts w:cs="Arial"/>
          <w:b/>
          <w:bCs/>
          <w:color w:val="000000"/>
        </w:rPr>
      </w:pPr>
      <w:r>
        <w:br w:type="page"/>
      </w:r>
    </w:p>
    <w:p w14:paraId="195579E6" w14:textId="77777777" w:rsidR="00150600" w:rsidRDefault="00B30EA3">
      <w:pPr>
        <w:spacing w:line="280" w:lineRule="atLeast"/>
        <w:jc w:val="center"/>
        <w:rPr>
          <w:rFonts w:cs="Arial"/>
          <w:b/>
          <w:bCs/>
          <w:color w:val="000000"/>
        </w:rPr>
      </w:pPr>
      <w:r>
        <w:rPr>
          <w:rFonts w:cs="Arial"/>
          <w:b/>
          <w:bCs/>
          <w:color w:val="000000"/>
        </w:rPr>
        <w:lastRenderedPageBreak/>
        <w:t>CANCELLATION OF THE CONTRACT</w:t>
      </w:r>
    </w:p>
    <w:p w14:paraId="7F3220C7" w14:textId="77777777" w:rsidR="00150600" w:rsidRDefault="00150600">
      <w:pPr>
        <w:spacing w:line="280" w:lineRule="atLeast"/>
        <w:jc w:val="center"/>
        <w:rPr>
          <w:rFonts w:cs="Arial"/>
          <w:b/>
          <w:bCs/>
          <w:color w:val="000000"/>
        </w:rPr>
      </w:pPr>
    </w:p>
    <w:p w14:paraId="41206349" w14:textId="77777777" w:rsidR="00150600" w:rsidRDefault="00B30EA3">
      <w:pPr>
        <w:spacing w:line="280" w:lineRule="atLeast"/>
        <w:jc w:val="center"/>
        <w:rPr>
          <w:rFonts w:cs="Arial"/>
          <w:b/>
          <w:bCs/>
          <w:color w:val="000000"/>
        </w:rPr>
      </w:pPr>
      <w:proofErr w:type="spellStart"/>
      <w:r>
        <w:rPr>
          <w:rFonts w:cs="Arial"/>
          <w:b/>
          <w:bCs/>
          <w:color w:val="000000"/>
        </w:rPr>
        <w:t>Article</w:t>
      </w:r>
      <w:proofErr w:type="spellEnd"/>
      <w:r>
        <w:rPr>
          <w:rFonts w:cs="Arial"/>
          <w:b/>
          <w:bCs/>
          <w:color w:val="000000"/>
        </w:rPr>
        <w:t xml:space="preserve"> 18</w:t>
      </w:r>
    </w:p>
    <w:p w14:paraId="128DBE11" w14:textId="77777777" w:rsidR="00150600" w:rsidRDefault="00150600">
      <w:pPr>
        <w:spacing w:line="280" w:lineRule="atLeast"/>
        <w:rPr>
          <w:rFonts w:cs="Arial"/>
          <w:bCs/>
          <w:szCs w:val="20"/>
        </w:rPr>
      </w:pPr>
    </w:p>
    <w:p w14:paraId="62C13DC8" w14:textId="77777777" w:rsidR="00150600" w:rsidRPr="00FD6BFC" w:rsidRDefault="00B30EA3">
      <w:pPr>
        <w:spacing w:line="280" w:lineRule="atLeast"/>
        <w:rPr>
          <w:rFonts w:cs="Arial"/>
          <w:szCs w:val="20"/>
          <w:lang w:val="en-GB"/>
        </w:rPr>
      </w:pPr>
      <w:r w:rsidRPr="00FD6BFC">
        <w:rPr>
          <w:rFonts w:cs="Arial"/>
          <w:szCs w:val="20"/>
          <w:lang w:val="en-GB"/>
        </w:rPr>
        <w:t>(1) The Contract parties declare this Contract could be terminated before its fulfilment only if one of the following circumstances occurred.</w:t>
      </w:r>
    </w:p>
    <w:p w14:paraId="2A6C16EC" w14:textId="77777777" w:rsidR="00150600" w:rsidRPr="00FD6BFC" w:rsidRDefault="00150600">
      <w:pPr>
        <w:spacing w:line="280" w:lineRule="atLeast"/>
        <w:rPr>
          <w:rFonts w:cs="Arial"/>
          <w:lang w:val="en-GB"/>
        </w:rPr>
      </w:pPr>
    </w:p>
    <w:p w14:paraId="0FB8197B" w14:textId="77777777" w:rsidR="00150600" w:rsidRDefault="00B30EA3">
      <w:pPr>
        <w:spacing w:line="280" w:lineRule="atLeast"/>
        <w:rPr>
          <w:lang w:val="en-GB"/>
        </w:rPr>
      </w:pPr>
      <w:r>
        <w:rPr>
          <w:rFonts w:cs="Arial"/>
        </w:rPr>
        <w:t xml:space="preserve">(2) </w:t>
      </w:r>
      <w:r>
        <w:rPr>
          <w:lang w:val="en-GB"/>
        </w:rPr>
        <w:t>The Contracting Authority is justified to terminate the Contract before its fulfilment if:</w:t>
      </w:r>
    </w:p>
    <w:p w14:paraId="24B62A93" w14:textId="5B8CD996" w:rsidR="00150600" w:rsidRDefault="00B30EA3">
      <w:pPr>
        <w:pStyle w:val="ListParagraph"/>
        <w:numPr>
          <w:ilvl w:val="0"/>
          <w:numId w:val="22"/>
        </w:numPr>
        <w:spacing w:line="280" w:lineRule="atLeast"/>
        <w:jc w:val="left"/>
        <w:rPr>
          <w:lang w:val="en-GB"/>
        </w:rPr>
      </w:pPr>
      <w:r>
        <w:rPr>
          <w:lang w:val="en-GB"/>
        </w:rPr>
        <w:t>the compulsory settlement, bankruptcy or liquidation procedures are initiated against the Bidder,</w:t>
      </w:r>
    </w:p>
    <w:p w14:paraId="7B8C074A" w14:textId="77777777" w:rsidR="00150600" w:rsidRDefault="00B30EA3">
      <w:pPr>
        <w:pStyle w:val="ListParagraph"/>
        <w:numPr>
          <w:ilvl w:val="0"/>
          <w:numId w:val="22"/>
        </w:numPr>
        <w:spacing w:line="280" w:lineRule="atLeast"/>
        <w:jc w:val="left"/>
        <w:rPr>
          <w:lang w:val="en-GB"/>
        </w:rPr>
      </w:pPr>
      <w:r>
        <w:rPr>
          <w:lang w:val="en-GB"/>
        </w:rPr>
        <w:t>the contractual delivery date is expired and the Bidder 's obligations are not fulfilled,</w:t>
      </w:r>
    </w:p>
    <w:p w14:paraId="4600A36F" w14:textId="77777777" w:rsidR="00150600" w:rsidRDefault="00B30EA3">
      <w:pPr>
        <w:pStyle w:val="ListParagraph"/>
        <w:numPr>
          <w:ilvl w:val="0"/>
          <w:numId w:val="22"/>
        </w:numPr>
        <w:spacing w:line="280" w:lineRule="atLeast"/>
        <w:jc w:val="left"/>
        <w:rPr>
          <w:lang w:val="en-GB"/>
        </w:rPr>
      </w:pPr>
      <w:r>
        <w:rPr>
          <w:lang w:val="en-GB"/>
        </w:rPr>
        <w:t>the Bidder does not eliminate the defects, or the elimination of the defects is not possible,</w:t>
      </w:r>
    </w:p>
    <w:p w14:paraId="218AB56A" w14:textId="77777777" w:rsidR="00150600" w:rsidRDefault="00B30EA3">
      <w:pPr>
        <w:pStyle w:val="ListParagraph"/>
        <w:numPr>
          <w:ilvl w:val="0"/>
          <w:numId w:val="22"/>
        </w:numPr>
        <w:spacing w:line="280" w:lineRule="atLeast"/>
        <w:jc w:val="left"/>
        <w:rPr>
          <w:lang w:val="en-GB"/>
        </w:rPr>
      </w:pPr>
      <w:r>
        <w:rPr>
          <w:lang w:val="en-GB"/>
        </w:rPr>
        <w:t>the Bidder delivered an equipment, that does not meet the Technical Requirements.</w:t>
      </w:r>
    </w:p>
    <w:p w14:paraId="615E600C" w14:textId="77777777" w:rsidR="00150600" w:rsidRDefault="00150600">
      <w:pPr>
        <w:spacing w:line="280" w:lineRule="atLeast"/>
        <w:rPr>
          <w:rFonts w:cs="Arial"/>
        </w:rPr>
      </w:pPr>
    </w:p>
    <w:p w14:paraId="7C97A391" w14:textId="77777777" w:rsidR="00150600" w:rsidRDefault="00B30EA3">
      <w:pPr>
        <w:spacing w:line="280" w:lineRule="atLeast"/>
        <w:rPr>
          <w:lang w:val="en-GB"/>
        </w:rPr>
      </w:pPr>
      <w:r>
        <w:rPr>
          <w:lang w:val="en-GB"/>
        </w:rPr>
        <w:t>The Bidder is justified to terminate the Contract if the Contracting Authority does not pay the contractual price.</w:t>
      </w:r>
    </w:p>
    <w:p w14:paraId="606AF180" w14:textId="77777777" w:rsidR="00150600" w:rsidRDefault="00150600">
      <w:pPr>
        <w:spacing w:line="280" w:lineRule="atLeast"/>
      </w:pPr>
    </w:p>
    <w:p w14:paraId="01BFB736" w14:textId="6AFB1FCA" w:rsidR="00150600" w:rsidRPr="00082D52" w:rsidRDefault="00B30EA3">
      <w:pPr>
        <w:spacing w:line="280" w:lineRule="atLeast"/>
        <w:rPr>
          <w:lang w:val="en-GB"/>
        </w:rPr>
      </w:pPr>
      <w:r w:rsidRPr="00082D52">
        <w:rPr>
          <w:lang w:val="en-GB"/>
        </w:rPr>
        <w:t xml:space="preserve">(3) The contract shall be terminated in writing, and the contract shall cease to be valid within fifteen days of receipt of such termination, signed by an authorized person of the contracting authority. If the contracting authority terminates the contract, it may demand compensation for damages incurred due to the contracting authority failure to </w:t>
      </w:r>
      <w:r w:rsidR="00FD6BFC" w:rsidRPr="00082D52">
        <w:rPr>
          <w:lang w:val="en-GB"/>
        </w:rPr>
        <w:t>fulfil</w:t>
      </w:r>
      <w:r w:rsidRPr="00082D52">
        <w:rPr>
          <w:lang w:val="en-GB"/>
        </w:rPr>
        <w:t xml:space="preserve"> the contract. If the bidder terminates the contract, it may demand payment for services already provided up to the date of termination of the contract. Compensation claims by a contractually loyal party are not excluded. </w:t>
      </w:r>
    </w:p>
    <w:p w14:paraId="32E441D3" w14:textId="77777777" w:rsidR="00150600" w:rsidRDefault="00150600">
      <w:pPr>
        <w:spacing w:line="280" w:lineRule="atLeast"/>
        <w:rPr>
          <w:color w:val="000000"/>
          <w:lang w:val="en-GB"/>
        </w:rPr>
      </w:pPr>
    </w:p>
    <w:p w14:paraId="0909D0F5" w14:textId="77777777" w:rsidR="00150600" w:rsidRDefault="00150600">
      <w:pPr>
        <w:spacing w:line="280" w:lineRule="atLeast"/>
        <w:jc w:val="center"/>
        <w:rPr>
          <w:b/>
          <w:szCs w:val="20"/>
        </w:rPr>
      </w:pPr>
    </w:p>
    <w:p w14:paraId="58A1F6E2" w14:textId="77777777" w:rsidR="00150600" w:rsidRDefault="00B30EA3">
      <w:pPr>
        <w:spacing w:line="280" w:lineRule="atLeast"/>
        <w:jc w:val="center"/>
        <w:rPr>
          <w:b/>
          <w:szCs w:val="20"/>
        </w:rPr>
      </w:pPr>
      <w:r>
        <w:rPr>
          <w:b/>
          <w:szCs w:val="20"/>
        </w:rPr>
        <w:t>19. člen</w:t>
      </w:r>
    </w:p>
    <w:p w14:paraId="58891890" w14:textId="77777777" w:rsidR="00150600" w:rsidRDefault="00150600">
      <w:pPr>
        <w:spacing w:line="280" w:lineRule="atLeast"/>
        <w:rPr>
          <w:b/>
          <w:szCs w:val="20"/>
        </w:rPr>
      </w:pPr>
    </w:p>
    <w:p w14:paraId="1E802BB3" w14:textId="77777777" w:rsidR="00150600" w:rsidRDefault="00B30EA3">
      <w:pPr>
        <w:pStyle w:val="BodyText3"/>
        <w:spacing w:line="280" w:lineRule="atLeast"/>
        <w:rPr>
          <w:sz w:val="20"/>
          <w:lang w:val="sl-SI"/>
        </w:rPr>
      </w:pPr>
      <w:r>
        <w:rPr>
          <w:sz w:val="20"/>
          <w:lang w:val="sl-SI"/>
        </w:rPr>
        <w:t>Ta pogodba je sklenjena pod razveznim pogojem, ki se uresniči v primeru izpolnitve ene od naslednjih okoliščin:</w:t>
      </w:r>
    </w:p>
    <w:p w14:paraId="36192E45" w14:textId="77777777" w:rsidR="00150600" w:rsidRDefault="00B30EA3">
      <w:pPr>
        <w:pStyle w:val="BodyText3"/>
        <w:numPr>
          <w:ilvl w:val="0"/>
          <w:numId w:val="12"/>
        </w:numPr>
        <w:tabs>
          <w:tab w:val="clear" w:pos="720"/>
        </w:tabs>
        <w:spacing w:line="280" w:lineRule="atLeast"/>
        <w:rPr>
          <w:sz w:val="20"/>
          <w:lang w:val="sl-SI"/>
        </w:rPr>
      </w:pPr>
      <w:r>
        <w:rPr>
          <w:sz w:val="20"/>
          <w:lang w:val="sl-SI"/>
        </w:rPr>
        <w:t xml:space="preserve">če bo naročnik seznanjen, da je sodišče s pravnomočno odločitvijo ugotovilo kršitev obveznosti delovne, okoljske ali socialne zakonodaje s strani ponudnika ali podizvajalca ali </w:t>
      </w:r>
    </w:p>
    <w:p w14:paraId="7F10E867" w14:textId="77777777" w:rsidR="00150600" w:rsidRPr="00FD6BFC" w:rsidRDefault="00B30EA3">
      <w:pPr>
        <w:pStyle w:val="BodyText3"/>
        <w:numPr>
          <w:ilvl w:val="0"/>
          <w:numId w:val="12"/>
        </w:numPr>
        <w:tabs>
          <w:tab w:val="clear" w:pos="720"/>
        </w:tabs>
        <w:spacing w:line="280" w:lineRule="atLeast"/>
        <w:rPr>
          <w:sz w:val="20"/>
          <w:lang w:val="sl-SI"/>
        </w:rPr>
      </w:pPr>
      <w:r>
        <w:rPr>
          <w:sz w:val="20"/>
          <w:lang w:val="sl-SI"/>
        </w:rPr>
        <w:t xml:space="preserve">če bo naročnik seznanjen, da je pristojni državni organ pri ponudniku ali podizvajalcu v času izvajanja </w:t>
      </w:r>
      <w:r w:rsidRPr="00FD6BFC">
        <w:rPr>
          <w:sz w:val="20"/>
          <w:lang w:val="sl-SI"/>
        </w:rPr>
        <w:t>pogodbe ugotovil najmanj dve kršitvi v zvezi s:</w:t>
      </w:r>
    </w:p>
    <w:p w14:paraId="46B0A15E" w14:textId="77777777" w:rsidR="00150600" w:rsidRPr="00FD6BFC" w:rsidRDefault="00B30EA3">
      <w:pPr>
        <w:pStyle w:val="BodyText3"/>
        <w:numPr>
          <w:ilvl w:val="1"/>
          <w:numId w:val="12"/>
        </w:numPr>
        <w:spacing w:line="280" w:lineRule="atLeast"/>
        <w:rPr>
          <w:sz w:val="20"/>
          <w:lang w:val="sl-SI"/>
        </w:rPr>
      </w:pPr>
      <w:r w:rsidRPr="00FD6BFC">
        <w:rPr>
          <w:sz w:val="20"/>
          <w:lang w:val="sl-SI"/>
        </w:rPr>
        <w:t xml:space="preserve">plačilom za delo, </w:t>
      </w:r>
    </w:p>
    <w:p w14:paraId="012B66FF" w14:textId="77777777" w:rsidR="00150600" w:rsidRPr="00FD6BFC" w:rsidRDefault="00B30EA3">
      <w:pPr>
        <w:pStyle w:val="BodyText3"/>
        <w:numPr>
          <w:ilvl w:val="1"/>
          <w:numId w:val="12"/>
        </w:numPr>
        <w:spacing w:line="280" w:lineRule="atLeast"/>
        <w:rPr>
          <w:sz w:val="20"/>
          <w:lang w:val="sl-SI"/>
        </w:rPr>
      </w:pPr>
      <w:r w:rsidRPr="00FD6BFC">
        <w:rPr>
          <w:sz w:val="20"/>
          <w:lang w:val="sl-SI"/>
        </w:rPr>
        <w:t xml:space="preserve">delovnim časom, </w:t>
      </w:r>
    </w:p>
    <w:p w14:paraId="791B01ED" w14:textId="77777777" w:rsidR="00150600" w:rsidRPr="00FD6BFC" w:rsidRDefault="00B30EA3">
      <w:pPr>
        <w:pStyle w:val="BodyText3"/>
        <w:numPr>
          <w:ilvl w:val="1"/>
          <w:numId w:val="12"/>
        </w:numPr>
        <w:spacing w:line="280" w:lineRule="atLeast"/>
        <w:rPr>
          <w:sz w:val="20"/>
          <w:lang w:val="sl-SI"/>
        </w:rPr>
      </w:pPr>
      <w:r w:rsidRPr="00FD6BFC">
        <w:rPr>
          <w:sz w:val="20"/>
          <w:lang w:val="sl-SI"/>
        </w:rPr>
        <w:t xml:space="preserve">počitki, </w:t>
      </w:r>
    </w:p>
    <w:p w14:paraId="1C25D145" w14:textId="77777777" w:rsidR="00150600" w:rsidRPr="00FD6BFC" w:rsidRDefault="00B30EA3">
      <w:pPr>
        <w:pStyle w:val="BodyText3"/>
        <w:numPr>
          <w:ilvl w:val="1"/>
          <w:numId w:val="12"/>
        </w:numPr>
        <w:spacing w:line="280" w:lineRule="atLeast"/>
        <w:rPr>
          <w:sz w:val="20"/>
          <w:lang w:val="sl-SI"/>
        </w:rPr>
      </w:pPr>
      <w:r w:rsidRPr="00FD6BFC">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71D9FFEE" w14:textId="77777777" w:rsidR="00150600" w:rsidRPr="00FD6BFC" w:rsidRDefault="00150600">
      <w:pPr>
        <w:pStyle w:val="BodyText3"/>
        <w:spacing w:line="280" w:lineRule="atLeast"/>
        <w:rPr>
          <w:sz w:val="20"/>
          <w:lang w:val="sl-SI"/>
        </w:rPr>
      </w:pPr>
    </w:p>
    <w:p w14:paraId="533C52AF" w14:textId="77777777" w:rsidR="00150600" w:rsidRPr="00FD6BFC" w:rsidRDefault="00B30EA3">
      <w:pPr>
        <w:pStyle w:val="BodyText3"/>
        <w:spacing w:line="280" w:lineRule="atLeast"/>
        <w:rPr>
          <w:sz w:val="20"/>
          <w:lang w:val="sl-SI"/>
        </w:rPr>
      </w:pPr>
      <w:r w:rsidRPr="00FD6BFC">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4C3CDBEA" w14:textId="77777777" w:rsidR="00150600" w:rsidRPr="00FD6BFC" w:rsidRDefault="00B30EA3">
      <w:pPr>
        <w:pStyle w:val="BodyText3"/>
        <w:spacing w:line="280" w:lineRule="atLeast"/>
        <w:rPr>
          <w:sz w:val="20"/>
          <w:lang w:val="sl-SI"/>
        </w:rPr>
      </w:pPr>
      <w:r w:rsidRPr="00FD6BFC">
        <w:rPr>
          <w:sz w:val="20"/>
          <w:lang w:val="sl-SI"/>
        </w:rPr>
        <w:t xml:space="preserve"> </w:t>
      </w:r>
    </w:p>
    <w:p w14:paraId="55CD7FC4" w14:textId="77777777" w:rsidR="00150600" w:rsidRPr="00FD6BFC" w:rsidRDefault="00B30EA3">
      <w:pPr>
        <w:pStyle w:val="BodyText3"/>
        <w:spacing w:line="280" w:lineRule="atLeast"/>
        <w:rPr>
          <w:sz w:val="20"/>
          <w:lang w:val="sl-SI"/>
        </w:rPr>
      </w:pPr>
      <w:r w:rsidRPr="00FD6BFC">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47AB6149" w14:textId="77777777" w:rsidR="00150600" w:rsidRPr="00FD6BFC" w:rsidRDefault="00150600">
      <w:pPr>
        <w:pStyle w:val="BodyText3"/>
        <w:spacing w:line="280" w:lineRule="atLeast"/>
        <w:rPr>
          <w:sz w:val="20"/>
          <w:lang w:val="sl-SI"/>
        </w:rPr>
      </w:pPr>
    </w:p>
    <w:p w14:paraId="14C01A9E" w14:textId="77777777" w:rsidR="00150600" w:rsidRPr="00FD6BFC" w:rsidRDefault="00B30EA3">
      <w:pPr>
        <w:pStyle w:val="BodyText3"/>
        <w:spacing w:line="280" w:lineRule="atLeast"/>
        <w:rPr>
          <w:sz w:val="20"/>
          <w:lang w:val="sl-SI"/>
        </w:rPr>
      </w:pPr>
      <w:r w:rsidRPr="00FD6BFC">
        <w:rPr>
          <w:sz w:val="20"/>
          <w:lang w:val="sl-SI"/>
        </w:rPr>
        <w:t>(3) Če naročnik v roku 30 dni od seznanitve s kršitvijo ne začne novega postopka javnega naročila, se šteje, da je pogodba razvezana trideseti dan od seznanitve s kršitvijo.</w:t>
      </w:r>
    </w:p>
    <w:p w14:paraId="28C9E4DC" w14:textId="77777777" w:rsidR="00150600" w:rsidRPr="00FD6BFC" w:rsidRDefault="00150600">
      <w:pPr>
        <w:spacing w:line="280" w:lineRule="atLeast"/>
        <w:rPr>
          <w:b/>
          <w:szCs w:val="20"/>
        </w:rPr>
      </w:pPr>
    </w:p>
    <w:p w14:paraId="645D8E02" w14:textId="77777777" w:rsidR="00150600" w:rsidRDefault="00B30EA3">
      <w:pPr>
        <w:spacing w:line="280" w:lineRule="atLeast"/>
        <w:jc w:val="center"/>
        <w:rPr>
          <w:b/>
          <w:szCs w:val="20"/>
        </w:rPr>
      </w:pPr>
      <w:proofErr w:type="spellStart"/>
      <w:r>
        <w:rPr>
          <w:b/>
          <w:szCs w:val="20"/>
        </w:rPr>
        <w:t>Article</w:t>
      </w:r>
      <w:proofErr w:type="spellEnd"/>
      <w:r>
        <w:rPr>
          <w:b/>
          <w:szCs w:val="20"/>
        </w:rPr>
        <w:t xml:space="preserve"> 19</w:t>
      </w:r>
    </w:p>
    <w:p w14:paraId="741DC481" w14:textId="77777777" w:rsidR="00150600" w:rsidRDefault="00150600">
      <w:pPr>
        <w:spacing w:line="280" w:lineRule="atLeast"/>
        <w:rPr>
          <w:b/>
          <w:szCs w:val="20"/>
        </w:rPr>
      </w:pPr>
    </w:p>
    <w:p w14:paraId="35088AA4" w14:textId="77777777" w:rsidR="00150600" w:rsidRDefault="00B30EA3">
      <w:pPr>
        <w:spacing w:line="280" w:lineRule="atLeast"/>
        <w:rPr>
          <w:lang w:val="en-US"/>
        </w:rPr>
      </w:pPr>
      <w:r>
        <w:rPr>
          <w:lang w:val="en-US"/>
        </w:rPr>
        <w:t>This Contract has been concluded under the resolutory condition that shall be met if one of the following circumstances arise:</w:t>
      </w:r>
    </w:p>
    <w:p w14:paraId="23BB8022" w14:textId="77777777" w:rsidR="00150600" w:rsidRDefault="00B30EA3">
      <w:pPr>
        <w:pStyle w:val="ListParagraph"/>
        <w:numPr>
          <w:ilvl w:val="0"/>
          <w:numId w:val="23"/>
        </w:numPr>
        <w:spacing w:line="280" w:lineRule="atLeast"/>
        <w:rPr>
          <w:lang w:val="en-US"/>
        </w:rPr>
      </w:pPr>
      <w:r>
        <w:rPr>
          <w:lang w:val="en-US"/>
        </w:rPr>
        <w:lastRenderedPageBreak/>
        <w:t xml:space="preserve">if the </w:t>
      </w:r>
      <w:bookmarkStart w:id="162" w:name="_Hlk529782510"/>
      <w:r>
        <w:rPr>
          <w:lang w:val="en-US"/>
        </w:rPr>
        <w:t xml:space="preserve">Contracting Authority </w:t>
      </w:r>
      <w:bookmarkEnd w:id="162"/>
      <w:r>
        <w:rPr>
          <w:lang w:val="en-US"/>
        </w:rPr>
        <w:t xml:space="preserve">is informed that the court issued a final decision by which it established violation of an obligation arising from the </w:t>
      </w:r>
      <w:proofErr w:type="spellStart"/>
      <w:r>
        <w:rPr>
          <w:lang w:val="en-US"/>
        </w:rPr>
        <w:t>labour</w:t>
      </w:r>
      <w:proofErr w:type="spellEnd"/>
      <w:r>
        <w:rPr>
          <w:lang w:val="en-US"/>
        </w:rPr>
        <w:t xml:space="preserve">, environmental or social legislation by the Bidder/supplier or subcontractor, or </w:t>
      </w:r>
    </w:p>
    <w:p w14:paraId="6B2F67EC" w14:textId="77777777" w:rsidR="00150600" w:rsidRDefault="00B30EA3">
      <w:pPr>
        <w:pStyle w:val="ListParagraph"/>
        <w:numPr>
          <w:ilvl w:val="0"/>
          <w:numId w:val="23"/>
        </w:numPr>
        <w:spacing w:line="280" w:lineRule="atLeast"/>
        <w:rPr>
          <w:lang w:val="en-US"/>
        </w:rPr>
      </w:pPr>
      <w:r>
        <w:rPr>
          <w:lang w:val="en-US"/>
        </w:rPr>
        <w:t>if the Contracting Authority is informed that the competent state authority established at least two violations by the Bidder/supplier or subcontractor during the implementation of the contract in relation to:</w:t>
      </w:r>
    </w:p>
    <w:p w14:paraId="14B2C531" w14:textId="77777777" w:rsidR="00150600" w:rsidRDefault="00B30EA3">
      <w:pPr>
        <w:pStyle w:val="ListParagraph"/>
        <w:numPr>
          <w:ilvl w:val="1"/>
          <w:numId w:val="23"/>
        </w:numPr>
        <w:spacing w:line="280" w:lineRule="atLeast"/>
        <w:rPr>
          <w:lang w:val="en-US"/>
        </w:rPr>
      </w:pPr>
      <w:r>
        <w:rPr>
          <w:lang w:val="en-US"/>
        </w:rPr>
        <w:t xml:space="preserve">remuneration for work, </w:t>
      </w:r>
    </w:p>
    <w:p w14:paraId="2943B767" w14:textId="77777777" w:rsidR="00150600" w:rsidRDefault="00B30EA3">
      <w:pPr>
        <w:pStyle w:val="ListParagraph"/>
        <w:numPr>
          <w:ilvl w:val="1"/>
          <w:numId w:val="23"/>
        </w:numPr>
        <w:spacing w:line="280" w:lineRule="atLeast"/>
        <w:rPr>
          <w:lang w:val="en-US"/>
        </w:rPr>
      </w:pPr>
      <w:r>
        <w:rPr>
          <w:lang w:val="en-US"/>
        </w:rPr>
        <w:t xml:space="preserve">working hours, </w:t>
      </w:r>
    </w:p>
    <w:p w14:paraId="25DFB2A7" w14:textId="77777777" w:rsidR="00150600" w:rsidRDefault="00B30EA3">
      <w:pPr>
        <w:pStyle w:val="ListParagraph"/>
        <w:numPr>
          <w:ilvl w:val="1"/>
          <w:numId w:val="23"/>
        </w:numPr>
        <w:spacing w:line="280" w:lineRule="atLeast"/>
        <w:rPr>
          <w:lang w:val="en-US"/>
        </w:rPr>
      </w:pPr>
      <w:r>
        <w:rPr>
          <w:lang w:val="en-US"/>
        </w:rPr>
        <w:t xml:space="preserve">rest periods, </w:t>
      </w:r>
    </w:p>
    <w:p w14:paraId="11D5680B" w14:textId="77777777" w:rsidR="00150600" w:rsidRDefault="00B30EA3">
      <w:pPr>
        <w:pStyle w:val="ListParagraph"/>
        <w:numPr>
          <w:ilvl w:val="1"/>
          <w:numId w:val="23"/>
        </w:numPr>
        <w:spacing w:line="280" w:lineRule="atLeast"/>
        <w:rPr>
          <w:lang w:val="en-US"/>
        </w:rPr>
      </w:pPr>
      <w:r>
        <w:rPr>
          <w:lang w:val="en-US"/>
        </w:rPr>
        <w:t xml:space="preserve">performing work based on civil law contracts although employment relationship elements exist or in relation to illegal work, </w:t>
      </w:r>
    </w:p>
    <w:p w14:paraId="43052A63" w14:textId="77777777" w:rsidR="00150600" w:rsidRDefault="00B30EA3">
      <w:pPr>
        <w:spacing w:line="280" w:lineRule="atLeast"/>
        <w:ind w:left="708"/>
        <w:rPr>
          <w:lang w:val="en-US"/>
        </w:rPr>
      </w:pPr>
      <w:r>
        <w:rPr>
          <w:lang w:val="en-US"/>
        </w:rPr>
        <w:t>for which a fine for offence was imposed on them by a final decision or several final decisions,</w:t>
      </w:r>
    </w:p>
    <w:p w14:paraId="3838013D" w14:textId="77777777" w:rsidR="00150600" w:rsidRDefault="00B30EA3">
      <w:pPr>
        <w:spacing w:line="280" w:lineRule="atLeast"/>
        <w:rPr>
          <w:lang w:val="en-US"/>
        </w:rPr>
      </w:pPr>
      <w:r>
        <w:rPr>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579462DE" w14:textId="77777777" w:rsidR="00150600" w:rsidRDefault="00150600">
      <w:pPr>
        <w:spacing w:line="280" w:lineRule="atLeast"/>
        <w:rPr>
          <w:lang w:val="en-US"/>
        </w:rPr>
      </w:pPr>
    </w:p>
    <w:p w14:paraId="72A1B317" w14:textId="77777777" w:rsidR="00150600" w:rsidRDefault="00B30EA3">
      <w:pPr>
        <w:spacing w:line="280" w:lineRule="atLeast"/>
        <w:rPr>
          <w:lang w:val="en-US"/>
        </w:rPr>
      </w:pPr>
      <w:bookmarkStart w:id="163" w:name="_Hlk529794905"/>
      <w:r>
        <w:rPr>
          <w:lang w:val="en-US"/>
        </w:rPr>
        <w:t xml:space="preserve">If the circumstances and conditions referred to in the preceding paragraph are met, the Contract shall </w:t>
      </w:r>
      <w:proofErr w:type="gramStart"/>
      <w:r>
        <w:rPr>
          <w:lang w:val="en-US"/>
        </w:rPr>
        <w:t>be considered to be</w:t>
      </w:r>
      <w:proofErr w:type="gramEnd"/>
      <w:r>
        <w:rPr>
          <w:lang w:val="en-US"/>
        </w:rPr>
        <w:t xml:space="preserve"> dissolved as of the day of the conclusion of a new contract for the public procurement in question. The Contracting Authority shall inform the Bidder/supplier </w:t>
      </w:r>
      <w:proofErr w:type="gramStart"/>
      <w:r>
        <w:rPr>
          <w:lang w:val="en-US"/>
        </w:rPr>
        <w:t>on</w:t>
      </w:r>
      <w:proofErr w:type="gramEnd"/>
      <w:r>
        <w:rPr>
          <w:lang w:val="en-US"/>
        </w:rPr>
        <w:t xml:space="preserve">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63"/>
    </w:p>
    <w:p w14:paraId="40606E65" w14:textId="77777777" w:rsidR="00150600" w:rsidRDefault="00B30EA3">
      <w:pPr>
        <w:pStyle w:val="BodyText3"/>
        <w:spacing w:line="280" w:lineRule="atLeast"/>
        <w:jc w:val="center"/>
        <w:rPr>
          <w:b/>
          <w:sz w:val="20"/>
          <w:lang w:val="sl-SI"/>
        </w:rPr>
      </w:pPr>
      <w:r>
        <w:rPr>
          <w:b/>
          <w:sz w:val="20"/>
          <w:lang w:val="sl-SI"/>
        </w:rPr>
        <w:t>20. člen</w:t>
      </w:r>
    </w:p>
    <w:p w14:paraId="4E77E80A" w14:textId="77777777" w:rsidR="00150600" w:rsidRDefault="00150600">
      <w:pPr>
        <w:pStyle w:val="BodyText3"/>
        <w:spacing w:line="280" w:lineRule="atLeast"/>
        <w:jc w:val="center"/>
        <w:rPr>
          <w:b/>
          <w:sz w:val="20"/>
          <w:lang w:val="sl-SI"/>
        </w:rPr>
      </w:pPr>
    </w:p>
    <w:p w14:paraId="690DAF2E" w14:textId="77777777" w:rsidR="00150600" w:rsidRDefault="00B30EA3">
      <w:pPr>
        <w:spacing w:line="280" w:lineRule="atLeast"/>
        <w:rPr>
          <w:szCs w:val="20"/>
        </w:rPr>
      </w:pPr>
      <w:bookmarkStart w:id="164" w:name="_Hlk521588904"/>
      <w:r>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End w:id="164"/>
    </w:p>
    <w:p w14:paraId="4D0678F6" w14:textId="77777777" w:rsidR="00150600" w:rsidRDefault="00150600">
      <w:pPr>
        <w:pStyle w:val="BodyText3"/>
        <w:spacing w:line="280" w:lineRule="atLeast"/>
        <w:rPr>
          <w:b/>
          <w:sz w:val="20"/>
          <w:lang w:val="sl-SI"/>
        </w:rPr>
      </w:pPr>
    </w:p>
    <w:p w14:paraId="0C5B5BDF" w14:textId="77777777" w:rsidR="00150600" w:rsidRDefault="00B30EA3">
      <w:pPr>
        <w:pStyle w:val="BodyText3"/>
        <w:spacing w:line="280" w:lineRule="atLeast"/>
        <w:jc w:val="center"/>
        <w:rPr>
          <w:b/>
          <w:sz w:val="20"/>
          <w:lang w:val="sl-SI"/>
        </w:rPr>
      </w:pPr>
      <w:proofErr w:type="spellStart"/>
      <w:r>
        <w:rPr>
          <w:b/>
          <w:sz w:val="20"/>
          <w:lang w:val="sl-SI"/>
        </w:rPr>
        <w:t>Article</w:t>
      </w:r>
      <w:proofErr w:type="spellEnd"/>
      <w:r>
        <w:rPr>
          <w:b/>
          <w:sz w:val="20"/>
          <w:lang w:val="sl-SI"/>
        </w:rPr>
        <w:t xml:space="preserve"> 20</w:t>
      </w:r>
    </w:p>
    <w:p w14:paraId="27E04012" w14:textId="77777777" w:rsidR="00150600" w:rsidRDefault="00150600">
      <w:pPr>
        <w:pStyle w:val="BodyText3"/>
        <w:spacing w:line="280" w:lineRule="atLeast"/>
        <w:jc w:val="center"/>
        <w:rPr>
          <w:b/>
          <w:sz w:val="20"/>
          <w:lang w:val="sl-SI"/>
        </w:rPr>
      </w:pPr>
    </w:p>
    <w:p w14:paraId="6106C602" w14:textId="77777777" w:rsidR="00150600" w:rsidRDefault="00B30EA3">
      <w:pPr>
        <w:spacing w:line="280" w:lineRule="atLeast"/>
        <w:rPr>
          <w:color w:val="000000"/>
          <w:lang w:val="en-GB"/>
        </w:rPr>
      </w:pPr>
      <w:r>
        <w:rPr>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5BE721E7" w14:textId="77777777" w:rsidR="00150600" w:rsidRDefault="00150600">
      <w:pPr>
        <w:spacing w:line="280" w:lineRule="atLeast"/>
        <w:jc w:val="center"/>
        <w:rPr>
          <w:b/>
          <w:szCs w:val="20"/>
        </w:rPr>
      </w:pPr>
    </w:p>
    <w:p w14:paraId="4D0C7954" w14:textId="77777777" w:rsidR="00150600" w:rsidRDefault="00150600">
      <w:pPr>
        <w:spacing w:line="280" w:lineRule="atLeast"/>
        <w:jc w:val="center"/>
        <w:rPr>
          <w:b/>
          <w:szCs w:val="20"/>
        </w:rPr>
      </w:pPr>
    </w:p>
    <w:p w14:paraId="72976042" w14:textId="77777777" w:rsidR="00150600" w:rsidRDefault="00B30EA3">
      <w:pPr>
        <w:spacing w:line="280" w:lineRule="atLeast"/>
        <w:jc w:val="center"/>
        <w:rPr>
          <w:b/>
          <w:szCs w:val="20"/>
        </w:rPr>
      </w:pPr>
      <w:r>
        <w:rPr>
          <w:b/>
          <w:szCs w:val="20"/>
        </w:rPr>
        <w:t>21. člen</w:t>
      </w:r>
    </w:p>
    <w:p w14:paraId="3454AE87" w14:textId="77777777" w:rsidR="00150600" w:rsidRDefault="00150600">
      <w:pPr>
        <w:spacing w:line="280" w:lineRule="atLeast"/>
        <w:rPr>
          <w:szCs w:val="20"/>
        </w:rPr>
      </w:pPr>
    </w:p>
    <w:p w14:paraId="2FB82FE9" w14:textId="77777777" w:rsidR="00150600" w:rsidRDefault="00B30EA3">
      <w:pPr>
        <w:spacing w:line="280" w:lineRule="atLeast"/>
      </w:pPr>
      <w:r>
        <w:t>Pogodba je sestavljena iz naslednjih delov, ki predstavljajo enovito celoto:</w:t>
      </w:r>
    </w:p>
    <w:p w14:paraId="4812C055" w14:textId="77777777" w:rsidR="00150600" w:rsidRDefault="00B30EA3">
      <w:pPr>
        <w:numPr>
          <w:ilvl w:val="0"/>
          <w:numId w:val="7"/>
        </w:numPr>
        <w:spacing w:line="280" w:lineRule="atLeast"/>
      </w:pPr>
      <w:r>
        <w:t>Osnovna pogodba s komercialnimi pogoji,</w:t>
      </w:r>
    </w:p>
    <w:p w14:paraId="126949AF" w14:textId="77777777" w:rsidR="00150600" w:rsidRDefault="00B30EA3">
      <w:pPr>
        <w:numPr>
          <w:ilvl w:val="0"/>
          <w:numId w:val="7"/>
        </w:numPr>
        <w:spacing w:line="280" w:lineRule="atLeast"/>
      </w:pPr>
      <w:r>
        <w:t xml:space="preserve">Priloga 1 -  Ponudbena dokumentacija … štev. ………….. </w:t>
      </w:r>
    </w:p>
    <w:p w14:paraId="6C3C7904" w14:textId="77777777" w:rsidR="00150600" w:rsidRDefault="00B30EA3">
      <w:pPr>
        <w:numPr>
          <w:ilvl w:val="0"/>
          <w:numId w:val="7"/>
        </w:numPr>
        <w:spacing w:line="280" w:lineRule="atLeast"/>
        <w:rPr>
          <w:rFonts w:cs="Arial"/>
          <w:szCs w:val="20"/>
          <w:lang w:val="pl-PL"/>
        </w:rPr>
      </w:pPr>
      <w:r>
        <w:rPr>
          <w:rFonts w:cs="Arial"/>
          <w:szCs w:val="20"/>
          <w:lang w:val="pl-PL"/>
        </w:rPr>
        <w:t xml:space="preserve">Priloga 2 – Garancija za dobro izvedbo pogodbenih obveznosti </w:t>
      </w:r>
    </w:p>
    <w:p w14:paraId="66FB825D" w14:textId="77777777" w:rsidR="00150600" w:rsidRDefault="00150600">
      <w:pPr>
        <w:spacing w:line="280" w:lineRule="atLeast"/>
        <w:rPr>
          <w:b/>
          <w:szCs w:val="20"/>
        </w:rPr>
      </w:pPr>
    </w:p>
    <w:p w14:paraId="59C529FC" w14:textId="77777777" w:rsidR="00150600" w:rsidRDefault="00B30EA3">
      <w:pPr>
        <w:spacing w:line="280" w:lineRule="atLeast"/>
        <w:jc w:val="center"/>
        <w:rPr>
          <w:b/>
          <w:szCs w:val="20"/>
        </w:rPr>
      </w:pPr>
      <w:proofErr w:type="spellStart"/>
      <w:r>
        <w:rPr>
          <w:b/>
          <w:szCs w:val="20"/>
        </w:rPr>
        <w:t>Article</w:t>
      </w:r>
      <w:proofErr w:type="spellEnd"/>
      <w:r>
        <w:rPr>
          <w:b/>
          <w:szCs w:val="20"/>
        </w:rPr>
        <w:t xml:space="preserve"> 21</w:t>
      </w:r>
    </w:p>
    <w:p w14:paraId="7BE8A094" w14:textId="77777777" w:rsidR="00150600" w:rsidRDefault="00150600">
      <w:pPr>
        <w:spacing w:line="280" w:lineRule="atLeast"/>
        <w:rPr>
          <w:szCs w:val="20"/>
        </w:rPr>
      </w:pPr>
    </w:p>
    <w:p w14:paraId="26654D85" w14:textId="77777777" w:rsidR="00150600" w:rsidRDefault="00B30EA3">
      <w:pPr>
        <w:spacing w:line="280" w:lineRule="atLeast"/>
        <w:rPr>
          <w:rFonts w:cs="Arial"/>
          <w:color w:val="000000"/>
          <w:lang w:val="en-GB"/>
        </w:rPr>
      </w:pPr>
      <w:r>
        <w:rPr>
          <w:rFonts w:cs="Arial"/>
          <w:color w:val="000000"/>
          <w:lang w:val="en-GB"/>
        </w:rPr>
        <w:t>The Contract encompass the following parts, which represent the uniform whole:</w:t>
      </w:r>
    </w:p>
    <w:p w14:paraId="175BB59F" w14:textId="77777777" w:rsidR="00150600" w:rsidRDefault="00B30EA3">
      <w:pPr>
        <w:numPr>
          <w:ilvl w:val="0"/>
          <w:numId w:val="7"/>
        </w:numPr>
        <w:spacing w:line="280" w:lineRule="atLeast"/>
        <w:rPr>
          <w:lang w:val="en-GB"/>
        </w:rPr>
      </w:pPr>
      <w:r>
        <w:rPr>
          <w:lang w:val="en-GB"/>
        </w:rPr>
        <w:t>Basic Contract including commercial terms, Slovenian and English version</w:t>
      </w:r>
    </w:p>
    <w:p w14:paraId="3453411F" w14:textId="77777777" w:rsidR="00150600" w:rsidRDefault="00B30EA3">
      <w:pPr>
        <w:numPr>
          <w:ilvl w:val="0"/>
          <w:numId w:val="7"/>
        </w:numPr>
        <w:spacing w:line="280" w:lineRule="atLeast"/>
        <w:rPr>
          <w:lang w:val="en-GB"/>
        </w:rPr>
      </w:pPr>
      <w:r>
        <w:rPr>
          <w:lang w:val="en-GB"/>
        </w:rPr>
        <w:t xml:space="preserve">Enclosure 1 – Bid documentation </w:t>
      </w:r>
      <w:proofErr w:type="gramStart"/>
      <w:r>
        <w:rPr>
          <w:lang w:val="en-GB"/>
        </w:rPr>
        <w:t>…..</w:t>
      </w:r>
      <w:proofErr w:type="gramEnd"/>
      <w:r>
        <w:rPr>
          <w:lang w:val="en-GB"/>
        </w:rPr>
        <w:t>No.   …………</w:t>
      </w:r>
    </w:p>
    <w:p w14:paraId="78F60A1D" w14:textId="77777777" w:rsidR="00150600" w:rsidRDefault="00B30EA3">
      <w:pPr>
        <w:numPr>
          <w:ilvl w:val="0"/>
          <w:numId w:val="7"/>
        </w:numPr>
        <w:spacing w:line="280" w:lineRule="atLeast"/>
        <w:rPr>
          <w:lang w:val="en-GB"/>
        </w:rPr>
      </w:pPr>
      <w:r>
        <w:rPr>
          <w:lang w:val="en-GB"/>
        </w:rPr>
        <w:t xml:space="preserve">Enclosure 2 – Performance </w:t>
      </w:r>
      <w:r>
        <w:rPr>
          <w:rFonts w:cs="Arial"/>
          <w:lang w:val="en-GB"/>
        </w:rPr>
        <w:t>Guarantee</w:t>
      </w:r>
    </w:p>
    <w:p w14:paraId="11EF0229" w14:textId="77777777" w:rsidR="00150600" w:rsidRDefault="00150600">
      <w:pPr>
        <w:spacing w:line="280" w:lineRule="atLeast"/>
        <w:ind w:left="360"/>
        <w:rPr>
          <w:rFonts w:cs="Arial"/>
        </w:rPr>
      </w:pPr>
    </w:p>
    <w:p w14:paraId="193289AE" w14:textId="77777777" w:rsidR="00150600" w:rsidRDefault="00B30EA3">
      <w:pPr>
        <w:pStyle w:val="BodyText3"/>
        <w:spacing w:line="280" w:lineRule="atLeast"/>
        <w:rPr>
          <w:i/>
          <w:iCs/>
          <w:sz w:val="20"/>
          <w:lang w:val="en-GB"/>
        </w:rPr>
      </w:pPr>
      <w:r>
        <w:rPr>
          <w:sz w:val="20"/>
          <w:lang w:val="sl-SI"/>
        </w:rPr>
        <w:t xml:space="preserve">Vsak člen v pogodbi je napisan najprej v slovenščini in nato še v angleščini. </w:t>
      </w:r>
      <w:r>
        <w:rPr>
          <w:sz w:val="20"/>
          <w:lang w:val="en-GB"/>
        </w:rPr>
        <w:t xml:space="preserve">V </w:t>
      </w:r>
      <w:proofErr w:type="spellStart"/>
      <w:r>
        <w:rPr>
          <w:sz w:val="20"/>
          <w:lang w:val="en-GB"/>
        </w:rPr>
        <w:t>primeru</w:t>
      </w:r>
      <w:proofErr w:type="spellEnd"/>
      <w:r>
        <w:rPr>
          <w:sz w:val="20"/>
          <w:lang w:val="en-GB"/>
        </w:rPr>
        <w:t xml:space="preserve"> </w:t>
      </w:r>
      <w:proofErr w:type="spellStart"/>
      <w:r>
        <w:rPr>
          <w:sz w:val="20"/>
          <w:lang w:val="en-GB"/>
        </w:rPr>
        <w:t>dvoma</w:t>
      </w:r>
      <w:proofErr w:type="spellEnd"/>
      <w:r>
        <w:rPr>
          <w:sz w:val="20"/>
          <w:lang w:val="en-GB"/>
        </w:rPr>
        <w:t xml:space="preserve"> </w:t>
      </w:r>
      <w:proofErr w:type="spellStart"/>
      <w:r>
        <w:rPr>
          <w:sz w:val="20"/>
          <w:lang w:val="en-GB"/>
        </w:rPr>
        <w:t>ali</w:t>
      </w:r>
      <w:proofErr w:type="spellEnd"/>
      <w:r>
        <w:rPr>
          <w:sz w:val="20"/>
          <w:lang w:val="en-GB"/>
        </w:rPr>
        <w:t xml:space="preserve"> </w:t>
      </w:r>
      <w:proofErr w:type="spellStart"/>
      <w:r>
        <w:rPr>
          <w:sz w:val="20"/>
          <w:lang w:val="en-GB"/>
        </w:rPr>
        <w:t>nesporazuma</w:t>
      </w:r>
      <w:proofErr w:type="spellEnd"/>
      <w:r>
        <w:rPr>
          <w:sz w:val="20"/>
          <w:lang w:val="en-GB"/>
        </w:rPr>
        <w:t xml:space="preserve"> </w:t>
      </w:r>
      <w:proofErr w:type="spellStart"/>
      <w:r>
        <w:rPr>
          <w:sz w:val="20"/>
          <w:lang w:val="en-GB"/>
        </w:rPr>
        <w:t>velja</w:t>
      </w:r>
      <w:proofErr w:type="spellEnd"/>
      <w:r>
        <w:rPr>
          <w:sz w:val="20"/>
          <w:lang w:val="en-GB"/>
        </w:rPr>
        <w:t xml:space="preserve"> </w:t>
      </w:r>
      <w:proofErr w:type="spellStart"/>
      <w:r>
        <w:rPr>
          <w:sz w:val="20"/>
          <w:lang w:val="en-GB"/>
        </w:rPr>
        <w:t>slovenska</w:t>
      </w:r>
      <w:proofErr w:type="spellEnd"/>
      <w:r>
        <w:rPr>
          <w:sz w:val="20"/>
          <w:lang w:val="en-GB"/>
        </w:rPr>
        <w:t xml:space="preserve"> </w:t>
      </w:r>
      <w:proofErr w:type="spellStart"/>
      <w:proofErr w:type="gramStart"/>
      <w:r>
        <w:rPr>
          <w:sz w:val="20"/>
          <w:lang w:val="en-GB"/>
        </w:rPr>
        <w:t>verzija.</w:t>
      </w:r>
      <w:r>
        <w:rPr>
          <w:i/>
          <w:iCs/>
          <w:sz w:val="20"/>
          <w:lang w:val="en-GB"/>
        </w:rPr>
        <w:t>Each</w:t>
      </w:r>
      <w:proofErr w:type="spellEnd"/>
      <w:proofErr w:type="gramEnd"/>
      <w:r>
        <w:rPr>
          <w:i/>
          <w:iCs/>
          <w:sz w:val="20"/>
          <w:lang w:val="en-GB"/>
        </w:rPr>
        <w:t xml:space="preserve"> article in the Contract is written first in Slovenian and then in English language. </w:t>
      </w:r>
      <w:r>
        <w:rPr>
          <w:i/>
          <w:iCs/>
          <w:sz w:val="20"/>
          <w:lang w:val="en-GB"/>
        </w:rPr>
        <w:lastRenderedPageBreak/>
        <w:t xml:space="preserve">In case of any doubt or misunderstanding, the Slovenian version </w:t>
      </w:r>
      <w:r>
        <w:rPr>
          <w:rFonts w:cs="Arial"/>
          <w:i/>
          <w:iCs/>
          <w:color w:val="000000"/>
          <w:sz w:val="20"/>
          <w:lang w:val="en-GB"/>
        </w:rPr>
        <w:t>should therefore be considered final.</w:t>
      </w:r>
      <w:r>
        <w:rPr>
          <w:i/>
          <w:iCs/>
          <w:sz w:val="20"/>
          <w:lang w:val="en-GB"/>
        </w:rPr>
        <w:t xml:space="preserve"> </w:t>
      </w:r>
      <w:r>
        <w:rPr>
          <w:sz w:val="20"/>
          <w:lang w:val="sl-SI"/>
        </w:rPr>
        <w:t xml:space="preserve">Pogodba je sestavljena v petih izvodih, od katerih prejme naročnik tri izvode, ponudnik pa dva izvoda. </w:t>
      </w:r>
      <w:r>
        <w:rPr>
          <w:rFonts w:cs="Arial"/>
          <w:i/>
          <w:iCs/>
          <w:color w:val="000000"/>
          <w:sz w:val="20"/>
          <w:szCs w:val="18"/>
          <w:lang w:val="en-GB"/>
        </w:rPr>
        <w:t>The Contract is drawn up in five copies, the Contracting Authority receiving three copies, and the Bidder two copies</w:t>
      </w:r>
      <w:r>
        <w:rPr>
          <w:rFonts w:cs="Arial"/>
          <w:color w:val="000000"/>
          <w:sz w:val="20"/>
          <w:szCs w:val="18"/>
          <w:lang w:val="en-GB"/>
        </w:rPr>
        <w:t>.</w:t>
      </w:r>
    </w:p>
    <w:p w14:paraId="42D8A72F" w14:textId="77777777" w:rsidR="00150600" w:rsidRDefault="00150600">
      <w:pPr>
        <w:pStyle w:val="BodyText3"/>
        <w:spacing w:line="280" w:lineRule="atLeast"/>
        <w:rPr>
          <w:sz w:val="20"/>
          <w:lang w:val="sl-SI"/>
        </w:rPr>
      </w:pPr>
    </w:p>
    <w:p w14:paraId="0C92A126" w14:textId="77777777" w:rsidR="00150600" w:rsidRDefault="00B30EA3">
      <w:pPr>
        <w:spacing w:line="280" w:lineRule="atLeast"/>
        <w:rPr>
          <w:rFonts w:cs="Arial"/>
          <w:b/>
          <w:sz w:val="18"/>
        </w:rPr>
      </w:pPr>
      <w:r>
        <w:rPr>
          <w:rFonts w:cs="Arial"/>
          <w:sz w:val="18"/>
        </w:rPr>
        <w:t>PODPIS IN ŽIG POOBLAŠČENIH PREDSTAVNIKOV NAROČNIKA IN PONUDNIKA – POGODBA ŠT. JN-B1096.</w:t>
      </w:r>
    </w:p>
    <w:p w14:paraId="703CF7EF" w14:textId="77777777" w:rsidR="00150600" w:rsidRDefault="00150600">
      <w:pPr>
        <w:spacing w:line="280" w:lineRule="atLeast"/>
        <w:rPr>
          <w:sz w:val="18"/>
          <w:szCs w:val="18"/>
          <w:lang w:val="en-GB"/>
        </w:rPr>
      </w:pPr>
    </w:p>
    <w:p w14:paraId="6E007073" w14:textId="77777777" w:rsidR="00150600" w:rsidRDefault="00B30EA3">
      <w:pPr>
        <w:spacing w:line="280" w:lineRule="atLeast"/>
        <w:rPr>
          <w:rFonts w:cs="Arial"/>
        </w:rPr>
      </w:pPr>
      <w:r>
        <w:rPr>
          <w:sz w:val="18"/>
          <w:szCs w:val="18"/>
          <w:lang w:val="en-GB"/>
        </w:rPr>
        <w:t>THE SIGNATURE AND SEAL OF THE AUTHORIZED REPRESENTATIVES OF THE CONTRACTING AUTHORITY AND BIDDER – CONTRACT NO. JN-B1096</w:t>
      </w:r>
    </w:p>
    <w:p w14:paraId="21E6E9E2" w14:textId="77777777" w:rsidR="00150600" w:rsidRDefault="00150600">
      <w:pPr>
        <w:spacing w:line="240" w:lineRule="atLeast"/>
        <w:rPr>
          <w:rFonts w:cs="Arial"/>
          <w:lang w:val="en-GB"/>
        </w:rPr>
      </w:pPr>
    </w:p>
    <w:p w14:paraId="32A7518D" w14:textId="77777777" w:rsidR="00150600" w:rsidRDefault="00B30EA3">
      <w:pPr>
        <w:pStyle w:val="BodyText3"/>
        <w:tabs>
          <w:tab w:val="center" w:pos="1980"/>
          <w:tab w:val="center" w:pos="7020"/>
        </w:tabs>
        <w:spacing w:line="240" w:lineRule="atLeast"/>
        <w:rPr>
          <w:sz w:val="20"/>
          <w:lang w:val="en-GB"/>
        </w:rPr>
      </w:pPr>
      <w:r>
        <w:rPr>
          <w:sz w:val="20"/>
          <w:lang w:val="en-GB"/>
        </w:rPr>
        <w:tab/>
        <w:t>Ljubljana, date ..................</w:t>
      </w:r>
      <w:r>
        <w:rPr>
          <w:sz w:val="20"/>
          <w:lang w:val="en-GB"/>
        </w:rPr>
        <w:tab/>
        <w:t xml:space="preserve">......................., </w:t>
      </w:r>
      <w:proofErr w:type="spellStart"/>
      <w:r>
        <w:rPr>
          <w:sz w:val="20"/>
          <w:lang w:val="en-GB"/>
        </w:rPr>
        <w:t>dne</w:t>
      </w:r>
      <w:proofErr w:type="spellEnd"/>
      <w:r>
        <w:rPr>
          <w:sz w:val="20"/>
          <w:lang w:val="en-GB"/>
        </w:rPr>
        <w:t>................</w:t>
      </w:r>
    </w:p>
    <w:p w14:paraId="57F06EE1" w14:textId="77777777" w:rsidR="00150600" w:rsidRDefault="00150600">
      <w:pPr>
        <w:tabs>
          <w:tab w:val="center" w:pos="1980"/>
          <w:tab w:val="center" w:pos="7020"/>
        </w:tabs>
        <w:spacing w:line="240" w:lineRule="atLeast"/>
        <w:rPr>
          <w:rFonts w:cs="Arial"/>
          <w:lang w:val="en-GB"/>
        </w:rPr>
      </w:pPr>
    </w:p>
    <w:p w14:paraId="3DDA93B7" w14:textId="77777777" w:rsidR="00150600" w:rsidRDefault="00B30EA3">
      <w:pPr>
        <w:tabs>
          <w:tab w:val="center" w:pos="2268"/>
          <w:tab w:val="center" w:pos="7088"/>
          <w:tab w:val="center" w:pos="7513"/>
        </w:tabs>
        <w:spacing w:line="240" w:lineRule="atLeast"/>
        <w:rPr>
          <w:rFonts w:cs="Arial"/>
          <w:color w:val="000000"/>
          <w:lang w:val="en-GB"/>
        </w:rPr>
      </w:pPr>
      <w:r>
        <w:rPr>
          <w:lang w:val="en-GB"/>
        </w:rPr>
        <w:tab/>
      </w:r>
      <w:r>
        <w:rPr>
          <w:rFonts w:cs="Arial"/>
          <w:color w:val="000000"/>
          <w:lang w:val="en-GB"/>
        </w:rPr>
        <w:t>NAROČNIK: / CONTRACTING AUTHORITY:</w:t>
      </w:r>
      <w:r>
        <w:rPr>
          <w:rFonts w:cs="Arial"/>
          <w:color w:val="000000"/>
          <w:lang w:val="en-GB"/>
        </w:rPr>
        <w:tab/>
        <w:t>PONUDNIK: / BIDDER:</w:t>
      </w:r>
    </w:p>
    <w:p w14:paraId="0561B57E" w14:textId="77777777" w:rsidR="00150600" w:rsidRDefault="00150600">
      <w:pPr>
        <w:tabs>
          <w:tab w:val="center" w:pos="2268"/>
          <w:tab w:val="center" w:pos="7088"/>
          <w:tab w:val="center" w:pos="7513"/>
        </w:tabs>
        <w:spacing w:line="240" w:lineRule="atLeast"/>
        <w:rPr>
          <w:rFonts w:cs="Arial"/>
          <w:color w:val="000000"/>
          <w:lang w:val="en-GB"/>
        </w:rPr>
      </w:pPr>
    </w:p>
    <w:p w14:paraId="107C465E" w14:textId="77777777" w:rsidR="00150600" w:rsidRDefault="00150600">
      <w:pPr>
        <w:tabs>
          <w:tab w:val="center" w:pos="2268"/>
          <w:tab w:val="center" w:pos="7088"/>
          <w:tab w:val="center" w:pos="7513"/>
        </w:tabs>
        <w:spacing w:line="240" w:lineRule="atLeast"/>
        <w:rPr>
          <w:rFonts w:cs="Arial"/>
          <w:color w:val="000000"/>
          <w:lang w:val="en-GB"/>
        </w:rPr>
      </w:pPr>
    </w:p>
    <w:p w14:paraId="0AA44258"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proofErr w:type="spellStart"/>
      <w:r>
        <w:rPr>
          <w:rFonts w:cs="Arial"/>
          <w:color w:val="000000"/>
          <w:lang w:val="en-GB"/>
        </w:rPr>
        <w:t>Radiotelevizija</w:t>
      </w:r>
      <w:proofErr w:type="spellEnd"/>
      <w:r>
        <w:rPr>
          <w:rFonts w:cs="Arial"/>
          <w:color w:val="000000"/>
          <w:lang w:val="en-GB"/>
        </w:rPr>
        <w:t xml:space="preserve"> Slovenija, </w:t>
      </w:r>
      <w:proofErr w:type="spellStart"/>
      <w:r>
        <w:rPr>
          <w:rFonts w:cs="Arial"/>
          <w:color w:val="000000"/>
          <w:lang w:val="en-GB"/>
        </w:rPr>
        <w:t>Javni</w:t>
      </w:r>
      <w:proofErr w:type="spellEnd"/>
      <w:r>
        <w:rPr>
          <w:rFonts w:cs="Arial"/>
          <w:color w:val="000000"/>
          <w:lang w:val="en-GB"/>
        </w:rPr>
        <w:t xml:space="preserve"> </w:t>
      </w:r>
      <w:proofErr w:type="spellStart"/>
      <w:r>
        <w:rPr>
          <w:rFonts w:cs="Arial"/>
          <w:color w:val="000000"/>
          <w:lang w:val="en-GB"/>
        </w:rPr>
        <w:t>zavod</w:t>
      </w:r>
      <w:proofErr w:type="spellEnd"/>
      <w:r>
        <w:rPr>
          <w:rFonts w:cs="Arial"/>
          <w:color w:val="000000"/>
          <w:lang w:val="en-GB"/>
        </w:rPr>
        <w:tab/>
        <w:t>………………………………………….</w:t>
      </w:r>
    </w:p>
    <w:p w14:paraId="5A91D44D" w14:textId="77777777" w:rsidR="00150600" w:rsidRDefault="00150600">
      <w:pPr>
        <w:tabs>
          <w:tab w:val="center" w:pos="2268"/>
          <w:tab w:val="center" w:pos="7088"/>
          <w:tab w:val="center" w:pos="7513"/>
        </w:tabs>
        <w:spacing w:line="240" w:lineRule="atLeast"/>
        <w:rPr>
          <w:rFonts w:cs="Arial"/>
          <w:color w:val="000000"/>
          <w:lang w:val="en-GB"/>
        </w:rPr>
      </w:pPr>
    </w:p>
    <w:p w14:paraId="278A7FDE" w14:textId="77777777" w:rsidR="00150600" w:rsidRPr="00083CDD" w:rsidRDefault="00B30EA3">
      <w:pPr>
        <w:tabs>
          <w:tab w:val="center" w:pos="2268"/>
          <w:tab w:val="center" w:pos="7088"/>
          <w:tab w:val="center" w:pos="7513"/>
        </w:tabs>
        <w:spacing w:line="240" w:lineRule="atLeast"/>
        <w:rPr>
          <w:rFonts w:cs="Arial"/>
          <w:color w:val="000000"/>
          <w:lang w:val="it-IT"/>
        </w:rPr>
      </w:pPr>
      <w:r>
        <w:rPr>
          <w:rFonts w:cs="Arial"/>
          <w:color w:val="000000"/>
          <w:lang w:val="en-GB"/>
        </w:rPr>
        <w:tab/>
      </w:r>
      <w:r w:rsidRPr="00083CDD">
        <w:rPr>
          <w:rFonts w:cs="Arial"/>
          <w:color w:val="000000"/>
          <w:lang w:val="it-IT"/>
        </w:rPr>
        <w:t xml:space="preserve">Uprava </w:t>
      </w:r>
      <w:proofErr w:type="spellStart"/>
      <w:r w:rsidRPr="00083CDD">
        <w:rPr>
          <w:rFonts w:cs="Arial"/>
          <w:color w:val="000000"/>
          <w:lang w:val="it-IT"/>
        </w:rPr>
        <w:t>javnega</w:t>
      </w:r>
      <w:proofErr w:type="spellEnd"/>
      <w:r w:rsidRPr="00083CDD">
        <w:rPr>
          <w:rFonts w:cs="Arial"/>
          <w:color w:val="000000"/>
          <w:lang w:val="it-IT"/>
        </w:rPr>
        <w:t xml:space="preserve"> </w:t>
      </w:r>
      <w:proofErr w:type="spellStart"/>
      <w:r w:rsidRPr="00083CDD">
        <w:rPr>
          <w:rFonts w:cs="Arial"/>
          <w:color w:val="000000"/>
          <w:lang w:val="it-IT"/>
        </w:rPr>
        <w:t>zavoda</w:t>
      </w:r>
      <w:proofErr w:type="spellEnd"/>
      <w:r w:rsidRPr="00083CDD">
        <w:rPr>
          <w:rFonts w:cs="Arial"/>
          <w:color w:val="000000"/>
          <w:lang w:val="it-IT"/>
        </w:rPr>
        <w:t xml:space="preserve"> </w:t>
      </w:r>
      <w:proofErr w:type="spellStart"/>
      <w:r w:rsidRPr="00083CDD">
        <w:rPr>
          <w:rFonts w:cs="Arial"/>
          <w:color w:val="000000"/>
          <w:lang w:val="it-IT"/>
        </w:rPr>
        <w:t>Radiotelevizije</w:t>
      </w:r>
      <w:proofErr w:type="spellEnd"/>
      <w:r w:rsidRPr="00083CDD">
        <w:rPr>
          <w:rFonts w:cs="Arial"/>
          <w:color w:val="000000"/>
          <w:lang w:val="it-IT"/>
        </w:rPr>
        <w:t xml:space="preserve"> Slovenija / </w:t>
      </w:r>
      <w:r w:rsidRPr="00083CDD">
        <w:rPr>
          <w:rFonts w:cs="Arial"/>
          <w:color w:val="000000"/>
          <w:lang w:val="it-IT"/>
        </w:rPr>
        <w:tab/>
        <w:t>……………</w:t>
      </w:r>
      <w:proofErr w:type="gramStart"/>
      <w:r w:rsidRPr="00083CDD">
        <w:rPr>
          <w:rFonts w:cs="Arial"/>
          <w:color w:val="000000"/>
          <w:lang w:val="it-IT"/>
        </w:rPr>
        <w:t>…….</w:t>
      </w:r>
      <w:proofErr w:type="gramEnd"/>
      <w:r w:rsidRPr="00083CDD">
        <w:rPr>
          <w:rFonts w:cs="Arial"/>
          <w:color w:val="000000"/>
          <w:lang w:val="it-IT"/>
        </w:rPr>
        <w:t>.……………………</w:t>
      </w:r>
    </w:p>
    <w:p w14:paraId="07581EB9" w14:textId="77777777" w:rsidR="00150600" w:rsidRDefault="00B30EA3">
      <w:pPr>
        <w:tabs>
          <w:tab w:val="center" w:pos="2268"/>
          <w:tab w:val="center" w:pos="7088"/>
          <w:tab w:val="center" w:pos="7513"/>
        </w:tabs>
        <w:spacing w:line="240" w:lineRule="atLeast"/>
        <w:rPr>
          <w:rFonts w:cs="Arial"/>
          <w:color w:val="000000"/>
          <w:lang w:val="en-GB"/>
        </w:rPr>
      </w:pPr>
      <w:r w:rsidRPr="00083CDD">
        <w:rPr>
          <w:rFonts w:cs="Arial"/>
          <w:color w:val="000000"/>
          <w:lang w:val="it-IT"/>
        </w:rPr>
        <w:tab/>
      </w:r>
      <w:r>
        <w:rPr>
          <w:rFonts w:cs="Arial"/>
          <w:color w:val="000000"/>
          <w:lang w:val="en-GB"/>
        </w:rPr>
        <w:t>RTV Slovenija Management Board</w:t>
      </w:r>
    </w:p>
    <w:p w14:paraId="5A9F6617" w14:textId="77777777" w:rsidR="00150600" w:rsidRDefault="00150600">
      <w:pPr>
        <w:tabs>
          <w:tab w:val="center" w:pos="2268"/>
          <w:tab w:val="center" w:pos="7088"/>
          <w:tab w:val="center" w:pos="7513"/>
        </w:tabs>
        <w:spacing w:line="240" w:lineRule="atLeast"/>
        <w:rPr>
          <w:rFonts w:cs="Arial"/>
          <w:color w:val="000000"/>
          <w:lang w:val="en-GB"/>
        </w:rPr>
      </w:pPr>
    </w:p>
    <w:p w14:paraId="301C53C1"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t>Natalija Gorščak,</w:t>
      </w:r>
    </w:p>
    <w:p w14:paraId="49C5CCF5"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proofErr w:type="spellStart"/>
      <w:r>
        <w:rPr>
          <w:rFonts w:cs="Arial"/>
          <w:color w:val="000000"/>
          <w:lang w:val="en-GB"/>
        </w:rPr>
        <w:t>predsednica</w:t>
      </w:r>
      <w:proofErr w:type="spellEnd"/>
      <w:r>
        <w:rPr>
          <w:rFonts w:cs="Arial"/>
          <w:color w:val="000000"/>
          <w:lang w:val="en-GB"/>
        </w:rPr>
        <w:t xml:space="preserve"> </w:t>
      </w:r>
      <w:proofErr w:type="spellStart"/>
      <w:r>
        <w:rPr>
          <w:rFonts w:cs="Arial"/>
          <w:color w:val="000000"/>
          <w:lang w:val="en-GB"/>
        </w:rPr>
        <w:t>Uprave</w:t>
      </w:r>
      <w:proofErr w:type="spellEnd"/>
      <w:r>
        <w:rPr>
          <w:rFonts w:cs="Arial"/>
          <w:color w:val="000000"/>
          <w:lang w:val="en-GB"/>
        </w:rPr>
        <w:t xml:space="preserve"> RTV Slovenia /</w:t>
      </w:r>
      <w:r>
        <w:rPr>
          <w:rFonts w:cs="Arial"/>
          <w:color w:val="000000"/>
          <w:lang w:val="en-GB"/>
        </w:rPr>
        <w:tab/>
        <w:t>……………</w:t>
      </w:r>
      <w:proofErr w:type="gramStart"/>
      <w:r>
        <w:rPr>
          <w:rFonts w:cs="Arial"/>
          <w:color w:val="000000"/>
          <w:lang w:val="en-GB"/>
        </w:rPr>
        <w:t>…..</w:t>
      </w:r>
      <w:proofErr w:type="gramEnd"/>
      <w:r>
        <w:rPr>
          <w:rFonts w:cs="Arial"/>
          <w:color w:val="000000"/>
          <w:lang w:val="en-GB"/>
        </w:rPr>
        <w:t>…………………</w:t>
      </w:r>
      <w:proofErr w:type="gramStart"/>
      <w:r>
        <w:rPr>
          <w:rFonts w:cs="Arial"/>
          <w:color w:val="000000"/>
          <w:lang w:val="en-GB"/>
        </w:rPr>
        <w:t>…..</w:t>
      </w:r>
      <w:proofErr w:type="gramEnd"/>
    </w:p>
    <w:p w14:paraId="4454B589"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t>president of the Management Board</w:t>
      </w:r>
    </w:p>
    <w:p w14:paraId="00C51D25" w14:textId="77777777" w:rsidR="00150600" w:rsidRDefault="00B30EA3">
      <w:pPr>
        <w:tabs>
          <w:tab w:val="center" w:pos="2268"/>
          <w:tab w:val="center" w:pos="7088"/>
          <w:tab w:val="center" w:pos="7513"/>
        </w:tabs>
        <w:spacing w:before="160" w:line="240" w:lineRule="atLeast"/>
        <w:rPr>
          <w:rFonts w:cs="Arial"/>
          <w:color w:val="000000"/>
          <w:szCs w:val="20"/>
          <w:lang w:val="en-GB"/>
        </w:rPr>
      </w:pPr>
      <w:r>
        <w:rPr>
          <w:rFonts w:cs="Arial"/>
          <w:color w:val="000000"/>
          <w:szCs w:val="20"/>
          <w:lang w:val="en-GB"/>
        </w:rPr>
        <w:tab/>
        <w:t>____________________________</w:t>
      </w:r>
      <w:r>
        <w:rPr>
          <w:rFonts w:cs="Arial"/>
          <w:color w:val="000000"/>
          <w:szCs w:val="20"/>
          <w:lang w:val="en-GB"/>
        </w:rPr>
        <w:tab/>
        <w:t>______________________________</w:t>
      </w:r>
    </w:p>
    <w:p w14:paraId="24FBB5C9" w14:textId="77777777" w:rsidR="00150600" w:rsidRDefault="00150600">
      <w:pPr>
        <w:tabs>
          <w:tab w:val="center" w:pos="2268"/>
          <w:tab w:val="center" w:pos="7088"/>
          <w:tab w:val="center" w:pos="7513"/>
        </w:tabs>
        <w:spacing w:line="240" w:lineRule="atLeast"/>
        <w:rPr>
          <w:rFonts w:cs="Arial"/>
          <w:color w:val="000000"/>
          <w:lang w:val="en-GB"/>
        </w:rPr>
      </w:pPr>
    </w:p>
    <w:p w14:paraId="6779B357" w14:textId="77777777" w:rsidR="00150600" w:rsidRDefault="00150600">
      <w:pPr>
        <w:tabs>
          <w:tab w:val="center" w:pos="2268"/>
          <w:tab w:val="center" w:pos="7088"/>
          <w:tab w:val="center" w:pos="7513"/>
        </w:tabs>
        <w:spacing w:line="240" w:lineRule="atLeast"/>
        <w:rPr>
          <w:rFonts w:cs="Arial"/>
          <w:color w:val="000000"/>
          <w:lang w:val="en-GB"/>
        </w:rPr>
      </w:pPr>
    </w:p>
    <w:p w14:paraId="42E1F559"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t>Nevenka Črnko,</w:t>
      </w:r>
    </w:p>
    <w:p w14:paraId="718E264E"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proofErr w:type="spellStart"/>
      <w:r>
        <w:rPr>
          <w:rFonts w:cs="Arial"/>
          <w:color w:val="000000"/>
          <w:lang w:val="en-GB"/>
        </w:rPr>
        <w:t>članica</w:t>
      </w:r>
      <w:proofErr w:type="spellEnd"/>
      <w:r>
        <w:rPr>
          <w:rFonts w:cs="Arial"/>
          <w:color w:val="000000"/>
          <w:lang w:val="en-GB"/>
        </w:rPr>
        <w:t xml:space="preserve"> </w:t>
      </w:r>
      <w:proofErr w:type="spellStart"/>
      <w:r>
        <w:rPr>
          <w:rFonts w:cs="Arial"/>
          <w:color w:val="000000"/>
          <w:lang w:val="en-GB"/>
        </w:rPr>
        <w:t>Uprave</w:t>
      </w:r>
      <w:proofErr w:type="spellEnd"/>
      <w:r>
        <w:rPr>
          <w:rFonts w:cs="Arial"/>
          <w:color w:val="000000"/>
          <w:lang w:val="en-GB"/>
        </w:rPr>
        <w:t xml:space="preserve"> RTV Slovenia /</w:t>
      </w:r>
    </w:p>
    <w:p w14:paraId="75606968"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r>
        <w:rPr>
          <w:color w:val="000000"/>
          <w:lang w:val="en-GB"/>
        </w:rPr>
        <w:t>member of the Management Board</w:t>
      </w:r>
    </w:p>
    <w:p w14:paraId="0EB8AA5A" w14:textId="77777777" w:rsidR="00150600" w:rsidRDefault="00150600">
      <w:pPr>
        <w:tabs>
          <w:tab w:val="center" w:pos="2268"/>
          <w:tab w:val="center" w:pos="7088"/>
          <w:tab w:val="center" w:pos="7513"/>
        </w:tabs>
        <w:spacing w:line="240" w:lineRule="atLeast"/>
        <w:rPr>
          <w:rFonts w:cs="Arial"/>
          <w:color w:val="000000"/>
          <w:lang w:val="en-GB"/>
        </w:rPr>
      </w:pPr>
    </w:p>
    <w:p w14:paraId="5D6C0401"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t>______________________________</w:t>
      </w:r>
    </w:p>
    <w:p w14:paraId="13E274E1" w14:textId="77777777" w:rsidR="00150600" w:rsidRDefault="00B30EA3">
      <w:pPr>
        <w:tabs>
          <w:tab w:val="center" w:pos="2268"/>
          <w:tab w:val="center" w:pos="7088"/>
          <w:tab w:val="center" w:pos="7513"/>
        </w:tabs>
        <w:spacing w:line="240" w:lineRule="atLeast"/>
        <w:rPr>
          <w:rFonts w:cs="Arial"/>
          <w:color w:val="000000"/>
          <w:lang w:val="en-GB"/>
        </w:rPr>
      </w:pPr>
      <w:r>
        <w:rPr>
          <w:rFonts w:cs="Arial"/>
          <w:color w:val="000000"/>
          <w:lang w:val="en-GB"/>
        </w:rPr>
        <w:tab/>
      </w:r>
      <w:r>
        <w:rPr>
          <w:rFonts w:cs="Arial"/>
          <w:color w:val="000000"/>
          <w:lang w:val="en-GB"/>
        </w:rPr>
        <w:tab/>
      </w:r>
      <w:proofErr w:type="spellStart"/>
      <w:r>
        <w:rPr>
          <w:rFonts w:cs="Arial"/>
          <w:color w:val="000000"/>
          <w:lang w:val="en-GB"/>
        </w:rPr>
        <w:t>Žig</w:t>
      </w:r>
      <w:proofErr w:type="spellEnd"/>
      <w:r>
        <w:rPr>
          <w:rFonts w:cs="Arial"/>
          <w:color w:val="000000"/>
          <w:lang w:val="en-GB"/>
        </w:rPr>
        <w:t xml:space="preserve"> / Stamp:</w:t>
      </w:r>
      <w:r>
        <w:rPr>
          <w:rFonts w:cs="Arial"/>
          <w:color w:val="000000"/>
          <w:lang w:val="en-GB"/>
        </w:rPr>
        <w:tab/>
      </w:r>
    </w:p>
    <w:p w14:paraId="71AA9F65" w14:textId="77777777" w:rsidR="00150600" w:rsidRDefault="00150600">
      <w:pPr>
        <w:tabs>
          <w:tab w:val="center" w:pos="2268"/>
          <w:tab w:val="center" w:pos="7088"/>
          <w:tab w:val="center" w:pos="7513"/>
        </w:tabs>
        <w:spacing w:line="240" w:lineRule="atLeast"/>
        <w:rPr>
          <w:rFonts w:cs="Arial"/>
          <w:color w:val="000000"/>
          <w:lang w:val="en-GB"/>
        </w:rPr>
      </w:pPr>
    </w:p>
    <w:p w14:paraId="39B1E6B8" w14:textId="77777777" w:rsidR="00150600" w:rsidRDefault="00B30EA3">
      <w:pPr>
        <w:tabs>
          <w:tab w:val="center" w:pos="2268"/>
          <w:tab w:val="center" w:pos="7088"/>
          <w:tab w:val="center" w:pos="7513"/>
        </w:tabs>
        <w:spacing w:line="240" w:lineRule="atLeast"/>
        <w:rPr>
          <w:color w:val="000000"/>
          <w:lang w:val="en-GB"/>
        </w:rPr>
      </w:pPr>
      <w:r>
        <w:rPr>
          <w:color w:val="000000"/>
          <w:lang w:val="en-GB"/>
        </w:rPr>
        <w:tab/>
        <w:t>Luka Rupnik,</w:t>
      </w:r>
    </w:p>
    <w:p w14:paraId="78ECF296" w14:textId="77777777" w:rsidR="00150600" w:rsidRDefault="00B30EA3">
      <w:pPr>
        <w:tabs>
          <w:tab w:val="center" w:pos="2268"/>
          <w:tab w:val="center" w:pos="7088"/>
          <w:tab w:val="center" w:pos="7513"/>
        </w:tabs>
        <w:spacing w:line="240" w:lineRule="atLeast"/>
        <w:rPr>
          <w:color w:val="000000"/>
          <w:szCs w:val="20"/>
          <w:lang w:val="en-GB"/>
        </w:rPr>
      </w:pPr>
      <w:r>
        <w:rPr>
          <w:color w:val="000000"/>
          <w:szCs w:val="20"/>
          <w:lang w:val="en-GB"/>
        </w:rPr>
        <w:tab/>
      </w:r>
      <w:proofErr w:type="spellStart"/>
      <w:r>
        <w:rPr>
          <w:color w:val="000000"/>
          <w:szCs w:val="20"/>
          <w:lang w:val="en-GB"/>
        </w:rPr>
        <w:t>član</w:t>
      </w:r>
      <w:proofErr w:type="spellEnd"/>
      <w:r>
        <w:rPr>
          <w:color w:val="000000"/>
          <w:szCs w:val="20"/>
          <w:lang w:val="en-GB"/>
        </w:rPr>
        <w:t xml:space="preserve"> </w:t>
      </w:r>
      <w:proofErr w:type="spellStart"/>
      <w:r>
        <w:rPr>
          <w:color w:val="000000"/>
          <w:szCs w:val="20"/>
          <w:lang w:val="en-GB"/>
        </w:rPr>
        <w:t>Uprave</w:t>
      </w:r>
      <w:proofErr w:type="spellEnd"/>
      <w:r>
        <w:rPr>
          <w:color w:val="000000"/>
          <w:szCs w:val="20"/>
          <w:lang w:val="en-GB"/>
        </w:rPr>
        <w:t xml:space="preserve"> RTV Slovenia /</w:t>
      </w:r>
    </w:p>
    <w:p w14:paraId="35236B37" w14:textId="77777777" w:rsidR="00150600" w:rsidRDefault="00B30EA3">
      <w:pPr>
        <w:tabs>
          <w:tab w:val="center" w:pos="2268"/>
          <w:tab w:val="center" w:pos="7088"/>
          <w:tab w:val="center" w:pos="7513"/>
        </w:tabs>
        <w:spacing w:line="240" w:lineRule="atLeast"/>
        <w:rPr>
          <w:color w:val="000000"/>
          <w:lang w:val="en-GB"/>
        </w:rPr>
      </w:pPr>
      <w:r>
        <w:rPr>
          <w:color w:val="000000"/>
          <w:lang w:val="en-GB"/>
        </w:rPr>
        <w:tab/>
        <w:t>member of the Management Board</w:t>
      </w:r>
    </w:p>
    <w:p w14:paraId="2AD4E73C" w14:textId="77777777" w:rsidR="00150600" w:rsidRDefault="00B30EA3">
      <w:pPr>
        <w:tabs>
          <w:tab w:val="center" w:pos="2268"/>
          <w:tab w:val="center" w:pos="7088"/>
          <w:tab w:val="center" w:pos="7513"/>
        </w:tabs>
        <w:spacing w:before="160" w:line="240" w:lineRule="atLeast"/>
        <w:rPr>
          <w:color w:val="000000"/>
          <w:szCs w:val="20"/>
          <w:lang w:val="en-GB"/>
        </w:rPr>
      </w:pPr>
      <w:r>
        <w:rPr>
          <w:color w:val="000000"/>
          <w:szCs w:val="20"/>
          <w:lang w:val="en-GB"/>
        </w:rPr>
        <w:tab/>
        <w:t>______________________________</w:t>
      </w:r>
    </w:p>
    <w:p w14:paraId="44B7C2DC" w14:textId="77777777" w:rsidR="00150600" w:rsidRDefault="00150600">
      <w:pPr>
        <w:tabs>
          <w:tab w:val="center" w:pos="2268"/>
          <w:tab w:val="center" w:pos="7088"/>
          <w:tab w:val="center" w:pos="7513"/>
        </w:tabs>
        <w:spacing w:line="240" w:lineRule="atLeast"/>
        <w:rPr>
          <w:color w:val="000000"/>
          <w:lang w:val="en-GB"/>
        </w:rPr>
      </w:pPr>
    </w:p>
    <w:p w14:paraId="58BB587F" w14:textId="77777777" w:rsidR="00150600" w:rsidRDefault="00150600">
      <w:pPr>
        <w:tabs>
          <w:tab w:val="center" w:pos="2268"/>
          <w:tab w:val="center" w:pos="7088"/>
          <w:tab w:val="center" w:pos="7513"/>
        </w:tabs>
        <w:spacing w:line="240" w:lineRule="atLeast"/>
        <w:rPr>
          <w:color w:val="000000"/>
          <w:lang w:val="en-GB"/>
        </w:rPr>
      </w:pPr>
    </w:p>
    <w:p w14:paraId="263EF387" w14:textId="77777777" w:rsidR="00150600" w:rsidRDefault="00B30EA3">
      <w:pPr>
        <w:tabs>
          <w:tab w:val="center" w:pos="2268"/>
          <w:tab w:val="center" w:pos="7088"/>
          <w:tab w:val="center" w:pos="7513"/>
        </w:tabs>
        <w:spacing w:line="240" w:lineRule="atLeast"/>
        <w:rPr>
          <w:color w:val="000000"/>
          <w:lang w:val="it-IT"/>
        </w:rPr>
      </w:pPr>
      <w:r>
        <w:rPr>
          <w:color w:val="000000"/>
          <w:lang w:val="en-GB"/>
        </w:rPr>
        <w:tab/>
      </w:r>
      <w:r>
        <w:rPr>
          <w:color w:val="000000"/>
          <w:lang w:val="it-IT"/>
        </w:rPr>
        <w:t xml:space="preserve">Franci </w:t>
      </w:r>
      <w:proofErr w:type="spellStart"/>
      <w:r>
        <w:rPr>
          <w:color w:val="000000"/>
          <w:lang w:val="it-IT"/>
        </w:rPr>
        <w:t>Pavšer</w:t>
      </w:r>
      <w:proofErr w:type="spellEnd"/>
      <w:r>
        <w:rPr>
          <w:color w:val="000000"/>
          <w:lang w:val="it-IT"/>
        </w:rPr>
        <w:t>,</w:t>
      </w:r>
    </w:p>
    <w:p w14:paraId="58115164" w14:textId="77777777" w:rsidR="00150600" w:rsidRDefault="00B30EA3">
      <w:pPr>
        <w:tabs>
          <w:tab w:val="center" w:pos="2268"/>
          <w:tab w:val="center" w:pos="7088"/>
          <w:tab w:val="center" w:pos="7513"/>
        </w:tabs>
        <w:spacing w:line="240" w:lineRule="atLeast"/>
        <w:rPr>
          <w:color w:val="000000"/>
          <w:lang w:val="it-IT"/>
        </w:rPr>
      </w:pPr>
      <w:r>
        <w:rPr>
          <w:color w:val="000000"/>
          <w:lang w:val="it-IT"/>
        </w:rPr>
        <w:tab/>
      </w:r>
      <w:proofErr w:type="spellStart"/>
      <w:r>
        <w:rPr>
          <w:color w:val="000000"/>
          <w:lang w:val="it-IT"/>
        </w:rPr>
        <w:t>član</w:t>
      </w:r>
      <w:proofErr w:type="spellEnd"/>
      <w:r>
        <w:rPr>
          <w:color w:val="000000"/>
          <w:lang w:val="it-IT"/>
        </w:rPr>
        <w:t xml:space="preserve"> </w:t>
      </w:r>
      <w:proofErr w:type="spellStart"/>
      <w:r>
        <w:rPr>
          <w:color w:val="000000"/>
          <w:lang w:val="it-IT"/>
        </w:rPr>
        <w:t>uprave</w:t>
      </w:r>
      <w:proofErr w:type="spellEnd"/>
      <w:r>
        <w:rPr>
          <w:color w:val="000000"/>
          <w:lang w:val="it-IT"/>
        </w:rPr>
        <w:t xml:space="preserve"> RTV Slovenia /</w:t>
      </w:r>
    </w:p>
    <w:p w14:paraId="2B6C50E1" w14:textId="77777777" w:rsidR="00150600" w:rsidRDefault="00B30EA3">
      <w:pPr>
        <w:tabs>
          <w:tab w:val="center" w:pos="2268"/>
          <w:tab w:val="center" w:pos="7088"/>
          <w:tab w:val="center" w:pos="7513"/>
        </w:tabs>
        <w:spacing w:line="240" w:lineRule="atLeast"/>
        <w:rPr>
          <w:color w:val="000000"/>
          <w:lang w:val="en-GB"/>
        </w:rPr>
      </w:pPr>
      <w:r>
        <w:rPr>
          <w:color w:val="000000"/>
          <w:lang w:val="it-IT"/>
        </w:rPr>
        <w:tab/>
      </w:r>
      <w:r>
        <w:rPr>
          <w:color w:val="000000"/>
          <w:lang w:val="en-GB"/>
        </w:rPr>
        <w:t>member of the Management Board</w:t>
      </w:r>
    </w:p>
    <w:p w14:paraId="7567A2A0" w14:textId="77777777" w:rsidR="00150600" w:rsidRDefault="00B30EA3">
      <w:pPr>
        <w:tabs>
          <w:tab w:val="center" w:pos="2268"/>
          <w:tab w:val="center" w:pos="7088"/>
          <w:tab w:val="center" w:pos="7513"/>
        </w:tabs>
        <w:spacing w:line="240" w:lineRule="atLeast"/>
        <w:rPr>
          <w:color w:val="000000"/>
          <w:lang w:val="en-GB"/>
        </w:rPr>
      </w:pPr>
      <w:r>
        <w:rPr>
          <w:color w:val="000000"/>
          <w:lang w:val="en-GB"/>
        </w:rPr>
        <w:tab/>
      </w:r>
      <w:proofErr w:type="spellStart"/>
      <w:r>
        <w:rPr>
          <w:color w:val="000000"/>
          <w:lang w:val="en-GB"/>
        </w:rPr>
        <w:t>Delavski</w:t>
      </w:r>
      <w:proofErr w:type="spellEnd"/>
      <w:r>
        <w:rPr>
          <w:color w:val="000000"/>
          <w:lang w:val="en-GB"/>
        </w:rPr>
        <w:t xml:space="preserve"> direktor / Worker Director</w:t>
      </w:r>
    </w:p>
    <w:p w14:paraId="23D6BAA1" w14:textId="77777777" w:rsidR="00150600" w:rsidRDefault="00B30EA3">
      <w:pPr>
        <w:tabs>
          <w:tab w:val="center" w:pos="2268"/>
          <w:tab w:val="center" w:pos="7088"/>
          <w:tab w:val="center" w:pos="7513"/>
        </w:tabs>
        <w:spacing w:before="160" w:line="240" w:lineRule="atLeast"/>
        <w:rPr>
          <w:color w:val="000000"/>
          <w:szCs w:val="20"/>
          <w:lang w:val="en-GB"/>
        </w:rPr>
      </w:pPr>
      <w:r>
        <w:rPr>
          <w:color w:val="000000"/>
          <w:szCs w:val="20"/>
          <w:lang w:val="en-GB"/>
        </w:rPr>
        <w:tab/>
        <w:t>______________________________</w:t>
      </w:r>
    </w:p>
    <w:p w14:paraId="7FC2788B" w14:textId="77777777" w:rsidR="00150600" w:rsidRDefault="00150600">
      <w:pPr>
        <w:tabs>
          <w:tab w:val="center" w:pos="2268"/>
          <w:tab w:val="center" w:pos="7088"/>
          <w:tab w:val="center" w:pos="7513"/>
        </w:tabs>
        <w:spacing w:line="240" w:lineRule="atLeast"/>
        <w:rPr>
          <w:color w:val="000000"/>
          <w:lang w:val="en-GB"/>
        </w:rPr>
      </w:pPr>
    </w:p>
    <w:p w14:paraId="62976654" w14:textId="77777777" w:rsidR="00150600" w:rsidRDefault="00150600">
      <w:pPr>
        <w:tabs>
          <w:tab w:val="center" w:pos="2268"/>
          <w:tab w:val="center" w:pos="7088"/>
          <w:tab w:val="center" w:pos="7513"/>
        </w:tabs>
        <w:spacing w:line="240" w:lineRule="atLeast"/>
        <w:rPr>
          <w:color w:val="000000"/>
          <w:lang w:val="en-GB"/>
        </w:rPr>
      </w:pPr>
    </w:p>
    <w:p w14:paraId="653D8BD7" w14:textId="77777777" w:rsidR="00150600" w:rsidRDefault="00B30EA3">
      <w:pPr>
        <w:jc w:val="left"/>
        <w:rPr>
          <w:color w:val="000000"/>
          <w:lang w:val="en-GB"/>
        </w:rPr>
      </w:pPr>
      <w:r>
        <w:br w:type="page"/>
      </w:r>
    </w:p>
    <w:p w14:paraId="052AA375" w14:textId="77777777" w:rsidR="00150600" w:rsidRDefault="00150600">
      <w:pPr>
        <w:tabs>
          <w:tab w:val="center" w:pos="2268"/>
          <w:tab w:val="center" w:pos="7088"/>
          <w:tab w:val="center" w:pos="7513"/>
        </w:tabs>
        <w:spacing w:line="240" w:lineRule="atLeast"/>
        <w:rPr>
          <w:color w:val="000000"/>
          <w:lang w:val="en-GB"/>
        </w:rPr>
      </w:pPr>
    </w:p>
    <w:p w14:paraId="4FCD65A4" w14:textId="77777777" w:rsidR="00150600" w:rsidRDefault="00B30EA3">
      <w:pPr>
        <w:jc w:val="right"/>
        <w:rPr>
          <w:b/>
          <w:bCs/>
        </w:rPr>
      </w:pPr>
      <w:r>
        <w:rPr>
          <w:b/>
          <w:bCs/>
        </w:rPr>
        <w:t>FORM-13</w:t>
      </w:r>
    </w:p>
    <w:p w14:paraId="15C12FE1" w14:textId="77777777" w:rsidR="00150600" w:rsidRPr="00FD6BFC" w:rsidRDefault="00B30EA3">
      <w:pPr>
        <w:rPr>
          <w:lang w:val="en-GB"/>
        </w:rPr>
      </w:pPr>
      <w:r w:rsidRPr="00FD6BFC">
        <w:rPr>
          <w:lang w:val="en-GB"/>
        </w:rPr>
        <w:t>Bidder ..................................................</w:t>
      </w:r>
    </w:p>
    <w:p w14:paraId="2F568269" w14:textId="77777777" w:rsidR="00150600" w:rsidRPr="00FD6BFC" w:rsidRDefault="00150600">
      <w:pPr>
        <w:rPr>
          <w:lang w:val="en-GB"/>
        </w:rPr>
      </w:pPr>
    </w:p>
    <w:p w14:paraId="24D5CE69" w14:textId="77777777" w:rsidR="00150600" w:rsidRPr="00FD6BFC" w:rsidRDefault="00B30EA3">
      <w:pPr>
        <w:rPr>
          <w:lang w:val="en-GB"/>
        </w:rPr>
      </w:pPr>
      <w:r w:rsidRPr="00FD6BFC">
        <w:rPr>
          <w:lang w:val="en-GB"/>
        </w:rPr>
        <w:t>Address .......................................................</w:t>
      </w:r>
    </w:p>
    <w:p w14:paraId="395C6AEF" w14:textId="77777777" w:rsidR="00150600" w:rsidRDefault="00150600"/>
    <w:p w14:paraId="297F3608" w14:textId="77777777" w:rsidR="00150600" w:rsidRDefault="00150600"/>
    <w:p w14:paraId="10489744" w14:textId="77777777" w:rsidR="00150600" w:rsidRDefault="00150600"/>
    <w:p w14:paraId="4BDFD4AF" w14:textId="77777777" w:rsidR="00150600" w:rsidRDefault="00150600"/>
    <w:p w14:paraId="64EF1444" w14:textId="77777777" w:rsidR="00150600" w:rsidRDefault="00150600"/>
    <w:p w14:paraId="42E9549D" w14:textId="77777777" w:rsidR="00150600" w:rsidRDefault="00B30EA3">
      <w:pPr>
        <w:pStyle w:val="Heading2"/>
        <w:numPr>
          <w:ilvl w:val="0"/>
          <w:numId w:val="0"/>
        </w:numPr>
        <w:jc w:val="center"/>
        <w:rPr>
          <w:b/>
        </w:rPr>
      </w:pPr>
      <w:bookmarkStart w:id="165" w:name="_Toc209181835"/>
      <w:r>
        <w:rPr>
          <w:b/>
        </w:rPr>
        <w:t>Statement on the forwarding of data in the disclosure of the bidder`s ownership</w:t>
      </w:r>
      <w:bookmarkEnd w:id="165"/>
    </w:p>
    <w:p w14:paraId="0C5FD1B2" w14:textId="77777777" w:rsidR="00150600" w:rsidRDefault="00B30EA3">
      <w:pPr>
        <w:pStyle w:val="BESEDILO"/>
        <w:jc w:val="center"/>
        <w:rPr>
          <w:b/>
        </w:rPr>
      </w:pPr>
      <w:r>
        <w:rPr>
          <w:b/>
        </w:rPr>
        <w:t>FOR TENDER JN-B1096</w:t>
      </w:r>
    </w:p>
    <w:p w14:paraId="52FC5827" w14:textId="77777777" w:rsidR="00150600" w:rsidRDefault="00150600"/>
    <w:p w14:paraId="35CEBCBD" w14:textId="77777777" w:rsidR="00150600" w:rsidRDefault="00150600"/>
    <w:p w14:paraId="572B8011" w14:textId="77777777" w:rsidR="00150600" w:rsidRDefault="00150600"/>
    <w:p w14:paraId="3ADCEB1C" w14:textId="77777777" w:rsidR="00150600" w:rsidRDefault="00150600"/>
    <w:p w14:paraId="48347055" w14:textId="77777777" w:rsidR="00150600" w:rsidRDefault="00150600"/>
    <w:p w14:paraId="1EC63A95" w14:textId="77777777" w:rsidR="00150600" w:rsidRDefault="00150600"/>
    <w:p w14:paraId="35C22778" w14:textId="77777777" w:rsidR="00150600" w:rsidRDefault="00B30EA3">
      <w:pPr>
        <w:rPr>
          <w:rFonts w:cs="Arial"/>
          <w:color w:val="000000"/>
          <w:lang w:val="en-GB"/>
        </w:rPr>
      </w:pPr>
      <w:r>
        <w:rPr>
          <w:rFonts w:cs="Arial"/>
          <w:color w:val="000000"/>
          <w:lang w:val="en-GB"/>
        </w:rPr>
        <w:t xml:space="preserve">We hereby state under criminal and material liability to submit to the Contracting Authority, within eight days of being asked to do so, the </w:t>
      </w:r>
      <w:r>
        <w:rPr>
          <w:rFonts w:cs="Arial"/>
          <w:b/>
          <w:color w:val="000000"/>
          <w:lang w:val="en-GB"/>
        </w:rPr>
        <w:t xml:space="preserve">Statement on the participation of natural and legal persons in the Bidder's ownership </w:t>
      </w:r>
      <w:r>
        <w:rPr>
          <w:rFonts w:cs="Arial"/>
          <w:color w:val="000000"/>
          <w:lang w:val="en-GB"/>
        </w:rPr>
        <w:t>which follows as part of this procurement documents.</w:t>
      </w:r>
    </w:p>
    <w:p w14:paraId="7470E90D" w14:textId="77777777" w:rsidR="00150600" w:rsidRDefault="00150600"/>
    <w:p w14:paraId="2AA99C59" w14:textId="77777777" w:rsidR="00150600" w:rsidRDefault="00150600"/>
    <w:p w14:paraId="47DFC94A" w14:textId="77777777" w:rsidR="00150600" w:rsidRDefault="00150600"/>
    <w:p w14:paraId="6F39F63E" w14:textId="77777777" w:rsidR="00150600" w:rsidRDefault="00150600"/>
    <w:p w14:paraId="1DA8AAFA" w14:textId="77777777" w:rsidR="00150600" w:rsidRDefault="00150600"/>
    <w:p w14:paraId="6AB3F56F" w14:textId="77777777" w:rsidR="00150600" w:rsidRDefault="00150600"/>
    <w:p w14:paraId="14DBA182" w14:textId="77777777" w:rsidR="00150600" w:rsidRDefault="00150600"/>
    <w:p w14:paraId="48CFA735" w14:textId="77777777" w:rsidR="00150600" w:rsidRDefault="00150600"/>
    <w:p w14:paraId="614E71D2" w14:textId="77777777" w:rsidR="00150600" w:rsidRDefault="00150600"/>
    <w:p w14:paraId="19716FC4" w14:textId="77777777" w:rsidR="00150600" w:rsidRDefault="00150600"/>
    <w:p w14:paraId="2FD969F3" w14:textId="77777777" w:rsidR="00150600" w:rsidRDefault="00150600"/>
    <w:p w14:paraId="42C26E83" w14:textId="77777777" w:rsidR="00150600" w:rsidRDefault="00150600"/>
    <w:p w14:paraId="38166C42" w14:textId="77777777" w:rsidR="00150600" w:rsidRDefault="00150600"/>
    <w:p w14:paraId="4F44038E" w14:textId="77777777" w:rsidR="00150600" w:rsidRDefault="00150600"/>
    <w:p w14:paraId="7F4947C8" w14:textId="77777777" w:rsidR="00150600" w:rsidRDefault="00150600"/>
    <w:p w14:paraId="3953C4C2" w14:textId="77777777" w:rsidR="00150600" w:rsidRDefault="00150600"/>
    <w:p w14:paraId="5DB01F1E" w14:textId="77777777" w:rsidR="00150600" w:rsidRDefault="00150600"/>
    <w:p w14:paraId="48A6972B" w14:textId="77777777" w:rsidR="00150600" w:rsidRDefault="00150600"/>
    <w:p w14:paraId="3A021B39" w14:textId="77777777" w:rsidR="00150600" w:rsidRDefault="00150600"/>
    <w:p w14:paraId="7DDB21EF" w14:textId="77777777" w:rsidR="00150600" w:rsidRDefault="00150600"/>
    <w:p w14:paraId="5AB1D1EC" w14:textId="77777777" w:rsidR="00150600" w:rsidRDefault="00150600"/>
    <w:p w14:paraId="72CF2D90" w14:textId="77777777" w:rsidR="00150600" w:rsidRDefault="00150600"/>
    <w:p w14:paraId="1113DD8F" w14:textId="77777777" w:rsidR="00150600" w:rsidRDefault="00150600"/>
    <w:p w14:paraId="42276E52" w14:textId="77777777" w:rsidR="00150600" w:rsidRDefault="00150600"/>
    <w:p w14:paraId="7DC0228B" w14:textId="77777777" w:rsidR="00150600" w:rsidRDefault="00150600"/>
    <w:p w14:paraId="4EFA17C5" w14:textId="77777777" w:rsidR="00150600" w:rsidRDefault="00150600"/>
    <w:p w14:paraId="6B6EC258" w14:textId="77777777" w:rsidR="00150600" w:rsidRDefault="00150600"/>
    <w:p w14:paraId="1322ABBF" w14:textId="77777777" w:rsidR="00150600" w:rsidRDefault="00150600"/>
    <w:p w14:paraId="342388F1" w14:textId="77777777" w:rsidR="00150600" w:rsidRDefault="00150600"/>
    <w:p w14:paraId="52495520" w14:textId="77777777" w:rsidR="00150600" w:rsidRDefault="00150600"/>
    <w:p w14:paraId="625382B7" w14:textId="77777777" w:rsidR="00150600" w:rsidRDefault="00150600">
      <w:pPr>
        <w:rPr>
          <w:b/>
          <w:u w:val="single"/>
        </w:rPr>
      </w:pPr>
    </w:p>
    <w:p w14:paraId="38CA9B5F" w14:textId="77777777" w:rsidR="00150600" w:rsidRDefault="00B30EA3">
      <w:pPr>
        <w:tabs>
          <w:tab w:val="center" w:pos="1440"/>
          <w:tab w:val="center" w:pos="4320"/>
          <w:tab w:val="center" w:pos="7200"/>
        </w:tabs>
        <w:spacing w:line="360" w:lineRule="auto"/>
      </w:pPr>
      <w:r>
        <w:tab/>
        <w:t xml:space="preserve">Place </w:t>
      </w:r>
      <w:proofErr w:type="spellStart"/>
      <w:r>
        <w:t>and</w:t>
      </w:r>
      <w:proofErr w:type="spellEnd"/>
      <w:r>
        <w:t xml:space="preserve"> date: </w:t>
      </w:r>
      <w:r>
        <w:tab/>
      </w:r>
      <w:proofErr w:type="spellStart"/>
      <w:r>
        <w:t>Stamp</w:t>
      </w:r>
      <w:proofErr w:type="spellEnd"/>
      <w:r>
        <w:t>:</w:t>
      </w:r>
      <w:r>
        <w:tab/>
      </w:r>
      <w:proofErr w:type="spellStart"/>
      <w:r>
        <w:t>Bidder`s</w:t>
      </w:r>
      <w:proofErr w:type="spellEnd"/>
      <w:r>
        <w:t xml:space="preserve"> </w:t>
      </w:r>
      <w:proofErr w:type="spellStart"/>
      <w:r>
        <w:t>official</w:t>
      </w:r>
      <w:proofErr w:type="spellEnd"/>
    </w:p>
    <w:p w14:paraId="4FB74CC6" w14:textId="77777777" w:rsidR="00150600" w:rsidRDefault="00B30EA3">
      <w:pPr>
        <w:tabs>
          <w:tab w:val="center" w:pos="1440"/>
          <w:tab w:val="center" w:pos="4320"/>
          <w:tab w:val="center" w:pos="7200"/>
        </w:tabs>
        <w:spacing w:line="360" w:lineRule="auto"/>
      </w:pPr>
      <w:r>
        <w:tab/>
      </w:r>
      <w:r>
        <w:tab/>
      </w:r>
      <w:r>
        <w:tab/>
      </w:r>
      <w:proofErr w:type="spellStart"/>
      <w:r>
        <w:t>representative</w:t>
      </w:r>
      <w:proofErr w:type="spellEnd"/>
      <w:r>
        <w:t xml:space="preserve"> or authorized person:</w:t>
      </w:r>
    </w:p>
    <w:p w14:paraId="460929C9" w14:textId="77777777" w:rsidR="00150600" w:rsidRDefault="00150600">
      <w:pPr>
        <w:tabs>
          <w:tab w:val="center" w:pos="1440"/>
          <w:tab w:val="center" w:pos="4320"/>
          <w:tab w:val="center" w:pos="7200"/>
        </w:tabs>
        <w:spacing w:line="360" w:lineRule="auto"/>
      </w:pPr>
    </w:p>
    <w:p w14:paraId="6894E666" w14:textId="77777777" w:rsidR="00150600" w:rsidRDefault="00B30EA3">
      <w:pPr>
        <w:tabs>
          <w:tab w:val="center" w:pos="1440"/>
          <w:tab w:val="center" w:pos="4320"/>
          <w:tab w:val="center" w:pos="7200"/>
        </w:tabs>
      </w:pPr>
      <w:r>
        <w:tab/>
        <w:t>........................................</w:t>
      </w:r>
      <w:r>
        <w:tab/>
      </w:r>
      <w:r>
        <w:tab/>
        <w:t>...........................................</w:t>
      </w:r>
    </w:p>
    <w:p w14:paraId="3357C3DA" w14:textId="77777777" w:rsidR="00150600" w:rsidRDefault="00150600"/>
    <w:p w14:paraId="49015225" w14:textId="77777777" w:rsidR="00150600" w:rsidRDefault="00B30EA3">
      <w:r>
        <w:br w:type="page"/>
      </w:r>
    </w:p>
    <w:p w14:paraId="52B92803" w14:textId="77777777" w:rsidR="00150600" w:rsidRDefault="00B30EA3">
      <w:pPr>
        <w:rPr>
          <w:rFonts w:cs="Arial"/>
          <w:color w:val="FF0000"/>
          <w:lang w:val="en-GB"/>
        </w:rPr>
      </w:pPr>
      <w:r>
        <w:rPr>
          <w:rFonts w:cs="Arial"/>
          <w:lang w:val="en-GB"/>
        </w:rPr>
        <w:lastRenderedPageBreak/>
        <w:t xml:space="preserve">For the purpose of the sixth paragraph of Article 14 and the fifth paragraph of </w:t>
      </w:r>
      <w:proofErr w:type="spellStart"/>
      <w:r>
        <w:rPr>
          <w:rFonts w:cs="Arial"/>
          <w:lang w:val="en-GB"/>
        </w:rPr>
        <w:t>Artcile</w:t>
      </w:r>
      <w:proofErr w:type="spellEnd"/>
      <w:r>
        <w:rPr>
          <w:rFonts w:cs="Arial"/>
          <w:lang w:val="en-GB"/>
        </w:rPr>
        <w:t xml:space="preserve"> 35 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2440DB60" w14:textId="77777777" w:rsidR="00150600" w:rsidRDefault="00150600">
      <w:pPr>
        <w:rPr>
          <w:rFonts w:cs="Arial"/>
          <w:color w:val="000000"/>
          <w:lang w:val="en-GB"/>
        </w:rPr>
      </w:pPr>
    </w:p>
    <w:p w14:paraId="672CB502" w14:textId="77777777" w:rsidR="00150600" w:rsidRDefault="00150600">
      <w:pPr>
        <w:rPr>
          <w:rFonts w:cs="Arial"/>
          <w:color w:val="000000"/>
          <w:lang w:val="en-GB"/>
        </w:rPr>
      </w:pPr>
    </w:p>
    <w:p w14:paraId="39290457" w14:textId="77777777" w:rsidR="00150600" w:rsidRDefault="00B30EA3">
      <w:pPr>
        <w:pStyle w:val="Heading2"/>
        <w:numPr>
          <w:ilvl w:val="0"/>
          <w:numId w:val="0"/>
        </w:numPr>
        <w:jc w:val="center"/>
        <w:rPr>
          <w:b/>
        </w:rPr>
      </w:pPr>
      <w:bookmarkStart w:id="166" w:name="_Toc355094252"/>
      <w:bookmarkStart w:id="167" w:name="_Toc209181836"/>
      <w:r>
        <w:rPr>
          <w:b/>
        </w:rPr>
        <w:t>Statement on the participation of natural and legal persons in the bidder's ownership</w:t>
      </w:r>
      <w:bookmarkEnd w:id="166"/>
      <w:bookmarkEnd w:id="167"/>
    </w:p>
    <w:p w14:paraId="759845AF" w14:textId="77777777" w:rsidR="00150600" w:rsidRDefault="00B30EA3">
      <w:pPr>
        <w:jc w:val="center"/>
        <w:rPr>
          <w:rFonts w:cs="Arial"/>
          <w:b/>
          <w:bCs/>
          <w:color w:val="000000"/>
          <w:szCs w:val="20"/>
          <w:lang w:val="en-GB"/>
        </w:rPr>
      </w:pPr>
      <w:r>
        <w:rPr>
          <w:rFonts w:cs="Arial"/>
          <w:b/>
          <w:bCs/>
          <w:color w:val="000000"/>
          <w:szCs w:val="20"/>
          <w:lang w:val="en-GB"/>
        </w:rPr>
        <w:t>FOR PUBLIC TENDER JN-B1096</w:t>
      </w:r>
    </w:p>
    <w:p w14:paraId="6DB640BC" w14:textId="77777777" w:rsidR="00150600" w:rsidRDefault="00150600">
      <w:pPr>
        <w:rPr>
          <w:rFonts w:cs="Arial"/>
          <w:color w:val="000000"/>
          <w:lang w:val="en-GB"/>
        </w:rPr>
      </w:pPr>
    </w:p>
    <w:p w14:paraId="03DE5760" w14:textId="77777777" w:rsidR="00150600" w:rsidRDefault="00B30EA3">
      <w:pPr>
        <w:rPr>
          <w:rFonts w:cs="Arial"/>
          <w:b/>
          <w:i/>
          <w:color w:val="000000"/>
          <w:lang w:val="en-GB"/>
        </w:rPr>
      </w:pPr>
      <w:r>
        <w:rPr>
          <w:rFonts w:cs="Arial"/>
          <w:b/>
          <w:i/>
          <w:color w:val="000000"/>
          <w:lang w:val="en-GB"/>
        </w:rPr>
        <w:t>Data on the Bidder</w:t>
      </w:r>
    </w:p>
    <w:tbl>
      <w:tblPr>
        <w:tblW w:w="9214" w:type="dxa"/>
        <w:tblInd w:w="108" w:type="dxa"/>
        <w:tblLayout w:type="fixed"/>
        <w:tblLook w:val="01E0" w:firstRow="1" w:lastRow="1" w:firstColumn="1" w:lastColumn="1" w:noHBand="0" w:noVBand="0"/>
      </w:tblPr>
      <w:tblGrid>
        <w:gridCol w:w="3047"/>
        <w:gridCol w:w="6167"/>
      </w:tblGrid>
      <w:tr w:rsidR="00150600" w14:paraId="67FF6ACF" w14:textId="77777777">
        <w:tc>
          <w:tcPr>
            <w:tcW w:w="3047" w:type="dxa"/>
            <w:tcBorders>
              <w:top w:val="single" w:sz="4" w:space="0" w:color="000000"/>
              <w:left w:val="single" w:sz="4" w:space="0" w:color="000000"/>
              <w:bottom w:val="single" w:sz="4" w:space="0" w:color="000000"/>
            </w:tcBorders>
          </w:tcPr>
          <w:p w14:paraId="03CAA0B8" w14:textId="77777777" w:rsidR="00150600" w:rsidRDefault="00B30EA3">
            <w:pPr>
              <w:widowControl w:val="0"/>
              <w:rPr>
                <w:rFonts w:cs="Arial"/>
                <w:bCs/>
                <w:color w:val="000000"/>
                <w:lang w:val="en-GB"/>
              </w:rPr>
            </w:pPr>
            <w:r>
              <w:rPr>
                <w:rFonts w:cs="Arial"/>
                <w:color w:val="000000"/>
                <w:lang w:val="en-GB"/>
              </w:rPr>
              <w:t>Company name or name of the Bidder:</w:t>
            </w:r>
          </w:p>
        </w:tc>
        <w:tc>
          <w:tcPr>
            <w:tcW w:w="6166" w:type="dxa"/>
            <w:tcBorders>
              <w:top w:val="single" w:sz="4" w:space="0" w:color="000000"/>
              <w:bottom w:val="single" w:sz="4" w:space="0" w:color="000000"/>
              <w:right w:val="single" w:sz="4" w:space="0" w:color="000000"/>
            </w:tcBorders>
          </w:tcPr>
          <w:p w14:paraId="0F847815" w14:textId="77777777" w:rsidR="00150600" w:rsidRDefault="00150600">
            <w:pPr>
              <w:widowControl w:val="0"/>
              <w:rPr>
                <w:rFonts w:cs="Arial"/>
                <w:b/>
                <w:bCs/>
                <w:color w:val="000000"/>
                <w:lang w:val="en-GB"/>
              </w:rPr>
            </w:pPr>
          </w:p>
        </w:tc>
      </w:tr>
      <w:tr w:rsidR="00150600" w14:paraId="56BE3818" w14:textId="77777777">
        <w:tc>
          <w:tcPr>
            <w:tcW w:w="3047" w:type="dxa"/>
            <w:tcBorders>
              <w:top w:val="single" w:sz="4" w:space="0" w:color="000000"/>
              <w:left w:val="single" w:sz="4" w:space="0" w:color="000000"/>
              <w:bottom w:val="single" w:sz="4" w:space="0" w:color="000000"/>
            </w:tcBorders>
          </w:tcPr>
          <w:p w14:paraId="4CB17558" w14:textId="77777777" w:rsidR="00150600" w:rsidRDefault="00B30EA3">
            <w:pPr>
              <w:widowControl w:val="0"/>
              <w:rPr>
                <w:rFonts w:cs="Arial"/>
                <w:bCs/>
                <w:color w:val="000000"/>
                <w:lang w:val="en-GB"/>
              </w:rPr>
            </w:pPr>
            <w:r>
              <w:rPr>
                <w:rFonts w:cs="Arial"/>
                <w:color w:val="000000"/>
                <w:lang w:val="en-GB"/>
              </w:rPr>
              <w:t>Registered office of the Bidder:</w:t>
            </w:r>
          </w:p>
        </w:tc>
        <w:tc>
          <w:tcPr>
            <w:tcW w:w="6166" w:type="dxa"/>
            <w:tcBorders>
              <w:top w:val="single" w:sz="4" w:space="0" w:color="000000"/>
              <w:bottom w:val="single" w:sz="4" w:space="0" w:color="000000"/>
              <w:right w:val="single" w:sz="4" w:space="0" w:color="000000"/>
            </w:tcBorders>
          </w:tcPr>
          <w:p w14:paraId="4EEF8B42" w14:textId="77777777" w:rsidR="00150600" w:rsidRDefault="00150600">
            <w:pPr>
              <w:widowControl w:val="0"/>
              <w:rPr>
                <w:rFonts w:cs="Arial"/>
                <w:bCs/>
                <w:color w:val="000000"/>
                <w:lang w:val="en-GB"/>
              </w:rPr>
            </w:pPr>
          </w:p>
        </w:tc>
      </w:tr>
      <w:tr w:rsidR="00150600" w14:paraId="43E2F6E8" w14:textId="77777777">
        <w:tc>
          <w:tcPr>
            <w:tcW w:w="3047" w:type="dxa"/>
            <w:tcBorders>
              <w:top w:val="single" w:sz="4" w:space="0" w:color="000000"/>
              <w:left w:val="single" w:sz="4" w:space="0" w:color="000000"/>
              <w:bottom w:val="single" w:sz="4" w:space="0" w:color="000000"/>
            </w:tcBorders>
          </w:tcPr>
          <w:p w14:paraId="5A7AD7BE" w14:textId="77777777" w:rsidR="00150600" w:rsidRDefault="00B30EA3">
            <w:pPr>
              <w:widowControl w:val="0"/>
              <w:rPr>
                <w:rFonts w:cs="Arial"/>
                <w:bCs/>
                <w:color w:val="000000"/>
                <w:lang w:val="en-GB"/>
              </w:rPr>
            </w:pPr>
            <w:r>
              <w:rPr>
                <w:rFonts w:cs="Arial"/>
                <w:color w:val="000000"/>
                <w:lang w:val="en-GB"/>
              </w:rPr>
              <w:t>Registration no. of the Bidder:</w:t>
            </w:r>
          </w:p>
        </w:tc>
        <w:tc>
          <w:tcPr>
            <w:tcW w:w="6166" w:type="dxa"/>
            <w:tcBorders>
              <w:top w:val="single" w:sz="4" w:space="0" w:color="000000"/>
              <w:bottom w:val="single" w:sz="4" w:space="0" w:color="000000"/>
              <w:right w:val="single" w:sz="4" w:space="0" w:color="000000"/>
            </w:tcBorders>
          </w:tcPr>
          <w:p w14:paraId="35B38ADC" w14:textId="77777777" w:rsidR="00150600" w:rsidRDefault="00150600">
            <w:pPr>
              <w:widowControl w:val="0"/>
              <w:rPr>
                <w:rFonts w:cs="Arial"/>
                <w:bCs/>
                <w:color w:val="000000"/>
                <w:lang w:val="en-GB"/>
              </w:rPr>
            </w:pPr>
          </w:p>
        </w:tc>
      </w:tr>
      <w:tr w:rsidR="00150600" w14:paraId="14F6FB58" w14:textId="77777777">
        <w:tc>
          <w:tcPr>
            <w:tcW w:w="3047" w:type="dxa"/>
            <w:tcBorders>
              <w:top w:val="single" w:sz="4" w:space="0" w:color="000000"/>
              <w:left w:val="single" w:sz="4" w:space="0" w:color="000000"/>
              <w:bottom w:val="single" w:sz="4" w:space="0" w:color="000000"/>
            </w:tcBorders>
          </w:tcPr>
          <w:p w14:paraId="75270C14" w14:textId="77777777" w:rsidR="00150600" w:rsidRDefault="00B30EA3">
            <w:pPr>
              <w:widowControl w:val="0"/>
              <w:rPr>
                <w:rFonts w:cs="Arial"/>
                <w:color w:val="000000"/>
                <w:lang w:val="en-GB"/>
              </w:rPr>
            </w:pPr>
            <w:r>
              <w:rPr>
                <w:rFonts w:cs="Arial"/>
                <w:color w:val="000000"/>
                <w:lang w:val="en-GB"/>
              </w:rPr>
              <w:t xml:space="preserve">The Bidder is the holder of a dormant partnership: </w:t>
            </w:r>
          </w:p>
          <w:p w14:paraId="76074762" w14:textId="77777777" w:rsidR="00150600" w:rsidRDefault="00B30EA3">
            <w:pPr>
              <w:widowControl w:val="0"/>
              <w:rPr>
                <w:rFonts w:cs="Arial"/>
                <w:color w:val="000000"/>
                <w:lang w:val="en-GB"/>
              </w:rPr>
            </w:pPr>
            <w:r>
              <w:rPr>
                <w:rFonts w:cs="Arial"/>
                <w:color w:val="000000"/>
                <w:lang w:val="en-GB"/>
              </w:rPr>
              <w:t>(mark as appropriate)</w:t>
            </w:r>
          </w:p>
        </w:tc>
        <w:tc>
          <w:tcPr>
            <w:tcW w:w="6166" w:type="dxa"/>
            <w:tcBorders>
              <w:top w:val="single" w:sz="4" w:space="0" w:color="000000"/>
              <w:bottom w:val="single" w:sz="4" w:space="0" w:color="000000"/>
              <w:right w:val="single" w:sz="4" w:space="0" w:color="000000"/>
            </w:tcBorders>
          </w:tcPr>
          <w:p w14:paraId="104A7F01" w14:textId="77777777" w:rsidR="00150600" w:rsidRDefault="00B30EA3">
            <w:pPr>
              <w:widowControl w:val="0"/>
              <w:rPr>
                <w:rFonts w:cs="Arial"/>
                <w:bCs/>
                <w:color w:val="000000"/>
                <w:lang w:val="en-GB"/>
              </w:rPr>
            </w:pPr>
            <w:r>
              <w:rPr>
                <w:rFonts w:cs="Arial"/>
                <w:color w:val="000000"/>
                <w:lang w:val="en-GB"/>
              </w:rPr>
              <w:t>YES – NO</w:t>
            </w:r>
          </w:p>
        </w:tc>
      </w:tr>
    </w:tbl>
    <w:p w14:paraId="6215185D" w14:textId="77777777" w:rsidR="00150600" w:rsidRDefault="00150600">
      <w:pPr>
        <w:rPr>
          <w:rFonts w:cs="Arial"/>
          <w:color w:val="000000"/>
          <w:lang w:val="en-GB"/>
        </w:rPr>
      </w:pPr>
    </w:p>
    <w:p w14:paraId="5E5486DE" w14:textId="77777777" w:rsidR="00150600" w:rsidRDefault="00B30EA3">
      <w:pPr>
        <w:rPr>
          <w:rFonts w:cs="Arial"/>
          <w:b/>
          <w:i/>
          <w:color w:val="000000"/>
          <w:lang w:val="en-GB"/>
        </w:rPr>
      </w:pPr>
      <w:r>
        <w:rPr>
          <w:rFonts w:cs="Arial"/>
          <w:b/>
          <w:i/>
          <w:color w:val="000000"/>
          <w:lang w:val="en-GB"/>
        </w:rPr>
        <w:t>The Bidder's ownership structure:</w:t>
      </w:r>
    </w:p>
    <w:p w14:paraId="6BC6DFBE" w14:textId="77777777" w:rsidR="00150600" w:rsidRDefault="00150600">
      <w:pPr>
        <w:rPr>
          <w:rFonts w:cs="Arial"/>
          <w:b/>
          <w:i/>
          <w:color w:val="000000"/>
          <w:lang w:val="en-GB"/>
        </w:rPr>
      </w:pPr>
    </w:p>
    <w:p w14:paraId="478267D8" w14:textId="77777777" w:rsidR="00150600" w:rsidRDefault="00B30EA3">
      <w:pPr>
        <w:numPr>
          <w:ilvl w:val="0"/>
          <w:numId w:val="4"/>
        </w:numPr>
        <w:rPr>
          <w:rFonts w:cs="Arial"/>
          <w:b/>
          <w:color w:val="000000"/>
          <w:lang w:val="en-GB"/>
        </w:rPr>
      </w:pPr>
      <w:r>
        <w:rPr>
          <w:rFonts w:cs="Arial"/>
          <w:b/>
          <w:color w:val="000000"/>
          <w:lang w:val="en-GB"/>
        </w:rPr>
        <w:t>DATA ON THE PARTICIPATION OF NATURAL PERSONS IN THE BIDDER'S OWNERSHIP (INCLUDING DORMANT PARTNERS)</w:t>
      </w:r>
    </w:p>
    <w:tbl>
      <w:tblPr>
        <w:tblW w:w="9214" w:type="dxa"/>
        <w:tblInd w:w="108" w:type="dxa"/>
        <w:tblLayout w:type="fixed"/>
        <w:tblLook w:val="01E0" w:firstRow="1" w:lastRow="1" w:firstColumn="1" w:lastColumn="1" w:noHBand="0" w:noVBand="0"/>
      </w:tblPr>
      <w:tblGrid>
        <w:gridCol w:w="3047"/>
        <w:gridCol w:w="6167"/>
      </w:tblGrid>
      <w:tr w:rsidR="00150600" w14:paraId="35C62B9F" w14:textId="77777777">
        <w:tc>
          <w:tcPr>
            <w:tcW w:w="3047" w:type="dxa"/>
            <w:tcBorders>
              <w:top w:val="single" w:sz="4" w:space="0" w:color="000000"/>
              <w:left w:val="single" w:sz="4" w:space="0" w:color="000000"/>
              <w:bottom w:val="single" w:sz="4" w:space="0" w:color="000000"/>
            </w:tcBorders>
          </w:tcPr>
          <w:p w14:paraId="70D6B1FE" w14:textId="77777777" w:rsidR="00150600" w:rsidRDefault="00B30EA3">
            <w:pPr>
              <w:widowControl w:val="0"/>
              <w:rPr>
                <w:rFonts w:cs="Arial"/>
                <w:bCs/>
                <w:color w:val="000000"/>
                <w:lang w:val="en-GB"/>
              </w:rPr>
            </w:pPr>
            <w:r>
              <w:rPr>
                <w:rFonts w:cs="Arial"/>
                <w:color w:val="000000"/>
                <w:lang w:val="en-GB"/>
              </w:rPr>
              <w:t>Name and surname of the natural person (1):</w:t>
            </w:r>
          </w:p>
        </w:tc>
        <w:tc>
          <w:tcPr>
            <w:tcW w:w="6166" w:type="dxa"/>
            <w:tcBorders>
              <w:top w:val="single" w:sz="4" w:space="0" w:color="000000"/>
              <w:bottom w:val="single" w:sz="4" w:space="0" w:color="000000"/>
              <w:right w:val="single" w:sz="4" w:space="0" w:color="000000"/>
            </w:tcBorders>
          </w:tcPr>
          <w:p w14:paraId="77774605" w14:textId="77777777" w:rsidR="00150600" w:rsidRDefault="00150600">
            <w:pPr>
              <w:widowControl w:val="0"/>
              <w:rPr>
                <w:rFonts w:cs="Arial"/>
                <w:b/>
                <w:bCs/>
                <w:color w:val="000000"/>
                <w:lang w:val="en-GB"/>
              </w:rPr>
            </w:pPr>
          </w:p>
        </w:tc>
      </w:tr>
      <w:tr w:rsidR="00150600" w14:paraId="65DB6D19" w14:textId="77777777">
        <w:tc>
          <w:tcPr>
            <w:tcW w:w="3047" w:type="dxa"/>
            <w:tcBorders>
              <w:top w:val="single" w:sz="4" w:space="0" w:color="000000"/>
              <w:left w:val="single" w:sz="4" w:space="0" w:color="000000"/>
              <w:bottom w:val="single" w:sz="4" w:space="0" w:color="000000"/>
            </w:tcBorders>
          </w:tcPr>
          <w:p w14:paraId="0E844BB4" w14:textId="77777777" w:rsidR="00150600" w:rsidRDefault="00B30EA3">
            <w:pPr>
              <w:widowControl w:val="0"/>
              <w:rPr>
                <w:rFonts w:cs="Arial"/>
                <w:bCs/>
                <w:color w:val="000000"/>
                <w:lang w:val="en-GB"/>
              </w:rPr>
            </w:pPr>
            <w:r>
              <w:rPr>
                <w:rFonts w:cs="Arial"/>
                <w:color w:val="000000"/>
                <w:lang w:val="en-GB"/>
              </w:rPr>
              <w:t>Place of residence:</w:t>
            </w:r>
          </w:p>
        </w:tc>
        <w:tc>
          <w:tcPr>
            <w:tcW w:w="6166" w:type="dxa"/>
            <w:tcBorders>
              <w:top w:val="single" w:sz="4" w:space="0" w:color="000000"/>
              <w:bottom w:val="single" w:sz="4" w:space="0" w:color="000000"/>
              <w:right w:val="single" w:sz="4" w:space="0" w:color="000000"/>
            </w:tcBorders>
          </w:tcPr>
          <w:p w14:paraId="0459032C" w14:textId="77777777" w:rsidR="00150600" w:rsidRDefault="00150600">
            <w:pPr>
              <w:widowControl w:val="0"/>
              <w:rPr>
                <w:rFonts w:cs="Arial"/>
                <w:bCs/>
                <w:color w:val="000000"/>
                <w:lang w:val="en-GB"/>
              </w:rPr>
            </w:pPr>
          </w:p>
        </w:tc>
      </w:tr>
      <w:tr w:rsidR="00150600" w14:paraId="3BF8D4B3" w14:textId="77777777">
        <w:tc>
          <w:tcPr>
            <w:tcW w:w="3047" w:type="dxa"/>
            <w:tcBorders>
              <w:top w:val="single" w:sz="4" w:space="0" w:color="000000"/>
              <w:left w:val="single" w:sz="4" w:space="0" w:color="000000"/>
              <w:bottom w:val="single" w:sz="4" w:space="0" w:color="000000"/>
            </w:tcBorders>
          </w:tcPr>
          <w:p w14:paraId="2DF5482D" w14:textId="77777777" w:rsidR="00150600" w:rsidRDefault="00B30EA3">
            <w:pPr>
              <w:widowControl w:val="0"/>
              <w:rPr>
                <w:rFonts w:cs="Arial"/>
                <w:bCs/>
                <w:color w:val="000000"/>
                <w:lang w:val="en-GB"/>
              </w:rPr>
            </w:pPr>
            <w:r>
              <w:rPr>
                <w:rFonts w:cs="Arial"/>
                <w:color w:val="000000"/>
                <w:lang w:val="en-GB"/>
              </w:rPr>
              <w:t>Share of ownership:</w:t>
            </w:r>
          </w:p>
        </w:tc>
        <w:tc>
          <w:tcPr>
            <w:tcW w:w="6166" w:type="dxa"/>
            <w:tcBorders>
              <w:top w:val="single" w:sz="4" w:space="0" w:color="000000"/>
              <w:bottom w:val="single" w:sz="4" w:space="0" w:color="000000"/>
              <w:right w:val="single" w:sz="4" w:space="0" w:color="000000"/>
            </w:tcBorders>
          </w:tcPr>
          <w:p w14:paraId="35DEB5FF" w14:textId="77777777" w:rsidR="00150600" w:rsidRDefault="00150600">
            <w:pPr>
              <w:widowControl w:val="0"/>
              <w:rPr>
                <w:rFonts w:cs="Arial"/>
                <w:bCs/>
                <w:color w:val="000000"/>
                <w:lang w:val="en-GB"/>
              </w:rPr>
            </w:pPr>
          </w:p>
        </w:tc>
      </w:tr>
      <w:tr w:rsidR="00150600" w14:paraId="6A30E3CD" w14:textId="77777777">
        <w:tc>
          <w:tcPr>
            <w:tcW w:w="3047" w:type="dxa"/>
            <w:tcBorders>
              <w:top w:val="single" w:sz="4" w:space="0" w:color="000000"/>
              <w:left w:val="single" w:sz="4" w:space="0" w:color="000000"/>
              <w:bottom w:val="single" w:sz="4" w:space="0" w:color="000000"/>
            </w:tcBorders>
          </w:tcPr>
          <w:p w14:paraId="5404A16E" w14:textId="77777777" w:rsidR="00150600" w:rsidRDefault="00B30EA3">
            <w:pPr>
              <w:widowControl w:val="0"/>
              <w:rPr>
                <w:rFonts w:cs="Arial"/>
                <w:color w:val="000000"/>
                <w:lang w:val="en-GB"/>
              </w:rPr>
            </w:pPr>
            <w:r>
              <w:rPr>
                <w:rFonts w:cs="Arial"/>
                <w:color w:val="000000"/>
                <w:lang w:val="en-GB"/>
              </w:rPr>
              <w:t xml:space="preserve">Dormant partner </w:t>
            </w:r>
          </w:p>
          <w:p w14:paraId="50B1E0F6" w14:textId="77777777" w:rsidR="00150600" w:rsidRDefault="00B30EA3">
            <w:pPr>
              <w:widowControl w:val="0"/>
              <w:rPr>
                <w:rFonts w:cs="Arial"/>
                <w:bCs/>
                <w:color w:val="000000"/>
                <w:lang w:val="en-GB"/>
              </w:rPr>
            </w:pPr>
            <w:r>
              <w:rPr>
                <w:rFonts w:cs="Arial"/>
                <w:color w:val="000000"/>
                <w:lang w:val="en-GB"/>
              </w:rPr>
              <w:t>(mark as appropriate)</w:t>
            </w:r>
          </w:p>
          <w:p w14:paraId="53101BB3" w14:textId="77777777" w:rsidR="00150600" w:rsidRDefault="00B30EA3">
            <w:pPr>
              <w:widowControl w:val="0"/>
              <w:rPr>
                <w:rFonts w:cs="Arial"/>
                <w:bCs/>
                <w:color w:val="000000"/>
                <w:lang w:val="en-GB"/>
              </w:rPr>
            </w:pPr>
            <w:r>
              <w:rPr>
                <w:rFonts w:cs="Arial"/>
                <w:color w:val="000000"/>
                <w:lang w:val="en-GB"/>
              </w:rPr>
              <w:t>If YES, state the holder of the dormant partnership!</w:t>
            </w:r>
          </w:p>
        </w:tc>
        <w:tc>
          <w:tcPr>
            <w:tcW w:w="6166" w:type="dxa"/>
            <w:tcBorders>
              <w:top w:val="single" w:sz="4" w:space="0" w:color="000000"/>
              <w:bottom w:val="single" w:sz="4" w:space="0" w:color="000000"/>
              <w:right w:val="single" w:sz="4" w:space="0" w:color="000000"/>
            </w:tcBorders>
          </w:tcPr>
          <w:p w14:paraId="2C03962B" w14:textId="77777777" w:rsidR="00150600" w:rsidRDefault="00B30EA3">
            <w:pPr>
              <w:widowControl w:val="0"/>
              <w:rPr>
                <w:rFonts w:cs="Arial"/>
                <w:bCs/>
                <w:color w:val="000000"/>
                <w:lang w:val="en-GB"/>
              </w:rPr>
            </w:pPr>
            <w:r>
              <w:rPr>
                <w:rFonts w:cs="Arial"/>
                <w:color w:val="000000"/>
                <w:lang w:val="en-GB"/>
              </w:rPr>
              <w:t>YES – NO</w:t>
            </w:r>
          </w:p>
          <w:p w14:paraId="20A4B7EE" w14:textId="77777777" w:rsidR="00150600" w:rsidRDefault="00150600">
            <w:pPr>
              <w:widowControl w:val="0"/>
              <w:rPr>
                <w:rFonts w:cs="Arial"/>
                <w:bCs/>
                <w:color w:val="000000"/>
                <w:lang w:val="en-GB"/>
              </w:rPr>
            </w:pPr>
          </w:p>
        </w:tc>
      </w:tr>
    </w:tbl>
    <w:p w14:paraId="70A00E1B" w14:textId="77777777" w:rsidR="00150600" w:rsidRDefault="00150600">
      <w:pPr>
        <w:rPr>
          <w:rFonts w:cs="Arial"/>
          <w:bCs/>
          <w:color w:val="000000"/>
          <w:lang w:val="en-GB"/>
        </w:rPr>
      </w:pPr>
    </w:p>
    <w:tbl>
      <w:tblPr>
        <w:tblW w:w="9134" w:type="dxa"/>
        <w:tblInd w:w="108" w:type="dxa"/>
        <w:tblLayout w:type="fixed"/>
        <w:tblLook w:val="01E0" w:firstRow="1" w:lastRow="1" w:firstColumn="1" w:lastColumn="1" w:noHBand="0" w:noVBand="0"/>
      </w:tblPr>
      <w:tblGrid>
        <w:gridCol w:w="3029"/>
        <w:gridCol w:w="6105"/>
      </w:tblGrid>
      <w:tr w:rsidR="00150600" w14:paraId="509DB6E1" w14:textId="77777777">
        <w:tc>
          <w:tcPr>
            <w:tcW w:w="3029" w:type="dxa"/>
            <w:tcBorders>
              <w:top w:val="single" w:sz="4" w:space="0" w:color="000000"/>
              <w:left w:val="single" w:sz="4" w:space="0" w:color="000000"/>
              <w:bottom w:val="single" w:sz="4" w:space="0" w:color="000000"/>
            </w:tcBorders>
          </w:tcPr>
          <w:p w14:paraId="474A0B75" w14:textId="77777777" w:rsidR="00150600" w:rsidRDefault="00B30EA3">
            <w:pPr>
              <w:widowControl w:val="0"/>
              <w:rPr>
                <w:rFonts w:cs="Arial"/>
                <w:bCs/>
                <w:color w:val="000000"/>
                <w:lang w:val="en-GB"/>
              </w:rPr>
            </w:pPr>
            <w:r>
              <w:rPr>
                <w:rFonts w:cs="Arial"/>
                <w:color w:val="000000"/>
                <w:lang w:val="en-GB"/>
              </w:rPr>
              <w:t>Name and surname of the natural person (2):</w:t>
            </w:r>
          </w:p>
        </w:tc>
        <w:tc>
          <w:tcPr>
            <w:tcW w:w="6104" w:type="dxa"/>
            <w:tcBorders>
              <w:top w:val="single" w:sz="4" w:space="0" w:color="000000"/>
              <w:bottom w:val="single" w:sz="4" w:space="0" w:color="000000"/>
              <w:right w:val="single" w:sz="4" w:space="0" w:color="000000"/>
            </w:tcBorders>
          </w:tcPr>
          <w:p w14:paraId="7EA665D6" w14:textId="77777777" w:rsidR="00150600" w:rsidRDefault="00150600">
            <w:pPr>
              <w:widowControl w:val="0"/>
              <w:rPr>
                <w:rFonts w:cs="Arial"/>
                <w:b/>
                <w:bCs/>
                <w:color w:val="000000"/>
                <w:lang w:val="en-GB"/>
              </w:rPr>
            </w:pPr>
          </w:p>
        </w:tc>
      </w:tr>
      <w:tr w:rsidR="00150600" w14:paraId="78937D76" w14:textId="77777777">
        <w:tc>
          <w:tcPr>
            <w:tcW w:w="3029" w:type="dxa"/>
            <w:tcBorders>
              <w:top w:val="single" w:sz="4" w:space="0" w:color="000000"/>
              <w:left w:val="single" w:sz="4" w:space="0" w:color="000000"/>
              <w:bottom w:val="single" w:sz="4" w:space="0" w:color="000000"/>
            </w:tcBorders>
          </w:tcPr>
          <w:p w14:paraId="4D7DC48F" w14:textId="77777777" w:rsidR="00150600" w:rsidRDefault="00B30EA3">
            <w:pPr>
              <w:widowControl w:val="0"/>
              <w:rPr>
                <w:rFonts w:cs="Arial"/>
                <w:bCs/>
                <w:color w:val="000000"/>
                <w:lang w:val="en-GB"/>
              </w:rPr>
            </w:pPr>
            <w:r>
              <w:rPr>
                <w:rFonts w:cs="Arial"/>
                <w:color w:val="000000"/>
                <w:lang w:val="en-GB"/>
              </w:rPr>
              <w:t>Place of residence</w:t>
            </w:r>
          </w:p>
        </w:tc>
        <w:tc>
          <w:tcPr>
            <w:tcW w:w="6104" w:type="dxa"/>
            <w:tcBorders>
              <w:top w:val="single" w:sz="4" w:space="0" w:color="000000"/>
              <w:bottom w:val="single" w:sz="4" w:space="0" w:color="000000"/>
              <w:right w:val="single" w:sz="4" w:space="0" w:color="000000"/>
            </w:tcBorders>
          </w:tcPr>
          <w:p w14:paraId="6CEA6E39" w14:textId="77777777" w:rsidR="00150600" w:rsidRDefault="00150600">
            <w:pPr>
              <w:widowControl w:val="0"/>
              <w:rPr>
                <w:rFonts w:cs="Arial"/>
                <w:bCs/>
                <w:color w:val="000000"/>
                <w:lang w:val="en-GB"/>
              </w:rPr>
            </w:pPr>
          </w:p>
        </w:tc>
      </w:tr>
      <w:tr w:rsidR="00150600" w14:paraId="7062A895" w14:textId="77777777">
        <w:tc>
          <w:tcPr>
            <w:tcW w:w="3029" w:type="dxa"/>
            <w:tcBorders>
              <w:top w:val="single" w:sz="4" w:space="0" w:color="000000"/>
              <w:left w:val="single" w:sz="4" w:space="0" w:color="000000"/>
              <w:bottom w:val="single" w:sz="4" w:space="0" w:color="000000"/>
            </w:tcBorders>
          </w:tcPr>
          <w:p w14:paraId="4D410257" w14:textId="77777777" w:rsidR="00150600" w:rsidRDefault="00B30EA3">
            <w:pPr>
              <w:widowControl w:val="0"/>
              <w:rPr>
                <w:rFonts w:cs="Arial"/>
                <w:bCs/>
                <w:color w:val="000000"/>
                <w:lang w:val="en-GB"/>
              </w:rPr>
            </w:pPr>
            <w:r>
              <w:rPr>
                <w:rFonts w:cs="Arial"/>
                <w:color w:val="000000"/>
                <w:lang w:val="en-GB"/>
              </w:rPr>
              <w:t>Share of ownership</w:t>
            </w:r>
          </w:p>
        </w:tc>
        <w:tc>
          <w:tcPr>
            <w:tcW w:w="6104" w:type="dxa"/>
            <w:tcBorders>
              <w:top w:val="single" w:sz="4" w:space="0" w:color="000000"/>
              <w:bottom w:val="single" w:sz="4" w:space="0" w:color="000000"/>
              <w:right w:val="single" w:sz="4" w:space="0" w:color="000000"/>
            </w:tcBorders>
          </w:tcPr>
          <w:p w14:paraId="5203A1CA" w14:textId="77777777" w:rsidR="00150600" w:rsidRDefault="00150600">
            <w:pPr>
              <w:widowControl w:val="0"/>
              <w:rPr>
                <w:rFonts w:cs="Arial"/>
                <w:bCs/>
                <w:color w:val="000000"/>
                <w:lang w:val="en-GB"/>
              </w:rPr>
            </w:pPr>
          </w:p>
        </w:tc>
      </w:tr>
      <w:tr w:rsidR="00150600" w14:paraId="35004AAB" w14:textId="77777777">
        <w:tc>
          <w:tcPr>
            <w:tcW w:w="3029" w:type="dxa"/>
            <w:tcBorders>
              <w:top w:val="single" w:sz="4" w:space="0" w:color="000000"/>
              <w:left w:val="single" w:sz="4" w:space="0" w:color="000000"/>
              <w:bottom w:val="single" w:sz="4" w:space="0" w:color="000000"/>
            </w:tcBorders>
          </w:tcPr>
          <w:p w14:paraId="13EA530B" w14:textId="77777777" w:rsidR="00150600" w:rsidRDefault="00B30EA3">
            <w:pPr>
              <w:widowControl w:val="0"/>
              <w:rPr>
                <w:rFonts w:cs="Arial"/>
                <w:color w:val="000000"/>
                <w:lang w:val="en-GB"/>
              </w:rPr>
            </w:pPr>
            <w:r>
              <w:rPr>
                <w:rFonts w:cs="Arial"/>
                <w:color w:val="000000"/>
                <w:lang w:val="en-GB"/>
              </w:rPr>
              <w:t xml:space="preserve">Dormant partner </w:t>
            </w:r>
          </w:p>
          <w:p w14:paraId="1F808AAA" w14:textId="77777777" w:rsidR="00150600" w:rsidRDefault="00B30EA3">
            <w:pPr>
              <w:widowControl w:val="0"/>
              <w:rPr>
                <w:rFonts w:cs="Arial"/>
                <w:bCs/>
                <w:color w:val="000000"/>
                <w:lang w:val="en-GB"/>
              </w:rPr>
            </w:pPr>
            <w:r>
              <w:rPr>
                <w:rFonts w:cs="Arial"/>
                <w:color w:val="000000"/>
                <w:lang w:val="en-GB"/>
              </w:rPr>
              <w:t>(mark as appropriate)</w:t>
            </w:r>
          </w:p>
          <w:p w14:paraId="2154620B" w14:textId="77777777" w:rsidR="00150600" w:rsidRDefault="00B30EA3">
            <w:pPr>
              <w:widowControl w:val="0"/>
              <w:rPr>
                <w:rFonts w:cs="Arial"/>
                <w:bCs/>
                <w:color w:val="000000"/>
                <w:lang w:val="en-GB"/>
              </w:rPr>
            </w:pPr>
            <w:r>
              <w:rPr>
                <w:rFonts w:cs="Arial"/>
                <w:color w:val="000000"/>
                <w:lang w:val="en-GB"/>
              </w:rPr>
              <w:t>If YES, state the holder of the dormant partnership!</w:t>
            </w:r>
          </w:p>
        </w:tc>
        <w:tc>
          <w:tcPr>
            <w:tcW w:w="6104" w:type="dxa"/>
            <w:tcBorders>
              <w:top w:val="single" w:sz="4" w:space="0" w:color="000000"/>
              <w:bottom w:val="single" w:sz="4" w:space="0" w:color="000000"/>
              <w:right w:val="single" w:sz="4" w:space="0" w:color="000000"/>
            </w:tcBorders>
          </w:tcPr>
          <w:p w14:paraId="3D420202" w14:textId="77777777" w:rsidR="00150600" w:rsidRDefault="00B30EA3">
            <w:pPr>
              <w:widowControl w:val="0"/>
              <w:rPr>
                <w:rFonts w:cs="Arial"/>
                <w:bCs/>
                <w:color w:val="000000"/>
                <w:lang w:val="en-GB"/>
              </w:rPr>
            </w:pPr>
            <w:r>
              <w:rPr>
                <w:rFonts w:cs="Arial"/>
                <w:color w:val="000000"/>
                <w:lang w:val="en-GB"/>
              </w:rPr>
              <w:t>YES – NO</w:t>
            </w:r>
          </w:p>
          <w:p w14:paraId="2853E18B" w14:textId="77777777" w:rsidR="00150600" w:rsidRDefault="00150600">
            <w:pPr>
              <w:widowControl w:val="0"/>
              <w:rPr>
                <w:rFonts w:cs="Arial"/>
                <w:bCs/>
                <w:color w:val="000000"/>
                <w:lang w:val="en-GB"/>
              </w:rPr>
            </w:pPr>
          </w:p>
        </w:tc>
      </w:tr>
    </w:tbl>
    <w:p w14:paraId="673D4C4C" w14:textId="77777777" w:rsidR="00150600" w:rsidRDefault="00B30EA3">
      <w:pPr>
        <w:rPr>
          <w:rFonts w:cs="Arial"/>
          <w:color w:val="000000"/>
          <w:lang w:val="en-GB"/>
        </w:rPr>
      </w:pPr>
      <w:r>
        <w:rPr>
          <w:rFonts w:cs="Arial"/>
          <w:color w:val="000000"/>
          <w:lang w:val="en-GB"/>
        </w:rPr>
        <w:t>(continue the list as appropriate)</w:t>
      </w:r>
    </w:p>
    <w:p w14:paraId="35A4F912" w14:textId="77777777" w:rsidR="00150600" w:rsidRDefault="00150600">
      <w:pPr>
        <w:rPr>
          <w:rFonts w:cs="Arial"/>
          <w:color w:val="000000"/>
          <w:lang w:val="en-GB"/>
        </w:rPr>
      </w:pPr>
    </w:p>
    <w:p w14:paraId="14F3EBE0" w14:textId="77777777" w:rsidR="00150600" w:rsidRDefault="00B30EA3">
      <w:pPr>
        <w:numPr>
          <w:ilvl w:val="0"/>
          <w:numId w:val="4"/>
        </w:numPr>
        <w:rPr>
          <w:rFonts w:cs="Arial"/>
          <w:b/>
          <w:color w:val="000000"/>
          <w:lang w:val="en-GB"/>
        </w:rPr>
      </w:pPr>
      <w:r>
        <w:rPr>
          <w:rFonts w:cs="Arial"/>
          <w:b/>
          <w:color w:val="000000"/>
          <w:lang w:val="en-GB"/>
        </w:rPr>
        <w:t>DATA ON THE PARTICIPATION OF LEGAL PERSONS IN THE BIDDER'S OWNERSHIP (INCLUDING DORMANT PARTNERS)</w:t>
      </w:r>
    </w:p>
    <w:tbl>
      <w:tblPr>
        <w:tblW w:w="9214" w:type="dxa"/>
        <w:tblInd w:w="108" w:type="dxa"/>
        <w:tblLayout w:type="fixed"/>
        <w:tblLook w:val="01E0" w:firstRow="1" w:lastRow="1" w:firstColumn="1" w:lastColumn="1" w:noHBand="0" w:noVBand="0"/>
      </w:tblPr>
      <w:tblGrid>
        <w:gridCol w:w="3047"/>
        <w:gridCol w:w="6167"/>
      </w:tblGrid>
      <w:tr w:rsidR="00150600" w14:paraId="5C6A2073" w14:textId="77777777">
        <w:tc>
          <w:tcPr>
            <w:tcW w:w="3047" w:type="dxa"/>
            <w:tcBorders>
              <w:top w:val="single" w:sz="4" w:space="0" w:color="000000"/>
              <w:left w:val="single" w:sz="4" w:space="0" w:color="000000"/>
              <w:bottom w:val="single" w:sz="4" w:space="0" w:color="000000"/>
            </w:tcBorders>
          </w:tcPr>
          <w:p w14:paraId="6CACBD06" w14:textId="77777777" w:rsidR="00150600" w:rsidRDefault="00B30EA3">
            <w:pPr>
              <w:widowControl w:val="0"/>
              <w:rPr>
                <w:rFonts w:cs="Arial"/>
                <w:bCs/>
                <w:color w:val="000000"/>
                <w:lang w:val="en-GB"/>
              </w:rPr>
            </w:pPr>
            <w:r>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39DC886A" w14:textId="77777777" w:rsidR="00150600" w:rsidRDefault="00150600">
            <w:pPr>
              <w:widowControl w:val="0"/>
              <w:rPr>
                <w:rFonts w:cs="Arial"/>
                <w:b/>
                <w:bCs/>
                <w:color w:val="000000"/>
                <w:lang w:val="en-GB"/>
              </w:rPr>
            </w:pPr>
          </w:p>
        </w:tc>
      </w:tr>
      <w:tr w:rsidR="00150600" w14:paraId="06802EE0" w14:textId="77777777">
        <w:tc>
          <w:tcPr>
            <w:tcW w:w="3047" w:type="dxa"/>
            <w:tcBorders>
              <w:top w:val="single" w:sz="4" w:space="0" w:color="000000"/>
              <w:left w:val="single" w:sz="4" w:space="0" w:color="000000"/>
              <w:bottom w:val="single" w:sz="4" w:space="0" w:color="000000"/>
            </w:tcBorders>
          </w:tcPr>
          <w:p w14:paraId="6E6BC2BA" w14:textId="77777777" w:rsidR="00150600" w:rsidRDefault="00B30EA3">
            <w:pPr>
              <w:widowControl w:val="0"/>
              <w:rPr>
                <w:rFonts w:cs="Arial"/>
                <w:bCs/>
                <w:color w:val="000000"/>
                <w:lang w:val="en-GB"/>
              </w:rPr>
            </w:pPr>
            <w:r>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371A4970" w14:textId="77777777" w:rsidR="00150600" w:rsidRDefault="00150600">
            <w:pPr>
              <w:widowControl w:val="0"/>
              <w:rPr>
                <w:rFonts w:cs="Arial"/>
                <w:bCs/>
                <w:color w:val="000000"/>
                <w:lang w:val="en-GB"/>
              </w:rPr>
            </w:pPr>
          </w:p>
        </w:tc>
      </w:tr>
      <w:tr w:rsidR="00150600" w14:paraId="410B2D2F" w14:textId="77777777">
        <w:tc>
          <w:tcPr>
            <w:tcW w:w="3047" w:type="dxa"/>
            <w:tcBorders>
              <w:top w:val="single" w:sz="4" w:space="0" w:color="000000"/>
              <w:left w:val="single" w:sz="4" w:space="0" w:color="000000"/>
              <w:bottom w:val="single" w:sz="4" w:space="0" w:color="000000"/>
            </w:tcBorders>
          </w:tcPr>
          <w:p w14:paraId="7E92EB0A" w14:textId="77777777" w:rsidR="00150600" w:rsidRDefault="00B30EA3">
            <w:pPr>
              <w:widowControl w:val="0"/>
              <w:rPr>
                <w:rFonts w:cs="Arial"/>
                <w:bCs/>
                <w:color w:val="000000"/>
                <w:lang w:val="en-GB"/>
              </w:rPr>
            </w:pPr>
            <w:r>
              <w:rPr>
                <w:rFonts w:cs="Arial"/>
                <w:color w:val="000000"/>
                <w:lang w:val="en-GB"/>
              </w:rPr>
              <w:t>Share of ownership:</w:t>
            </w:r>
          </w:p>
        </w:tc>
        <w:tc>
          <w:tcPr>
            <w:tcW w:w="6166" w:type="dxa"/>
            <w:tcBorders>
              <w:top w:val="single" w:sz="4" w:space="0" w:color="000000"/>
              <w:bottom w:val="single" w:sz="4" w:space="0" w:color="000000"/>
              <w:right w:val="single" w:sz="4" w:space="0" w:color="000000"/>
            </w:tcBorders>
          </w:tcPr>
          <w:p w14:paraId="654FCA27" w14:textId="77777777" w:rsidR="00150600" w:rsidRDefault="00150600">
            <w:pPr>
              <w:widowControl w:val="0"/>
              <w:rPr>
                <w:rFonts w:cs="Arial"/>
                <w:bCs/>
                <w:color w:val="000000"/>
                <w:lang w:val="en-GB"/>
              </w:rPr>
            </w:pPr>
          </w:p>
        </w:tc>
      </w:tr>
      <w:tr w:rsidR="00150600" w14:paraId="2CD573C5" w14:textId="77777777">
        <w:tc>
          <w:tcPr>
            <w:tcW w:w="3047" w:type="dxa"/>
            <w:tcBorders>
              <w:top w:val="single" w:sz="4" w:space="0" w:color="000000"/>
              <w:left w:val="single" w:sz="4" w:space="0" w:color="000000"/>
              <w:bottom w:val="single" w:sz="4" w:space="0" w:color="000000"/>
            </w:tcBorders>
          </w:tcPr>
          <w:p w14:paraId="64D136F1" w14:textId="77777777" w:rsidR="00150600" w:rsidRDefault="00B30EA3">
            <w:pPr>
              <w:widowControl w:val="0"/>
              <w:rPr>
                <w:rFonts w:cs="Arial"/>
                <w:bCs/>
                <w:color w:val="000000"/>
                <w:lang w:val="en-GB"/>
              </w:rPr>
            </w:pPr>
            <w:r>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4935B7B5" w14:textId="77777777" w:rsidR="00150600" w:rsidRDefault="00150600">
            <w:pPr>
              <w:widowControl w:val="0"/>
              <w:rPr>
                <w:rFonts w:cs="Arial"/>
                <w:bCs/>
                <w:color w:val="000000"/>
                <w:lang w:val="en-GB"/>
              </w:rPr>
            </w:pPr>
          </w:p>
        </w:tc>
      </w:tr>
      <w:tr w:rsidR="00150600" w14:paraId="0E6FD058" w14:textId="77777777">
        <w:tc>
          <w:tcPr>
            <w:tcW w:w="3047" w:type="dxa"/>
            <w:tcBorders>
              <w:top w:val="single" w:sz="4" w:space="0" w:color="000000"/>
              <w:left w:val="single" w:sz="4" w:space="0" w:color="000000"/>
              <w:bottom w:val="single" w:sz="4" w:space="0" w:color="000000"/>
            </w:tcBorders>
          </w:tcPr>
          <w:p w14:paraId="13C71E51" w14:textId="77777777" w:rsidR="00150600" w:rsidRDefault="00B30EA3">
            <w:pPr>
              <w:widowControl w:val="0"/>
              <w:rPr>
                <w:rFonts w:cs="Arial"/>
                <w:bCs/>
                <w:color w:val="000000"/>
                <w:lang w:val="en-GB"/>
              </w:rPr>
            </w:pPr>
            <w:r>
              <w:rPr>
                <w:rFonts w:cs="Arial"/>
                <w:color w:val="000000"/>
                <w:lang w:val="en-GB"/>
              </w:rPr>
              <w:t>Legal person is also the holder of the dormant partnership (mark as appropriate):</w:t>
            </w:r>
          </w:p>
        </w:tc>
        <w:tc>
          <w:tcPr>
            <w:tcW w:w="6166" w:type="dxa"/>
            <w:tcBorders>
              <w:top w:val="single" w:sz="4" w:space="0" w:color="000000"/>
              <w:bottom w:val="single" w:sz="4" w:space="0" w:color="000000"/>
              <w:right w:val="single" w:sz="4" w:space="0" w:color="000000"/>
            </w:tcBorders>
          </w:tcPr>
          <w:p w14:paraId="58E2C36B" w14:textId="77777777" w:rsidR="00150600" w:rsidRDefault="00B30EA3">
            <w:pPr>
              <w:widowControl w:val="0"/>
              <w:rPr>
                <w:rFonts w:cs="Arial"/>
                <w:bCs/>
                <w:color w:val="000000"/>
                <w:lang w:val="en-GB"/>
              </w:rPr>
            </w:pPr>
            <w:r>
              <w:rPr>
                <w:rFonts w:cs="Arial"/>
                <w:color w:val="000000"/>
                <w:lang w:val="en-GB"/>
              </w:rPr>
              <w:t>YES – NO</w:t>
            </w:r>
          </w:p>
        </w:tc>
      </w:tr>
    </w:tbl>
    <w:p w14:paraId="729865BB" w14:textId="77777777" w:rsidR="00150600" w:rsidRDefault="00150600">
      <w:pPr>
        <w:rPr>
          <w:rFonts w:cs="Arial"/>
          <w:b/>
          <w:color w:val="000000"/>
          <w:lang w:val="en-GB"/>
        </w:rPr>
      </w:pPr>
    </w:p>
    <w:p w14:paraId="5B83A5C0" w14:textId="77777777" w:rsidR="00150600" w:rsidRDefault="00B30EA3">
      <w:pPr>
        <w:jc w:val="left"/>
        <w:rPr>
          <w:rFonts w:cs="Arial"/>
          <w:b/>
          <w:color w:val="000000"/>
          <w:lang w:val="en-GB"/>
        </w:rPr>
      </w:pPr>
      <w:r>
        <w:br w:type="page"/>
      </w:r>
    </w:p>
    <w:p w14:paraId="647AA977" w14:textId="77777777" w:rsidR="00150600" w:rsidRDefault="00B30EA3">
      <w:pPr>
        <w:rPr>
          <w:rFonts w:cs="Arial"/>
          <w:color w:val="000000"/>
          <w:lang w:val="en-GB"/>
        </w:rPr>
      </w:pPr>
      <w:r>
        <w:rPr>
          <w:rFonts w:cs="Arial"/>
          <w:b/>
          <w:color w:val="000000"/>
          <w:lang w:val="en-GB"/>
        </w:rPr>
        <w:lastRenderedPageBreak/>
        <w:t>the legal person being owned by the following natural persons:</w:t>
      </w:r>
    </w:p>
    <w:tbl>
      <w:tblPr>
        <w:tblW w:w="9134" w:type="dxa"/>
        <w:tblInd w:w="108" w:type="dxa"/>
        <w:tblLayout w:type="fixed"/>
        <w:tblLook w:val="01E0" w:firstRow="1" w:lastRow="1" w:firstColumn="1" w:lastColumn="1" w:noHBand="0" w:noVBand="0"/>
      </w:tblPr>
      <w:tblGrid>
        <w:gridCol w:w="3029"/>
        <w:gridCol w:w="6105"/>
      </w:tblGrid>
      <w:tr w:rsidR="00150600" w14:paraId="14F509DF" w14:textId="77777777">
        <w:tc>
          <w:tcPr>
            <w:tcW w:w="3029" w:type="dxa"/>
            <w:tcBorders>
              <w:top w:val="single" w:sz="4" w:space="0" w:color="000000"/>
              <w:left w:val="single" w:sz="4" w:space="0" w:color="000000"/>
              <w:bottom w:val="single" w:sz="4" w:space="0" w:color="000000"/>
              <w:right w:val="single" w:sz="4" w:space="0" w:color="000000"/>
            </w:tcBorders>
          </w:tcPr>
          <w:p w14:paraId="50C41797" w14:textId="77777777" w:rsidR="00150600" w:rsidRDefault="00B30EA3">
            <w:pPr>
              <w:widowControl w:val="0"/>
              <w:rPr>
                <w:rFonts w:cs="Arial"/>
                <w:bCs/>
                <w:color w:val="000000"/>
                <w:lang w:val="en-GB"/>
              </w:rPr>
            </w:pPr>
            <w:r>
              <w:rPr>
                <w:rFonts w:cs="Arial"/>
                <w:color w:val="000000"/>
                <w:lang w:val="en-GB"/>
              </w:rPr>
              <w:t>Name and surname of the natural person:</w:t>
            </w:r>
          </w:p>
        </w:tc>
        <w:tc>
          <w:tcPr>
            <w:tcW w:w="6104" w:type="dxa"/>
            <w:tcBorders>
              <w:top w:val="single" w:sz="4" w:space="0" w:color="000000"/>
              <w:left w:val="single" w:sz="4" w:space="0" w:color="000000"/>
              <w:bottom w:val="single" w:sz="4" w:space="0" w:color="000000"/>
              <w:right w:val="single" w:sz="4" w:space="0" w:color="000000"/>
            </w:tcBorders>
          </w:tcPr>
          <w:p w14:paraId="0DC9E223" w14:textId="77777777" w:rsidR="00150600" w:rsidRDefault="00150600">
            <w:pPr>
              <w:widowControl w:val="0"/>
              <w:rPr>
                <w:rFonts w:cs="Arial"/>
                <w:b/>
                <w:bCs/>
                <w:color w:val="000000"/>
                <w:lang w:val="en-GB"/>
              </w:rPr>
            </w:pPr>
          </w:p>
        </w:tc>
      </w:tr>
      <w:tr w:rsidR="00150600" w14:paraId="22A20A46" w14:textId="77777777">
        <w:tc>
          <w:tcPr>
            <w:tcW w:w="3029" w:type="dxa"/>
            <w:tcBorders>
              <w:top w:val="single" w:sz="4" w:space="0" w:color="000000"/>
              <w:left w:val="single" w:sz="4" w:space="0" w:color="000000"/>
              <w:bottom w:val="single" w:sz="4" w:space="0" w:color="000000"/>
              <w:right w:val="single" w:sz="4" w:space="0" w:color="000000"/>
            </w:tcBorders>
          </w:tcPr>
          <w:p w14:paraId="1788697C" w14:textId="77777777" w:rsidR="00150600" w:rsidRDefault="00B30EA3">
            <w:pPr>
              <w:widowControl w:val="0"/>
              <w:rPr>
                <w:rFonts w:cs="Arial"/>
                <w:bCs/>
                <w:color w:val="000000"/>
                <w:lang w:val="en-GB"/>
              </w:rPr>
            </w:pPr>
            <w:r>
              <w:rPr>
                <w:rFonts w:cs="Arial"/>
                <w:color w:val="000000"/>
                <w:lang w:val="en-GB"/>
              </w:rPr>
              <w:t>Place of residence:</w:t>
            </w:r>
          </w:p>
        </w:tc>
        <w:tc>
          <w:tcPr>
            <w:tcW w:w="6104" w:type="dxa"/>
            <w:tcBorders>
              <w:top w:val="single" w:sz="4" w:space="0" w:color="000000"/>
              <w:left w:val="single" w:sz="4" w:space="0" w:color="000000"/>
              <w:bottom w:val="single" w:sz="4" w:space="0" w:color="000000"/>
              <w:right w:val="single" w:sz="4" w:space="0" w:color="000000"/>
            </w:tcBorders>
          </w:tcPr>
          <w:p w14:paraId="674379BC" w14:textId="77777777" w:rsidR="00150600" w:rsidRDefault="00150600">
            <w:pPr>
              <w:widowControl w:val="0"/>
              <w:rPr>
                <w:rFonts w:cs="Arial"/>
                <w:bCs/>
                <w:color w:val="000000"/>
                <w:lang w:val="en-GB"/>
              </w:rPr>
            </w:pPr>
          </w:p>
        </w:tc>
      </w:tr>
      <w:tr w:rsidR="00150600" w14:paraId="4B9AC43E" w14:textId="77777777">
        <w:tc>
          <w:tcPr>
            <w:tcW w:w="3029" w:type="dxa"/>
            <w:tcBorders>
              <w:top w:val="single" w:sz="4" w:space="0" w:color="000000"/>
              <w:left w:val="single" w:sz="4" w:space="0" w:color="000000"/>
              <w:bottom w:val="single" w:sz="4" w:space="0" w:color="000000"/>
              <w:right w:val="single" w:sz="4" w:space="0" w:color="000000"/>
            </w:tcBorders>
          </w:tcPr>
          <w:p w14:paraId="3D70E543" w14:textId="77777777" w:rsidR="00150600" w:rsidRDefault="00B30EA3">
            <w:pPr>
              <w:widowControl w:val="0"/>
              <w:rPr>
                <w:rFonts w:cs="Arial"/>
                <w:bCs/>
                <w:color w:val="000000"/>
                <w:lang w:val="en-GB"/>
              </w:rPr>
            </w:pPr>
            <w:r>
              <w:rPr>
                <w:rFonts w:cs="Arial"/>
                <w:color w:val="000000"/>
                <w:lang w:val="en-GB"/>
              </w:rPr>
              <w:t>Share of ownership:</w:t>
            </w:r>
          </w:p>
        </w:tc>
        <w:tc>
          <w:tcPr>
            <w:tcW w:w="6104" w:type="dxa"/>
            <w:tcBorders>
              <w:top w:val="single" w:sz="4" w:space="0" w:color="000000"/>
              <w:left w:val="single" w:sz="4" w:space="0" w:color="000000"/>
              <w:bottom w:val="single" w:sz="4" w:space="0" w:color="000000"/>
              <w:right w:val="single" w:sz="4" w:space="0" w:color="000000"/>
            </w:tcBorders>
          </w:tcPr>
          <w:p w14:paraId="2F182045" w14:textId="77777777" w:rsidR="00150600" w:rsidRDefault="00150600">
            <w:pPr>
              <w:widowControl w:val="0"/>
              <w:rPr>
                <w:rFonts w:cs="Arial"/>
                <w:bCs/>
                <w:color w:val="000000"/>
                <w:lang w:val="en-GB"/>
              </w:rPr>
            </w:pPr>
          </w:p>
        </w:tc>
      </w:tr>
      <w:tr w:rsidR="00150600" w14:paraId="149806BF" w14:textId="77777777">
        <w:tc>
          <w:tcPr>
            <w:tcW w:w="3029" w:type="dxa"/>
            <w:tcBorders>
              <w:top w:val="single" w:sz="4" w:space="0" w:color="000000"/>
              <w:left w:val="single" w:sz="4" w:space="0" w:color="000000"/>
              <w:bottom w:val="single" w:sz="4" w:space="0" w:color="000000"/>
              <w:right w:val="single" w:sz="4" w:space="0" w:color="000000"/>
            </w:tcBorders>
          </w:tcPr>
          <w:p w14:paraId="0B675BD0" w14:textId="77777777" w:rsidR="00150600" w:rsidRDefault="00B30EA3">
            <w:pPr>
              <w:widowControl w:val="0"/>
              <w:rPr>
                <w:rFonts w:cs="Arial"/>
                <w:bCs/>
                <w:color w:val="000000"/>
                <w:lang w:val="en-GB"/>
              </w:rPr>
            </w:pPr>
            <w:r>
              <w:rPr>
                <w:rFonts w:cs="Arial"/>
                <w:color w:val="000000"/>
                <w:lang w:val="en-GB"/>
              </w:rPr>
              <w:t>Dormant partner (YES – NO)</w:t>
            </w:r>
          </w:p>
          <w:p w14:paraId="1739F383" w14:textId="77777777" w:rsidR="00150600" w:rsidRDefault="00B30EA3">
            <w:pPr>
              <w:widowControl w:val="0"/>
              <w:rPr>
                <w:rFonts w:cs="Arial"/>
                <w:bCs/>
                <w:color w:val="000000"/>
                <w:lang w:val="en-GB"/>
              </w:rPr>
            </w:pPr>
            <w:r>
              <w:rPr>
                <w:rFonts w:cs="Arial"/>
                <w:color w:val="000000"/>
                <w:lang w:val="en-GB"/>
              </w:rPr>
              <w:t>If YES, state the holder of the dormant partnership!</w:t>
            </w:r>
          </w:p>
        </w:tc>
        <w:tc>
          <w:tcPr>
            <w:tcW w:w="6104" w:type="dxa"/>
            <w:tcBorders>
              <w:top w:val="single" w:sz="4" w:space="0" w:color="000000"/>
              <w:left w:val="single" w:sz="4" w:space="0" w:color="000000"/>
              <w:bottom w:val="single" w:sz="4" w:space="0" w:color="000000"/>
              <w:right w:val="single" w:sz="4" w:space="0" w:color="000000"/>
            </w:tcBorders>
          </w:tcPr>
          <w:p w14:paraId="253F9DDE" w14:textId="77777777" w:rsidR="00150600" w:rsidRDefault="00150600">
            <w:pPr>
              <w:widowControl w:val="0"/>
              <w:rPr>
                <w:rFonts w:cs="Arial"/>
                <w:bCs/>
                <w:color w:val="000000"/>
                <w:lang w:val="en-GB"/>
              </w:rPr>
            </w:pPr>
          </w:p>
        </w:tc>
      </w:tr>
    </w:tbl>
    <w:p w14:paraId="27479099" w14:textId="77777777" w:rsidR="00150600" w:rsidRDefault="00B30EA3">
      <w:pPr>
        <w:rPr>
          <w:rFonts w:cs="Arial"/>
          <w:color w:val="000000"/>
          <w:lang w:val="en-GB"/>
        </w:rPr>
      </w:pPr>
      <w:r>
        <w:rPr>
          <w:rFonts w:cs="Arial"/>
          <w:color w:val="000000"/>
          <w:lang w:val="en-GB"/>
        </w:rPr>
        <w:t>(continue the list as appropriate)</w:t>
      </w:r>
    </w:p>
    <w:p w14:paraId="7F8314CC" w14:textId="77777777" w:rsidR="00150600" w:rsidRDefault="00150600">
      <w:pPr>
        <w:rPr>
          <w:rFonts w:cs="Arial"/>
          <w:color w:val="000000"/>
          <w:lang w:val="en-GB"/>
        </w:rPr>
      </w:pPr>
    </w:p>
    <w:p w14:paraId="62C1C06E" w14:textId="77777777" w:rsidR="00150600" w:rsidRDefault="00B30EA3">
      <w:pPr>
        <w:numPr>
          <w:ilvl w:val="0"/>
          <w:numId w:val="4"/>
        </w:numPr>
        <w:rPr>
          <w:rFonts w:cs="Arial"/>
          <w:b/>
          <w:color w:val="000000"/>
          <w:lang w:val="en-GB"/>
        </w:rPr>
      </w:pPr>
      <w:r>
        <w:rPr>
          <w:rFonts w:cs="Arial"/>
          <w:b/>
          <w:color w:val="000000"/>
          <w:lang w:val="en-GB"/>
        </w:rPr>
        <w:t>DATA ABOUT RELATED COMPANIES</w:t>
      </w:r>
    </w:p>
    <w:p w14:paraId="3E003293" w14:textId="77777777" w:rsidR="00150600" w:rsidRDefault="00150600">
      <w:pPr>
        <w:rPr>
          <w:rFonts w:cs="Arial"/>
          <w:color w:val="000000"/>
          <w:lang w:val="en-GB"/>
        </w:rPr>
      </w:pPr>
    </w:p>
    <w:tbl>
      <w:tblPr>
        <w:tblW w:w="9214" w:type="dxa"/>
        <w:tblInd w:w="108" w:type="dxa"/>
        <w:tblLayout w:type="fixed"/>
        <w:tblLook w:val="01E0" w:firstRow="1" w:lastRow="1" w:firstColumn="1" w:lastColumn="1" w:noHBand="0" w:noVBand="0"/>
      </w:tblPr>
      <w:tblGrid>
        <w:gridCol w:w="3047"/>
        <w:gridCol w:w="6167"/>
      </w:tblGrid>
      <w:tr w:rsidR="00150600" w14:paraId="23A51E78" w14:textId="77777777">
        <w:tc>
          <w:tcPr>
            <w:tcW w:w="3047" w:type="dxa"/>
            <w:tcBorders>
              <w:top w:val="single" w:sz="4" w:space="0" w:color="000000"/>
              <w:left w:val="single" w:sz="4" w:space="0" w:color="000000"/>
              <w:bottom w:val="single" w:sz="4" w:space="0" w:color="000000"/>
            </w:tcBorders>
          </w:tcPr>
          <w:p w14:paraId="28A0F97C" w14:textId="77777777" w:rsidR="00150600" w:rsidRDefault="00B30EA3">
            <w:pPr>
              <w:widowControl w:val="0"/>
              <w:rPr>
                <w:rFonts w:cs="Arial"/>
                <w:bCs/>
                <w:color w:val="000000"/>
                <w:lang w:val="en-GB"/>
              </w:rPr>
            </w:pPr>
            <w:r>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428FD9D8" w14:textId="77777777" w:rsidR="00150600" w:rsidRDefault="00150600">
            <w:pPr>
              <w:widowControl w:val="0"/>
              <w:rPr>
                <w:rFonts w:cs="Arial"/>
                <w:b/>
                <w:bCs/>
                <w:color w:val="000000"/>
                <w:lang w:val="en-GB"/>
              </w:rPr>
            </w:pPr>
          </w:p>
        </w:tc>
      </w:tr>
      <w:tr w:rsidR="00150600" w14:paraId="1A2CF494" w14:textId="77777777">
        <w:tc>
          <w:tcPr>
            <w:tcW w:w="3047" w:type="dxa"/>
            <w:tcBorders>
              <w:top w:val="single" w:sz="4" w:space="0" w:color="000000"/>
              <w:left w:val="single" w:sz="4" w:space="0" w:color="000000"/>
              <w:bottom w:val="single" w:sz="4" w:space="0" w:color="000000"/>
            </w:tcBorders>
          </w:tcPr>
          <w:p w14:paraId="108EA3C2" w14:textId="77777777" w:rsidR="00150600" w:rsidRDefault="00B30EA3">
            <w:pPr>
              <w:widowControl w:val="0"/>
              <w:rPr>
                <w:rFonts w:cs="Arial"/>
                <w:bCs/>
                <w:color w:val="000000"/>
                <w:lang w:val="en-GB"/>
              </w:rPr>
            </w:pPr>
            <w:r>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4B2D0BDD" w14:textId="77777777" w:rsidR="00150600" w:rsidRDefault="00150600">
            <w:pPr>
              <w:widowControl w:val="0"/>
              <w:rPr>
                <w:rFonts w:cs="Arial"/>
                <w:bCs/>
                <w:color w:val="000000"/>
                <w:lang w:val="en-GB"/>
              </w:rPr>
            </w:pPr>
          </w:p>
        </w:tc>
      </w:tr>
      <w:tr w:rsidR="00150600" w14:paraId="395C6855" w14:textId="77777777">
        <w:tc>
          <w:tcPr>
            <w:tcW w:w="3047" w:type="dxa"/>
            <w:tcBorders>
              <w:top w:val="single" w:sz="4" w:space="0" w:color="000000"/>
              <w:left w:val="single" w:sz="4" w:space="0" w:color="000000"/>
              <w:bottom w:val="single" w:sz="4" w:space="0" w:color="000000"/>
            </w:tcBorders>
          </w:tcPr>
          <w:p w14:paraId="49AF9CB2" w14:textId="77777777" w:rsidR="00150600" w:rsidRDefault="00B30EA3">
            <w:pPr>
              <w:widowControl w:val="0"/>
              <w:rPr>
                <w:rFonts w:cs="Arial"/>
                <w:bCs/>
                <w:color w:val="000000"/>
                <w:lang w:val="en-GB"/>
              </w:rPr>
            </w:pPr>
            <w:r>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711B24B7" w14:textId="77777777" w:rsidR="00150600" w:rsidRDefault="00150600">
            <w:pPr>
              <w:widowControl w:val="0"/>
              <w:rPr>
                <w:rFonts w:cs="Arial"/>
                <w:bCs/>
                <w:color w:val="000000"/>
                <w:lang w:val="en-GB"/>
              </w:rPr>
            </w:pPr>
          </w:p>
        </w:tc>
      </w:tr>
      <w:tr w:rsidR="00150600" w14:paraId="2A6C78E7" w14:textId="77777777">
        <w:tc>
          <w:tcPr>
            <w:tcW w:w="3047" w:type="dxa"/>
            <w:tcBorders>
              <w:top w:val="single" w:sz="4" w:space="0" w:color="000000"/>
            </w:tcBorders>
          </w:tcPr>
          <w:p w14:paraId="291B556E" w14:textId="77777777" w:rsidR="00150600" w:rsidRDefault="00150600">
            <w:pPr>
              <w:widowControl w:val="0"/>
              <w:rPr>
                <w:rFonts w:cs="Arial"/>
                <w:bCs/>
                <w:color w:val="000000"/>
                <w:lang w:val="en-GB"/>
              </w:rPr>
            </w:pPr>
          </w:p>
        </w:tc>
        <w:tc>
          <w:tcPr>
            <w:tcW w:w="6166" w:type="dxa"/>
            <w:tcBorders>
              <w:top w:val="single" w:sz="4" w:space="0" w:color="000000"/>
            </w:tcBorders>
          </w:tcPr>
          <w:p w14:paraId="18A91A8E" w14:textId="77777777" w:rsidR="00150600" w:rsidRDefault="00150600">
            <w:pPr>
              <w:widowControl w:val="0"/>
              <w:rPr>
                <w:rFonts w:cs="Arial"/>
                <w:bCs/>
                <w:color w:val="000000"/>
                <w:lang w:val="en-GB"/>
              </w:rPr>
            </w:pPr>
          </w:p>
        </w:tc>
      </w:tr>
    </w:tbl>
    <w:p w14:paraId="1E66FC0E" w14:textId="77777777" w:rsidR="00150600" w:rsidRDefault="00B30EA3">
      <w:pPr>
        <w:rPr>
          <w:rFonts w:cs="Arial"/>
          <w:b/>
          <w:color w:val="000000"/>
          <w:lang w:val="en-GB"/>
        </w:rPr>
      </w:pPr>
      <w:r>
        <w:rPr>
          <w:rFonts w:cs="Arial"/>
          <w:b/>
          <w:color w:val="000000"/>
          <w:lang w:val="en-GB"/>
        </w:rPr>
        <w:t>is in mutual relationship according to Article 527 of the Companies Act with the legal person:</w:t>
      </w:r>
    </w:p>
    <w:p w14:paraId="6FE05929" w14:textId="77777777" w:rsidR="00150600" w:rsidRDefault="00150600">
      <w:pPr>
        <w:rPr>
          <w:rFonts w:cs="Arial"/>
          <w:b/>
          <w:color w:val="000000"/>
          <w:lang w:val="en-GB"/>
        </w:rPr>
      </w:pPr>
    </w:p>
    <w:tbl>
      <w:tblPr>
        <w:tblW w:w="9214" w:type="dxa"/>
        <w:tblInd w:w="108" w:type="dxa"/>
        <w:tblLayout w:type="fixed"/>
        <w:tblLook w:val="01E0" w:firstRow="1" w:lastRow="1" w:firstColumn="1" w:lastColumn="1" w:noHBand="0" w:noVBand="0"/>
      </w:tblPr>
      <w:tblGrid>
        <w:gridCol w:w="3047"/>
        <w:gridCol w:w="6167"/>
      </w:tblGrid>
      <w:tr w:rsidR="00150600" w14:paraId="23D7B7C7" w14:textId="77777777">
        <w:tc>
          <w:tcPr>
            <w:tcW w:w="3047" w:type="dxa"/>
            <w:tcBorders>
              <w:top w:val="single" w:sz="4" w:space="0" w:color="000000"/>
              <w:left w:val="single" w:sz="4" w:space="0" w:color="000000"/>
              <w:bottom w:val="single" w:sz="4" w:space="0" w:color="000000"/>
            </w:tcBorders>
          </w:tcPr>
          <w:p w14:paraId="0CC95CF4" w14:textId="77777777" w:rsidR="00150600" w:rsidRDefault="00B30EA3">
            <w:pPr>
              <w:widowControl w:val="0"/>
              <w:rPr>
                <w:rFonts w:cs="Arial"/>
                <w:bCs/>
                <w:color w:val="000000"/>
                <w:lang w:val="en-GB"/>
              </w:rPr>
            </w:pPr>
            <w:r>
              <w:rPr>
                <w:rFonts w:cs="Arial"/>
                <w:color w:val="000000"/>
                <w:lang w:val="en-GB"/>
              </w:rPr>
              <w:t>Name of the legal person:</w:t>
            </w:r>
          </w:p>
        </w:tc>
        <w:tc>
          <w:tcPr>
            <w:tcW w:w="6166" w:type="dxa"/>
            <w:tcBorders>
              <w:top w:val="single" w:sz="4" w:space="0" w:color="000000"/>
              <w:bottom w:val="single" w:sz="4" w:space="0" w:color="000000"/>
              <w:right w:val="single" w:sz="4" w:space="0" w:color="000000"/>
            </w:tcBorders>
          </w:tcPr>
          <w:p w14:paraId="23FFB537" w14:textId="77777777" w:rsidR="00150600" w:rsidRDefault="00150600">
            <w:pPr>
              <w:widowControl w:val="0"/>
              <w:rPr>
                <w:rFonts w:cs="Arial"/>
                <w:b/>
                <w:bCs/>
                <w:color w:val="000000"/>
                <w:lang w:val="en-GB"/>
              </w:rPr>
            </w:pPr>
          </w:p>
        </w:tc>
      </w:tr>
      <w:tr w:rsidR="00150600" w14:paraId="09685E49" w14:textId="77777777">
        <w:tc>
          <w:tcPr>
            <w:tcW w:w="3047" w:type="dxa"/>
            <w:tcBorders>
              <w:top w:val="single" w:sz="4" w:space="0" w:color="000000"/>
              <w:left w:val="single" w:sz="4" w:space="0" w:color="000000"/>
              <w:bottom w:val="single" w:sz="4" w:space="0" w:color="000000"/>
            </w:tcBorders>
          </w:tcPr>
          <w:p w14:paraId="25B21AFF" w14:textId="77777777" w:rsidR="00150600" w:rsidRDefault="00B30EA3">
            <w:pPr>
              <w:widowControl w:val="0"/>
              <w:rPr>
                <w:rFonts w:cs="Arial"/>
                <w:bCs/>
                <w:color w:val="000000"/>
                <w:lang w:val="en-GB"/>
              </w:rPr>
            </w:pPr>
            <w:r>
              <w:rPr>
                <w:rFonts w:cs="Arial"/>
                <w:color w:val="000000"/>
                <w:lang w:val="en-GB"/>
              </w:rPr>
              <w:t>Registered office of the legal person:</w:t>
            </w:r>
          </w:p>
        </w:tc>
        <w:tc>
          <w:tcPr>
            <w:tcW w:w="6166" w:type="dxa"/>
            <w:tcBorders>
              <w:top w:val="single" w:sz="4" w:space="0" w:color="000000"/>
              <w:bottom w:val="single" w:sz="4" w:space="0" w:color="000000"/>
              <w:right w:val="single" w:sz="4" w:space="0" w:color="000000"/>
            </w:tcBorders>
          </w:tcPr>
          <w:p w14:paraId="3CC269FA" w14:textId="77777777" w:rsidR="00150600" w:rsidRDefault="00150600">
            <w:pPr>
              <w:widowControl w:val="0"/>
              <w:rPr>
                <w:rFonts w:cs="Arial"/>
                <w:bCs/>
                <w:color w:val="000000"/>
                <w:lang w:val="en-GB"/>
              </w:rPr>
            </w:pPr>
          </w:p>
        </w:tc>
      </w:tr>
      <w:tr w:rsidR="00150600" w14:paraId="026CD0A4" w14:textId="77777777">
        <w:tc>
          <w:tcPr>
            <w:tcW w:w="3047" w:type="dxa"/>
            <w:tcBorders>
              <w:top w:val="single" w:sz="4" w:space="0" w:color="000000"/>
              <w:left w:val="single" w:sz="4" w:space="0" w:color="000000"/>
              <w:bottom w:val="single" w:sz="4" w:space="0" w:color="000000"/>
            </w:tcBorders>
          </w:tcPr>
          <w:p w14:paraId="03F5CE6C" w14:textId="77777777" w:rsidR="00150600" w:rsidRDefault="00B30EA3">
            <w:pPr>
              <w:widowControl w:val="0"/>
              <w:rPr>
                <w:rFonts w:cs="Arial"/>
                <w:bCs/>
                <w:color w:val="000000"/>
                <w:lang w:val="en-GB"/>
              </w:rPr>
            </w:pPr>
            <w:r>
              <w:rPr>
                <w:rFonts w:cs="Arial"/>
                <w:color w:val="000000"/>
                <w:lang w:val="en-GB"/>
              </w:rPr>
              <w:t>Company reg. no.:</w:t>
            </w:r>
          </w:p>
        </w:tc>
        <w:tc>
          <w:tcPr>
            <w:tcW w:w="6166" w:type="dxa"/>
            <w:tcBorders>
              <w:top w:val="single" w:sz="4" w:space="0" w:color="000000"/>
              <w:bottom w:val="single" w:sz="4" w:space="0" w:color="000000"/>
              <w:right w:val="single" w:sz="4" w:space="0" w:color="000000"/>
            </w:tcBorders>
          </w:tcPr>
          <w:p w14:paraId="07FCA5AF" w14:textId="77777777" w:rsidR="00150600" w:rsidRDefault="00150600">
            <w:pPr>
              <w:widowControl w:val="0"/>
              <w:rPr>
                <w:rFonts w:cs="Arial"/>
                <w:bCs/>
                <w:color w:val="000000"/>
                <w:lang w:val="en-GB"/>
              </w:rPr>
            </w:pPr>
          </w:p>
        </w:tc>
      </w:tr>
      <w:tr w:rsidR="00150600" w14:paraId="4222BC90" w14:textId="77777777">
        <w:tc>
          <w:tcPr>
            <w:tcW w:w="3047" w:type="dxa"/>
            <w:tcBorders>
              <w:top w:val="single" w:sz="4" w:space="0" w:color="000000"/>
              <w:left w:val="single" w:sz="4" w:space="0" w:color="000000"/>
              <w:bottom w:val="single" w:sz="4" w:space="0" w:color="000000"/>
            </w:tcBorders>
          </w:tcPr>
          <w:p w14:paraId="238CE18C" w14:textId="77777777" w:rsidR="00150600" w:rsidRDefault="00B30EA3">
            <w:pPr>
              <w:widowControl w:val="0"/>
              <w:rPr>
                <w:rFonts w:cs="Arial"/>
                <w:b/>
                <w:bCs/>
                <w:color w:val="000000"/>
                <w:lang w:val="en-GB"/>
              </w:rPr>
            </w:pPr>
            <w:r>
              <w:rPr>
                <w:rFonts w:cs="Arial"/>
                <w:b/>
                <w:color w:val="000000"/>
                <w:lang w:val="en-GB"/>
              </w:rPr>
              <w:t>associated as follows:</w:t>
            </w:r>
          </w:p>
        </w:tc>
        <w:tc>
          <w:tcPr>
            <w:tcW w:w="6166" w:type="dxa"/>
            <w:tcBorders>
              <w:top w:val="single" w:sz="4" w:space="0" w:color="000000"/>
              <w:bottom w:val="single" w:sz="4" w:space="0" w:color="000000"/>
              <w:right w:val="single" w:sz="4" w:space="0" w:color="000000"/>
            </w:tcBorders>
          </w:tcPr>
          <w:p w14:paraId="6EB573A7" w14:textId="77777777" w:rsidR="00150600" w:rsidRDefault="00150600">
            <w:pPr>
              <w:widowControl w:val="0"/>
              <w:rPr>
                <w:rFonts w:cs="Arial"/>
                <w:bCs/>
                <w:color w:val="000000"/>
                <w:lang w:val="en-GB"/>
              </w:rPr>
            </w:pPr>
          </w:p>
        </w:tc>
      </w:tr>
    </w:tbl>
    <w:p w14:paraId="49A8B38F" w14:textId="77777777" w:rsidR="00150600" w:rsidRDefault="00150600">
      <w:pPr>
        <w:rPr>
          <w:rFonts w:cs="Arial"/>
          <w:color w:val="000000"/>
          <w:lang w:val="en-GB"/>
        </w:rPr>
      </w:pPr>
    </w:p>
    <w:p w14:paraId="67FD4738" w14:textId="77777777" w:rsidR="00150600" w:rsidRDefault="00B30EA3">
      <w:pPr>
        <w:rPr>
          <w:rFonts w:cs="Arial"/>
          <w:color w:val="000000"/>
          <w:lang w:val="en-GB"/>
        </w:rPr>
      </w:pPr>
      <w:r>
        <w:rPr>
          <w:rFonts w:cs="Arial"/>
          <w:color w:val="000000"/>
          <w:lang w:val="en-GB"/>
        </w:rPr>
        <w:t>(continue the list as appropriate)</w:t>
      </w:r>
    </w:p>
    <w:p w14:paraId="7AA21A1D" w14:textId="77777777" w:rsidR="00150600" w:rsidRDefault="00150600">
      <w:pPr>
        <w:rPr>
          <w:rFonts w:cs="Arial"/>
          <w:color w:val="000000"/>
          <w:lang w:val="en-GB"/>
        </w:rPr>
      </w:pPr>
    </w:p>
    <w:p w14:paraId="37D0C485" w14:textId="77777777" w:rsidR="00150600" w:rsidRDefault="00150600">
      <w:pPr>
        <w:rPr>
          <w:rFonts w:cs="Arial"/>
          <w:color w:val="000000"/>
          <w:lang w:val="en-GB"/>
        </w:rPr>
      </w:pPr>
    </w:p>
    <w:p w14:paraId="5F0FF111" w14:textId="77777777" w:rsidR="00150600" w:rsidRDefault="00B30EA3">
      <w:pPr>
        <w:rPr>
          <w:rFonts w:cs="Arial"/>
          <w:color w:val="000000"/>
          <w:lang w:val="en-GB"/>
        </w:rPr>
      </w:pPr>
      <w:r>
        <w:rPr>
          <w:rFonts w:cs="Arial"/>
          <w:color w:val="000000"/>
          <w:lang w:val="en-GB"/>
        </w:rPr>
        <w:t>I hereby declare that, in the capacity of a natural person - participant in the Bidder's ownership, I stated:</w:t>
      </w:r>
    </w:p>
    <w:p w14:paraId="019FEF59" w14:textId="77777777" w:rsidR="00150600" w:rsidRDefault="00B30EA3">
      <w:pPr>
        <w:numPr>
          <w:ilvl w:val="0"/>
          <w:numId w:val="5"/>
        </w:numPr>
        <w:rPr>
          <w:rFonts w:cs="Arial"/>
          <w:color w:val="000000"/>
          <w:lang w:val="en-GB"/>
        </w:rPr>
      </w:pPr>
      <w:r>
        <w:rPr>
          <w:rFonts w:cs="Arial"/>
          <w:color w:val="000000"/>
          <w:lang w:val="en-GB"/>
        </w:rPr>
        <w:t xml:space="preserve">any natural person who owns through direct or indirect ownership at least 5% of shares or participates in the management rights, management or capital of the legal person with more than a 5% share or has the controlling position in the management of the legal person's </w:t>
      </w:r>
      <w:proofErr w:type="gramStart"/>
      <w:r>
        <w:rPr>
          <w:rFonts w:cs="Arial"/>
          <w:color w:val="000000"/>
          <w:lang w:val="en-GB"/>
        </w:rPr>
        <w:t>funds;</w:t>
      </w:r>
      <w:proofErr w:type="gramEnd"/>
    </w:p>
    <w:p w14:paraId="6FADD876" w14:textId="77777777" w:rsidR="00150600" w:rsidRDefault="00B30EA3">
      <w:pPr>
        <w:numPr>
          <w:ilvl w:val="0"/>
          <w:numId w:val="5"/>
        </w:numPr>
        <w:rPr>
          <w:rFonts w:cs="Arial"/>
          <w:color w:val="000000"/>
          <w:lang w:val="en-GB"/>
        </w:rPr>
      </w:pPr>
      <w:r>
        <w:rPr>
          <w:rFonts w:cs="Arial"/>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7B560A5F" w14:textId="77777777" w:rsidR="00150600" w:rsidRDefault="00150600">
      <w:pPr>
        <w:rPr>
          <w:rFonts w:cs="Arial"/>
          <w:color w:val="000000"/>
          <w:lang w:val="en-GB"/>
        </w:rPr>
      </w:pPr>
    </w:p>
    <w:p w14:paraId="2ED8CC48" w14:textId="77777777" w:rsidR="00150600" w:rsidRDefault="00150600">
      <w:pPr>
        <w:rPr>
          <w:rFonts w:cs="Arial"/>
          <w:color w:val="000000"/>
          <w:lang w:val="en-GB"/>
        </w:rPr>
      </w:pPr>
    </w:p>
    <w:p w14:paraId="4E21C40A" w14:textId="77777777" w:rsidR="00150600" w:rsidRDefault="00150600">
      <w:pPr>
        <w:rPr>
          <w:rFonts w:cs="Arial"/>
          <w:color w:val="000000"/>
          <w:lang w:val="en-GB"/>
        </w:rPr>
      </w:pPr>
    </w:p>
    <w:p w14:paraId="006AA454" w14:textId="77777777" w:rsidR="00150600" w:rsidRDefault="00B30EA3">
      <w:pPr>
        <w:rPr>
          <w:rFonts w:cs="Arial"/>
          <w:color w:val="000000"/>
          <w:lang w:val="en-GB"/>
        </w:rPr>
      </w:pPr>
      <w:r>
        <w:rPr>
          <w:rFonts w:cs="Arial"/>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2EE530" w14:textId="77777777" w:rsidR="00150600" w:rsidRDefault="00150600">
      <w:pPr>
        <w:rPr>
          <w:rFonts w:cs="Arial"/>
          <w:color w:val="000000"/>
          <w:lang w:val="en-GB"/>
        </w:rPr>
      </w:pPr>
    </w:p>
    <w:p w14:paraId="201B1E89" w14:textId="77777777" w:rsidR="00150600" w:rsidRDefault="00B30EA3">
      <w:pPr>
        <w:rPr>
          <w:rFonts w:cs="Arial"/>
          <w:lang w:val="en-GB"/>
        </w:rPr>
      </w:pPr>
      <w:r>
        <w:rPr>
          <w:rFonts w:cs="Arial"/>
          <w:lang w:val="en-GB"/>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4B6F204F" w14:textId="77777777" w:rsidR="00150600" w:rsidRDefault="00150600">
      <w:pPr>
        <w:rPr>
          <w:rFonts w:cs="Arial"/>
          <w:color w:val="000000"/>
        </w:rPr>
      </w:pPr>
    </w:p>
    <w:p w14:paraId="0137512E" w14:textId="77777777" w:rsidR="00150600" w:rsidRDefault="00B30EA3">
      <w:pPr>
        <w:rPr>
          <w:rFonts w:cs="Arial"/>
          <w:color w:val="000000"/>
          <w:lang w:val="en-GB"/>
        </w:rPr>
      </w:pPr>
      <w:r>
        <w:rPr>
          <w:rFonts w:cs="Arial"/>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4231FEAB" w14:textId="77777777" w:rsidR="00150600" w:rsidRDefault="00150600">
      <w:pPr>
        <w:pStyle w:val="BESEDILO"/>
      </w:pPr>
    </w:p>
    <w:p w14:paraId="1303BF5D" w14:textId="77777777" w:rsidR="00150600" w:rsidRDefault="00150600">
      <w:pPr>
        <w:pStyle w:val="BESEDILO"/>
      </w:pPr>
    </w:p>
    <w:p w14:paraId="11D11E8A" w14:textId="77777777" w:rsidR="00150600" w:rsidRDefault="00150600">
      <w:pPr>
        <w:pStyle w:val="BESEDILO"/>
      </w:pPr>
    </w:p>
    <w:p w14:paraId="1E8D601D" w14:textId="77777777" w:rsidR="00150600" w:rsidRDefault="00150600">
      <w:pPr>
        <w:pStyle w:val="BESEDILO"/>
      </w:pPr>
    </w:p>
    <w:p w14:paraId="30ACF30E" w14:textId="77777777" w:rsidR="00150600" w:rsidRDefault="00150600">
      <w:pPr>
        <w:pStyle w:val="BESEDILO"/>
      </w:pPr>
    </w:p>
    <w:p w14:paraId="75F5349A" w14:textId="77777777" w:rsidR="00150600" w:rsidRPr="00FD6BFC" w:rsidRDefault="00B30EA3">
      <w:pPr>
        <w:tabs>
          <w:tab w:val="center" w:pos="1440"/>
          <w:tab w:val="center" w:pos="4320"/>
          <w:tab w:val="center" w:pos="7200"/>
        </w:tabs>
        <w:spacing w:line="360" w:lineRule="auto"/>
        <w:rPr>
          <w:lang w:val="en-GB"/>
        </w:rPr>
      </w:pPr>
      <w:r w:rsidRPr="00FD6BFC">
        <w:rPr>
          <w:lang w:val="en-GB"/>
        </w:rPr>
        <w:tab/>
        <w:t xml:space="preserve">Place and date: </w:t>
      </w:r>
      <w:r w:rsidRPr="00FD6BFC">
        <w:rPr>
          <w:lang w:val="en-GB"/>
        </w:rPr>
        <w:tab/>
        <w:t>Stamp:</w:t>
      </w:r>
      <w:r w:rsidRPr="00FD6BFC">
        <w:rPr>
          <w:lang w:val="en-GB"/>
        </w:rPr>
        <w:tab/>
        <w:t>Bidder`s official</w:t>
      </w:r>
    </w:p>
    <w:p w14:paraId="5AEFF3F3" w14:textId="77777777" w:rsidR="00150600" w:rsidRPr="00FD6BFC" w:rsidRDefault="00B30EA3">
      <w:pPr>
        <w:tabs>
          <w:tab w:val="center" w:pos="1440"/>
          <w:tab w:val="center" w:pos="4320"/>
          <w:tab w:val="center" w:pos="7200"/>
        </w:tabs>
        <w:spacing w:line="360" w:lineRule="auto"/>
        <w:rPr>
          <w:lang w:val="en-GB"/>
        </w:rPr>
      </w:pPr>
      <w:r w:rsidRPr="00FD6BFC">
        <w:rPr>
          <w:lang w:val="en-GB"/>
        </w:rPr>
        <w:tab/>
      </w:r>
      <w:r w:rsidRPr="00FD6BFC">
        <w:rPr>
          <w:lang w:val="en-GB"/>
        </w:rPr>
        <w:tab/>
      </w:r>
      <w:r w:rsidRPr="00FD6BFC">
        <w:rPr>
          <w:lang w:val="en-GB"/>
        </w:rPr>
        <w:tab/>
        <w:t>representative or authorized person:</w:t>
      </w:r>
    </w:p>
    <w:p w14:paraId="426EA2CB" w14:textId="77777777" w:rsidR="00150600" w:rsidRPr="00FD6BFC" w:rsidRDefault="00150600">
      <w:pPr>
        <w:tabs>
          <w:tab w:val="center" w:pos="1440"/>
          <w:tab w:val="center" w:pos="4320"/>
          <w:tab w:val="center" w:pos="7200"/>
        </w:tabs>
        <w:spacing w:line="360" w:lineRule="auto"/>
        <w:rPr>
          <w:lang w:val="en-GB"/>
        </w:rPr>
      </w:pPr>
    </w:p>
    <w:p w14:paraId="296826B4" w14:textId="77777777" w:rsidR="00150600" w:rsidRDefault="00B30EA3">
      <w:pPr>
        <w:tabs>
          <w:tab w:val="center" w:pos="1440"/>
          <w:tab w:val="center" w:pos="4320"/>
          <w:tab w:val="center" w:pos="7200"/>
        </w:tabs>
      </w:pPr>
      <w:r>
        <w:tab/>
        <w:t>........................................</w:t>
      </w:r>
      <w:r>
        <w:tab/>
      </w:r>
      <w:r>
        <w:tab/>
        <w:t>...........................................</w:t>
      </w:r>
    </w:p>
    <w:sectPr w:rsidR="00150600">
      <w:footerReference w:type="default" r:id="rId17"/>
      <w:pgSz w:w="11906" w:h="16838"/>
      <w:pgMar w:top="1021" w:right="1134" w:bottom="567" w:left="1134" w:header="0" w:footer="284" w:gutter="0"/>
      <w:pgNumType w:start="1"/>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812D7" w14:textId="77777777" w:rsidR="00B30EA3" w:rsidRDefault="00B30EA3">
      <w:r>
        <w:separator/>
      </w:r>
    </w:p>
  </w:endnote>
  <w:endnote w:type="continuationSeparator" w:id="0">
    <w:p w14:paraId="04DE9E87" w14:textId="77777777" w:rsidR="00B30EA3" w:rsidRDefault="00B3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charset w:val="00"/>
    <w:family w:val="roman"/>
    <w:pitch w:val="variable"/>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3854654"/>
      <w:docPartObj>
        <w:docPartGallery w:val="Page Numbers (Bottom of Page)"/>
        <w:docPartUnique/>
      </w:docPartObj>
    </w:sdtPr>
    <w:sdtEndPr/>
    <w:sdtContent>
      <w:p w14:paraId="6981FC7C" w14:textId="77777777" w:rsidR="00150600" w:rsidRDefault="00B30EA3">
        <w:pPr>
          <w:pStyle w:val="Footer"/>
          <w:jc w:val="center"/>
          <w:rPr>
            <w:sz w:val="22"/>
            <w:szCs w:val="22"/>
          </w:rPr>
        </w:pPr>
        <w:r>
          <w:fldChar w:fldCharType="begin"/>
        </w:r>
        <w:r>
          <w:instrText xml:space="preserve"> PAGE </w:instrText>
        </w:r>
        <w:r>
          <w:fldChar w:fldCharType="separate"/>
        </w:r>
        <w:r>
          <w:t>59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94C91" w14:textId="77777777" w:rsidR="00B30EA3" w:rsidRDefault="00B30EA3">
      <w:r>
        <w:separator/>
      </w:r>
    </w:p>
  </w:footnote>
  <w:footnote w:type="continuationSeparator" w:id="0">
    <w:p w14:paraId="02CC78A2" w14:textId="77777777" w:rsidR="00B30EA3" w:rsidRDefault="00B30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4090"/>
    <w:multiLevelType w:val="multilevel"/>
    <w:tmpl w:val="42E223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B4D30FC"/>
    <w:multiLevelType w:val="multilevel"/>
    <w:tmpl w:val="EBE41F10"/>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0A8393C"/>
    <w:multiLevelType w:val="multilevel"/>
    <w:tmpl w:val="D09685B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28B0E35"/>
    <w:multiLevelType w:val="multilevel"/>
    <w:tmpl w:val="84FEA3E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2BD1186"/>
    <w:multiLevelType w:val="multilevel"/>
    <w:tmpl w:val="F80CA6AE"/>
    <w:lvl w:ilvl="0">
      <w:start w:val="1"/>
      <w:numFmt w:val="bullet"/>
      <w:lvlText w:val=""/>
      <w:lvlJc w:val="left"/>
      <w:pPr>
        <w:tabs>
          <w:tab w:val="num" w:pos="720"/>
        </w:tabs>
        <w:ind w:left="720" w:hanging="360"/>
      </w:pPr>
      <w:rPr>
        <w:rFonts w:ascii="Symbol" w:hAnsi="Symbol" w:cs="Symbol"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4623980"/>
    <w:multiLevelType w:val="multilevel"/>
    <w:tmpl w:val="518CBC4E"/>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196455AA"/>
    <w:multiLevelType w:val="multilevel"/>
    <w:tmpl w:val="2B9663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9B84D32"/>
    <w:multiLevelType w:val="multilevel"/>
    <w:tmpl w:val="72B881BA"/>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A584A56"/>
    <w:multiLevelType w:val="multilevel"/>
    <w:tmpl w:val="13505A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FD55A40"/>
    <w:multiLevelType w:val="multilevel"/>
    <w:tmpl w:val="44F4AE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08C64D1"/>
    <w:multiLevelType w:val="multilevel"/>
    <w:tmpl w:val="F7ECD1C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38F6F0B"/>
    <w:multiLevelType w:val="multilevel"/>
    <w:tmpl w:val="6ED8B956"/>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BC024E5"/>
    <w:multiLevelType w:val="multilevel"/>
    <w:tmpl w:val="451A67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1456AE1"/>
    <w:multiLevelType w:val="multilevel"/>
    <w:tmpl w:val="00481A1A"/>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C75B0C"/>
    <w:multiLevelType w:val="multilevel"/>
    <w:tmpl w:val="3A82E6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39B0157"/>
    <w:multiLevelType w:val="multilevel"/>
    <w:tmpl w:val="3E70D4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E504601"/>
    <w:multiLevelType w:val="multilevel"/>
    <w:tmpl w:val="BA8E6104"/>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42C53159"/>
    <w:multiLevelType w:val="multilevel"/>
    <w:tmpl w:val="CE70318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bCs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5093CEF"/>
    <w:multiLevelType w:val="multilevel"/>
    <w:tmpl w:val="AB1CC346"/>
    <w:lvl w:ilvl="0">
      <w:start w:val="1"/>
      <w:numFmt w:val="bullet"/>
      <w:pStyle w:val="List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5242776"/>
    <w:multiLevelType w:val="multilevel"/>
    <w:tmpl w:val="1FE027C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5645AE4"/>
    <w:multiLevelType w:val="multilevel"/>
    <w:tmpl w:val="3B56A0A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74F7843"/>
    <w:multiLevelType w:val="multilevel"/>
    <w:tmpl w:val="CFDE2A6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84C5A1C"/>
    <w:multiLevelType w:val="multilevel"/>
    <w:tmpl w:val="441C6F9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489255C0"/>
    <w:multiLevelType w:val="multilevel"/>
    <w:tmpl w:val="E70A1772"/>
    <w:lvl w:ilvl="0">
      <w:start w:val="1"/>
      <w:numFmt w:val="bullet"/>
      <w:lvlText w:val=""/>
      <w:lvlJc w:val="left"/>
      <w:pPr>
        <w:tabs>
          <w:tab w:val="num" w:pos="1068"/>
        </w:tabs>
        <w:ind w:left="1068" w:hanging="360"/>
      </w:pPr>
      <w:rPr>
        <w:rFonts w:ascii="Symbol" w:hAnsi="Symbol" w:cs="Symbo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4" w15:restartNumberingAfterBreak="0">
    <w:nsid w:val="48C86B08"/>
    <w:multiLevelType w:val="multilevel"/>
    <w:tmpl w:val="E1C25B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A596C9A"/>
    <w:multiLevelType w:val="multilevel"/>
    <w:tmpl w:val="1CCAE096"/>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C995310"/>
    <w:multiLevelType w:val="multilevel"/>
    <w:tmpl w:val="A02E90EE"/>
    <w:lvl w:ilvl="0">
      <w:start w:val="1"/>
      <w:numFmt w:val="bullet"/>
      <w:lvlText w:val="-"/>
      <w:lvlJc w:val="left"/>
      <w:pPr>
        <w:tabs>
          <w:tab w:val="num" w:pos="0"/>
        </w:tabs>
        <w:ind w:left="360" w:hanging="360"/>
      </w:pPr>
      <w:rPr>
        <w:rFonts w:ascii="Arial" w:hAnsi="Arial" w:cs="Arial" w:hint="default"/>
      </w:rPr>
    </w:lvl>
    <w:lvl w:ilvl="1">
      <w:start w:val="1"/>
      <w:numFmt w:val="lowerLetter"/>
      <w:lvlText w:val="%2)"/>
      <w:lvlJc w:val="left"/>
      <w:pPr>
        <w:tabs>
          <w:tab w:val="num" w:pos="0"/>
        </w:tabs>
        <w:ind w:left="1080" w:hanging="360"/>
      </w:pPr>
    </w:lvl>
    <w:lvl w:ilvl="2">
      <w:numFmt w:val="bullet"/>
      <w:lvlText w:val="•"/>
      <w:lvlJc w:val="left"/>
      <w:pPr>
        <w:tabs>
          <w:tab w:val="num" w:pos="0"/>
        </w:tabs>
        <w:ind w:left="1980" w:hanging="360"/>
      </w:pPr>
      <w:rPr>
        <w:rFonts w:ascii="Arial" w:hAnsi="Arial" w:cs="Arial" w:hint="default"/>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4F3A182D"/>
    <w:multiLevelType w:val="multilevel"/>
    <w:tmpl w:val="5E204DA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FEC683B"/>
    <w:multiLevelType w:val="multilevel"/>
    <w:tmpl w:val="D4F66FD6"/>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C852E24"/>
    <w:multiLevelType w:val="multilevel"/>
    <w:tmpl w:val="A7CA6C1E"/>
    <w:lvl w:ilvl="0">
      <w:start w:val="1"/>
      <w:numFmt w:val="bullet"/>
      <w:pStyle w:val="Achievement"/>
      <w:lvlText w:val=""/>
      <w:lvlJc w:val="left"/>
      <w:pPr>
        <w:tabs>
          <w:tab w:val="num" w:pos="360"/>
        </w:tabs>
        <w:ind w:left="245" w:hanging="245"/>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E0D67F6"/>
    <w:multiLevelType w:val="multilevel"/>
    <w:tmpl w:val="41C236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2354412"/>
    <w:multiLevelType w:val="multilevel"/>
    <w:tmpl w:val="3F2E31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4AD0D83"/>
    <w:multiLevelType w:val="multilevel"/>
    <w:tmpl w:val="3CDAFC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78238B9"/>
    <w:multiLevelType w:val="multilevel"/>
    <w:tmpl w:val="958EDE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FAA1F0B"/>
    <w:multiLevelType w:val="multilevel"/>
    <w:tmpl w:val="30A469CC"/>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5" w15:restartNumberingAfterBreak="0">
    <w:nsid w:val="754C25BD"/>
    <w:multiLevelType w:val="multilevel"/>
    <w:tmpl w:val="FD4AA33A"/>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6" w15:restartNumberingAfterBreak="0">
    <w:nsid w:val="784D7716"/>
    <w:multiLevelType w:val="multilevel"/>
    <w:tmpl w:val="A0C2CE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8801D42"/>
    <w:multiLevelType w:val="multilevel"/>
    <w:tmpl w:val="4364DF56"/>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8" w15:restartNumberingAfterBreak="0">
    <w:nsid w:val="78F92AC9"/>
    <w:multiLevelType w:val="multilevel"/>
    <w:tmpl w:val="4B52ED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90C0826"/>
    <w:multiLevelType w:val="multilevel"/>
    <w:tmpl w:val="8DA68F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947742A"/>
    <w:multiLevelType w:val="multilevel"/>
    <w:tmpl w:val="896460BA"/>
    <w:lvl w:ilvl="0">
      <w:start w:val="1"/>
      <w:numFmt w:val="bullet"/>
      <w:lvlText w:val="-"/>
      <w:lvlJc w:val="left"/>
      <w:pPr>
        <w:tabs>
          <w:tab w:val="num" w:pos="0"/>
        </w:tabs>
        <w:ind w:left="720" w:hanging="360"/>
      </w:pPr>
      <w:rPr>
        <w:rFonts w:ascii="Arial"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D144C49"/>
    <w:multiLevelType w:val="multilevel"/>
    <w:tmpl w:val="C714DC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DC25101"/>
    <w:multiLevelType w:val="multilevel"/>
    <w:tmpl w:val="B9381CF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FFB021F"/>
    <w:multiLevelType w:val="multilevel"/>
    <w:tmpl w:val="2A462EE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048289273">
    <w:abstractNumId w:val="17"/>
  </w:num>
  <w:num w:numId="2" w16cid:durableId="1981424832">
    <w:abstractNumId w:val="29"/>
  </w:num>
  <w:num w:numId="3" w16cid:durableId="1165973508">
    <w:abstractNumId w:val="18"/>
  </w:num>
  <w:num w:numId="4" w16cid:durableId="95248136">
    <w:abstractNumId w:val="22"/>
  </w:num>
  <w:num w:numId="5" w16cid:durableId="1933734621">
    <w:abstractNumId w:val="21"/>
  </w:num>
  <w:num w:numId="6" w16cid:durableId="345599440">
    <w:abstractNumId w:val="37"/>
  </w:num>
  <w:num w:numId="7" w16cid:durableId="1414009013">
    <w:abstractNumId w:val="3"/>
  </w:num>
  <w:num w:numId="8" w16cid:durableId="1429692227">
    <w:abstractNumId w:val="24"/>
  </w:num>
  <w:num w:numId="9" w16cid:durableId="131137864">
    <w:abstractNumId w:val="33"/>
  </w:num>
  <w:num w:numId="10" w16cid:durableId="168714244">
    <w:abstractNumId w:val="30"/>
  </w:num>
  <w:num w:numId="11" w16cid:durableId="199981652">
    <w:abstractNumId w:val="12"/>
  </w:num>
  <w:num w:numId="12" w16cid:durableId="618726572">
    <w:abstractNumId w:val="2"/>
  </w:num>
  <w:num w:numId="13" w16cid:durableId="1136145569">
    <w:abstractNumId w:val="4"/>
  </w:num>
  <w:num w:numId="14" w16cid:durableId="1535145107">
    <w:abstractNumId w:val="7"/>
  </w:num>
  <w:num w:numId="15" w16cid:durableId="1183133224">
    <w:abstractNumId w:val="41"/>
  </w:num>
  <w:num w:numId="16" w16cid:durableId="1568492909">
    <w:abstractNumId w:val="9"/>
  </w:num>
  <w:num w:numId="17" w16cid:durableId="1556773817">
    <w:abstractNumId w:val="1"/>
  </w:num>
  <w:num w:numId="18" w16cid:durableId="1342972007">
    <w:abstractNumId w:val="43"/>
  </w:num>
  <w:num w:numId="19" w16cid:durableId="1046106164">
    <w:abstractNumId w:val="25"/>
  </w:num>
  <w:num w:numId="20" w16cid:durableId="1771312151">
    <w:abstractNumId w:val="11"/>
  </w:num>
  <w:num w:numId="21" w16cid:durableId="275017937">
    <w:abstractNumId w:val="13"/>
  </w:num>
  <w:num w:numId="22" w16cid:durableId="1718117502">
    <w:abstractNumId w:val="19"/>
  </w:num>
  <w:num w:numId="23" w16cid:durableId="1614173174">
    <w:abstractNumId w:val="15"/>
  </w:num>
  <w:num w:numId="24" w16cid:durableId="479883648">
    <w:abstractNumId w:val="10"/>
  </w:num>
  <w:num w:numId="25" w16cid:durableId="1309047582">
    <w:abstractNumId w:val="32"/>
  </w:num>
  <w:num w:numId="26" w16cid:durableId="23214500">
    <w:abstractNumId w:val="20"/>
  </w:num>
  <w:num w:numId="27" w16cid:durableId="442461653">
    <w:abstractNumId w:val="31"/>
  </w:num>
  <w:num w:numId="28" w16cid:durableId="1091901051">
    <w:abstractNumId w:val="27"/>
  </w:num>
  <w:num w:numId="29" w16cid:durableId="86391491">
    <w:abstractNumId w:val="36"/>
  </w:num>
  <w:num w:numId="30" w16cid:durableId="1579943347">
    <w:abstractNumId w:val="34"/>
  </w:num>
  <w:num w:numId="31" w16cid:durableId="605428869">
    <w:abstractNumId w:val="6"/>
  </w:num>
  <w:num w:numId="32" w16cid:durableId="111481765">
    <w:abstractNumId w:val="16"/>
  </w:num>
  <w:num w:numId="33" w16cid:durableId="1254513677">
    <w:abstractNumId w:val="40"/>
  </w:num>
  <w:num w:numId="34" w16cid:durableId="1306278853">
    <w:abstractNumId w:val="26"/>
  </w:num>
  <w:num w:numId="35" w16cid:durableId="776484443">
    <w:abstractNumId w:val="28"/>
  </w:num>
  <w:num w:numId="36" w16cid:durableId="662196319">
    <w:abstractNumId w:val="39"/>
  </w:num>
  <w:num w:numId="37" w16cid:durableId="1995909582">
    <w:abstractNumId w:val="14"/>
  </w:num>
  <w:num w:numId="38" w16cid:durableId="597255306">
    <w:abstractNumId w:val="38"/>
  </w:num>
  <w:num w:numId="39" w16cid:durableId="841897805">
    <w:abstractNumId w:val="8"/>
  </w:num>
  <w:num w:numId="40" w16cid:durableId="1068187933">
    <w:abstractNumId w:val="35"/>
  </w:num>
  <w:num w:numId="41" w16cid:durableId="482937559">
    <w:abstractNumId w:val="23"/>
  </w:num>
  <w:num w:numId="42" w16cid:durableId="1253316395">
    <w:abstractNumId w:val="5"/>
  </w:num>
  <w:num w:numId="43" w16cid:durableId="231736599">
    <w:abstractNumId w:val="0"/>
  </w:num>
  <w:num w:numId="44" w16cid:durableId="172925851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600"/>
    <w:rsid w:val="00082D52"/>
    <w:rsid w:val="00083CDD"/>
    <w:rsid w:val="00097266"/>
    <w:rsid w:val="00150600"/>
    <w:rsid w:val="00172F97"/>
    <w:rsid w:val="00183C2B"/>
    <w:rsid w:val="00312DF6"/>
    <w:rsid w:val="00340357"/>
    <w:rsid w:val="0035395D"/>
    <w:rsid w:val="00507AF5"/>
    <w:rsid w:val="005B3823"/>
    <w:rsid w:val="00816775"/>
    <w:rsid w:val="00882485"/>
    <w:rsid w:val="00923858"/>
    <w:rsid w:val="00A34DBA"/>
    <w:rsid w:val="00AE3E38"/>
    <w:rsid w:val="00B0141E"/>
    <w:rsid w:val="00B30EA3"/>
    <w:rsid w:val="00B41890"/>
    <w:rsid w:val="00C15BE4"/>
    <w:rsid w:val="00C269E7"/>
    <w:rsid w:val="00CE1C05"/>
    <w:rsid w:val="00D1373F"/>
    <w:rsid w:val="00E269A2"/>
    <w:rsid w:val="00E84D0D"/>
    <w:rsid w:val="00FD6BF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108C8"/>
  <w15:docId w15:val="{AF169F2B-A808-4932-BF25-04D67487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basedOn w:val="Normal"/>
    <w:next w:val="Normal"/>
    <w:link w:val="Heading1Char"/>
    <w:uiPriority w:val="9"/>
    <w:qFormat/>
    <w:rsid w:val="0017406B"/>
    <w:pPr>
      <w:keepNext/>
      <w:numPr>
        <w:numId w:val="1"/>
      </w:numPr>
      <w:spacing w:before="240" w:after="60"/>
      <w:outlineLvl w:val="0"/>
    </w:pPr>
    <w:rPr>
      <w:rFonts w:cs="Arial"/>
      <w:kern w:val="2"/>
      <w:sz w:val="24"/>
      <w:szCs w:val="32"/>
    </w:rPr>
  </w:style>
  <w:style w:type="paragraph" w:styleId="Heading2">
    <w:name w:val="heading 2"/>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autoRedefine/>
    <w:uiPriority w:val="9"/>
    <w:qFormat/>
    <w:rsid w:val="00A85930"/>
    <w:pPr>
      <w:keepNext/>
      <w:numPr>
        <w:ilvl w:val="2"/>
        <w:numId w:val="1"/>
      </w:numPr>
      <w:spacing w:before="240" w:after="120"/>
      <w:outlineLvl w:val="2"/>
    </w:pPr>
    <w:rPr>
      <w:rFonts w:cs="Arial"/>
      <w:b/>
      <w:bCs/>
      <w:szCs w:val="26"/>
      <w:lang w:val="en-GB"/>
    </w:rPr>
  </w:style>
  <w:style w:type="paragraph" w:styleId="Heading4">
    <w:name w:val="heading 4"/>
    <w:basedOn w:val="Normal"/>
    <w:next w:val="Normal"/>
    <w:link w:val="Heading4Char"/>
    <w:autoRedefine/>
    <w:uiPriority w:val="9"/>
    <w:qFormat/>
    <w:rsid w:val="00C35DD4"/>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7406B"/>
    <w:rPr>
      <w:rFonts w:ascii="Arial" w:hAnsi="Arial" w:cs="Arial"/>
      <w:kern w:val="2"/>
      <w:sz w:val="24"/>
      <w:szCs w:val="32"/>
      <w:lang w:eastAsia="en-US"/>
    </w:rPr>
  </w:style>
  <w:style w:type="character" w:customStyle="1" w:styleId="Heading2Char">
    <w:name w:val="Heading 2 Char"/>
    <w:basedOn w:val="DefaultParagraphFont"/>
    <w:link w:val="Heading2"/>
    <w:uiPriority w:val="9"/>
    <w:qFormat/>
    <w:rsid w:val="0017406B"/>
    <w:rPr>
      <w:rFonts w:ascii="Arial" w:hAnsi="Arial"/>
      <w:caps/>
      <w:lang w:eastAsia="en-US"/>
    </w:rPr>
  </w:style>
  <w:style w:type="character" w:customStyle="1" w:styleId="Heading3Char">
    <w:name w:val="Heading 3 Char"/>
    <w:basedOn w:val="DefaultParagraphFont"/>
    <w:link w:val="Heading3"/>
    <w:uiPriority w:val="9"/>
    <w:qFormat/>
    <w:rsid w:val="00A85930"/>
    <w:rPr>
      <w:rFonts w:ascii="Arial" w:hAnsi="Arial" w:cs="Arial"/>
      <w:b/>
      <w:bCs/>
      <w:szCs w:val="26"/>
      <w:lang w:val="en-GB" w:eastAsia="en-US"/>
    </w:rPr>
  </w:style>
  <w:style w:type="character" w:customStyle="1" w:styleId="Heading4Char">
    <w:name w:val="Heading 4 Char"/>
    <w:basedOn w:val="DefaultParagraphFont"/>
    <w:link w:val="Heading4"/>
    <w:uiPriority w:val="9"/>
    <w:qFormat/>
    <w:rsid w:val="00C35DD4"/>
    <w:rPr>
      <w:rFonts w:ascii="Arial" w:hAnsi="Arial"/>
      <w:lang w:val="en-US" w:eastAsia="en-US"/>
    </w:rPr>
  </w:style>
  <w:style w:type="character" w:customStyle="1" w:styleId="Heading5Char">
    <w:name w:val="Heading 5 Char"/>
    <w:basedOn w:val="DefaultParagraphFont"/>
    <w:link w:val="Heading5"/>
    <w:qFormat/>
    <w:rsid w:val="0017406B"/>
    <w:rPr>
      <w:rFonts w:ascii="Arial" w:hAnsi="Arial" w:cs="Arial"/>
      <w:b/>
      <w:bCs/>
      <w:szCs w:val="24"/>
      <w:lang w:eastAsia="en-US"/>
    </w:rPr>
  </w:style>
  <w:style w:type="character" w:customStyle="1" w:styleId="Heading6Char">
    <w:name w:val="Heading 6 Char"/>
    <w:basedOn w:val="DefaultParagraphFont"/>
    <w:link w:val="Heading6"/>
    <w:qFormat/>
    <w:rsid w:val="0017406B"/>
    <w:rPr>
      <w:b/>
      <w:bCs/>
      <w:sz w:val="22"/>
      <w:szCs w:val="22"/>
      <w:lang w:eastAsia="en-US"/>
    </w:rPr>
  </w:style>
  <w:style w:type="character" w:customStyle="1" w:styleId="Heading7Char">
    <w:name w:val="Heading 7 Char"/>
    <w:basedOn w:val="DefaultParagraphFont"/>
    <w:link w:val="Heading7"/>
    <w:qFormat/>
    <w:rsid w:val="0017406B"/>
    <w:rPr>
      <w:sz w:val="24"/>
      <w:szCs w:val="24"/>
      <w:lang w:eastAsia="en-US"/>
    </w:rPr>
  </w:style>
  <w:style w:type="character" w:customStyle="1" w:styleId="Heading8Char">
    <w:name w:val="Heading 8 Char"/>
    <w:basedOn w:val="DefaultParagraphFont"/>
    <w:link w:val="Heading8"/>
    <w:qFormat/>
    <w:rsid w:val="0017406B"/>
    <w:rPr>
      <w:i/>
      <w:iCs/>
      <w:sz w:val="24"/>
      <w:szCs w:val="24"/>
      <w:lang w:eastAsia="en-US"/>
    </w:rPr>
  </w:style>
  <w:style w:type="character" w:customStyle="1" w:styleId="Heading9Char">
    <w:name w:val="Heading 9 Char"/>
    <w:basedOn w:val="DefaultParagraphFont"/>
    <w:link w:val="Heading9"/>
    <w:qFormat/>
    <w:rsid w:val="0017406B"/>
    <w:rPr>
      <w:rFonts w:ascii="Arial" w:hAnsi="Arial" w:cs="Arial"/>
      <w:sz w:val="22"/>
      <w:szCs w:val="22"/>
      <w:lang w:eastAsia="en-US"/>
    </w:rPr>
  </w:style>
  <w:style w:type="character" w:customStyle="1" w:styleId="TitleChar">
    <w:name w:val="Title Char"/>
    <w:basedOn w:val="DefaultParagraphFont"/>
    <w:link w:val="Title"/>
    <w:qFormat/>
    <w:rsid w:val="0017406B"/>
    <w:rPr>
      <w:b/>
      <w:bCs/>
      <w:sz w:val="24"/>
      <w:szCs w:val="24"/>
      <w:lang w:val="en-GB" w:eastAsia="en-US"/>
    </w:rPr>
  </w:style>
  <w:style w:type="character" w:customStyle="1" w:styleId="SubtitleChar">
    <w:name w:val="Subtitle Char"/>
    <w:basedOn w:val="DefaultParagraphFont"/>
    <w:link w:val="Subtitle"/>
    <w:qFormat/>
    <w:rsid w:val="0017406B"/>
    <w:rPr>
      <w:rFonts w:ascii="Arial" w:eastAsia="SimSun" w:hAnsi="Arial" w:cs="Tahoma"/>
      <w:i/>
      <w:iCs/>
      <w:sz w:val="28"/>
      <w:szCs w:val="28"/>
      <w:lang w:eastAsia="ar-SA"/>
    </w:rPr>
  </w:style>
  <w:style w:type="character" w:customStyle="1" w:styleId="BodyTextChar">
    <w:name w:val="Body Text Char"/>
    <w:basedOn w:val="DefaultParagraphFont"/>
    <w:link w:val="BodyText"/>
    <w:qForma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character" w:styleId="Hyperlink">
    <w:name w:val="Hyperlink"/>
    <w:basedOn w:val="DefaultParagraphFont"/>
    <w:uiPriority w:val="99"/>
    <w:rsid w:val="00EE1DA5"/>
    <w:rPr>
      <w:strike w:val="0"/>
      <w:dstrike w:val="0"/>
      <w:color w:val="0000FF"/>
      <w:u w:val="none"/>
      <w:effect w:val="none"/>
    </w:rPr>
  </w:style>
  <w:style w:type="character" w:customStyle="1" w:styleId="BodyText2Char">
    <w:name w:val="Body Text 2 Char"/>
    <w:basedOn w:val="DefaultParagraphFont"/>
    <w:link w:val="BodyText2"/>
    <w:qFormat/>
    <w:rsid w:val="00EE1DA5"/>
    <w:rPr>
      <w:rFonts w:ascii="Arial" w:hAnsi="Arial"/>
      <w:b/>
      <w:lang w:eastAsia="en-US"/>
    </w:rPr>
  </w:style>
  <w:style w:type="character" w:customStyle="1" w:styleId="FootnoteTextChar">
    <w:name w:val="Footnote Text Char"/>
    <w:basedOn w:val="DefaultParagraphFont"/>
    <w:link w:val="FootnoteText"/>
    <w:qFormat/>
    <w:rsid w:val="00EE1DA5"/>
    <w:rPr>
      <w:lang w:eastAsia="en-US"/>
    </w:rPr>
  </w:style>
  <w:style w:type="character" w:customStyle="1" w:styleId="BodyText3Char">
    <w:name w:val="Body Text 3 Char"/>
    <w:basedOn w:val="DefaultParagraphFont"/>
    <w:link w:val="BodyText3"/>
    <w:qFormat/>
    <w:rsid w:val="00EE1DA5"/>
    <w:rPr>
      <w:rFonts w:ascii="Arial" w:hAnsi="Arial"/>
      <w:sz w:val="22"/>
      <w:lang w:val="en-US" w:eastAsia="en-US"/>
    </w:rPr>
  </w:style>
  <w:style w:type="character" w:customStyle="1" w:styleId="FooterChar">
    <w:name w:val="Footer Char"/>
    <w:basedOn w:val="DefaultParagraphFont"/>
    <w:link w:val="Footer"/>
    <w:uiPriority w:val="99"/>
    <w:qFormat/>
    <w:rsid w:val="00EE1DA5"/>
    <w:rPr>
      <w:lang w:val="en-US" w:eastAsia="en-US"/>
    </w:rPr>
  </w:style>
  <w:style w:type="character" w:customStyle="1" w:styleId="HeaderChar">
    <w:name w:val="Header Char"/>
    <w:basedOn w:val="DefaultParagraphFont"/>
    <w:link w:val="Header"/>
    <w:uiPriority w:val="99"/>
    <w:qFormat/>
    <w:rsid w:val="00EE1DA5"/>
    <w:rPr>
      <w:sz w:val="24"/>
      <w:lang w:val="en-US" w:eastAsia="en-US"/>
    </w:rPr>
  </w:style>
  <w:style w:type="character" w:styleId="PageNumber">
    <w:name w:val="page number"/>
    <w:basedOn w:val="DefaultParagraphFont"/>
    <w:qFormat/>
    <w:rsid w:val="00EE1DA5"/>
  </w:style>
  <w:style w:type="character" w:styleId="FollowedHyperlink">
    <w:name w:val="FollowedHyperlink"/>
    <w:basedOn w:val="DefaultParagraphFont"/>
    <w:rsid w:val="00EE1DA5"/>
    <w:rPr>
      <w:color w:val="800080"/>
      <w:u w:val="single"/>
    </w:rPr>
  </w:style>
  <w:style w:type="character" w:customStyle="1" w:styleId="standardcontent1">
    <w:name w:val="standardcontent1"/>
    <w:basedOn w:val="DefaultParagraphFont"/>
    <w:qFormat/>
    <w:rsid w:val="00EE1DA5"/>
    <w:rPr>
      <w:rFonts w:ascii="Verdana" w:hAnsi="Verdana"/>
      <w:sz w:val="18"/>
      <w:szCs w:val="18"/>
    </w:rPr>
  </w:style>
  <w:style w:type="character" w:customStyle="1" w:styleId="BodyTextIndentChar">
    <w:name w:val="Body Text Indent Char"/>
    <w:basedOn w:val="DefaultParagraphFont"/>
    <w:link w:val="BodyTextIndent"/>
    <w:qFormat/>
    <w:rsid w:val="00EE1DA5"/>
    <w:rPr>
      <w:sz w:val="24"/>
      <w:szCs w:val="24"/>
      <w:lang w:val="en-GB" w:eastAsia="en-US"/>
    </w:rPr>
  </w:style>
  <w:style w:type="character" w:customStyle="1" w:styleId="BodyTextIndent2Char">
    <w:name w:val="Body Text Indent 2 Char"/>
    <w:basedOn w:val="DefaultParagraphFont"/>
    <w:link w:val="BodyTextIndent2"/>
    <w:qFormat/>
    <w:rsid w:val="00EE1DA5"/>
    <w:rPr>
      <w:sz w:val="24"/>
      <w:szCs w:val="22"/>
      <w:lang w:val="en-GB" w:eastAsia="en-US"/>
    </w:rPr>
  </w:style>
  <w:style w:type="character" w:customStyle="1" w:styleId="BodyTextIndent3Char">
    <w:name w:val="Body Text Indent 3 Char"/>
    <w:basedOn w:val="DefaultParagraphFont"/>
    <w:link w:val="BodyTextIndent3"/>
    <w:qFormat/>
    <w:rsid w:val="00EE1DA5"/>
    <w:rPr>
      <w:b/>
      <w:sz w:val="30"/>
      <w:szCs w:val="30"/>
      <w:lang w:val="en-GB" w:eastAsia="en-US"/>
    </w:rPr>
  </w:style>
  <w:style w:type="character" w:customStyle="1" w:styleId="DocumentMapChar">
    <w:name w:val="Document Map Char"/>
    <w:basedOn w:val="DefaultParagraphFont"/>
    <w:link w:val="DocumentMap"/>
    <w:semiHidden/>
    <w:qFormat/>
    <w:rsid w:val="00EE1DA5"/>
    <w:rPr>
      <w:rFonts w:ascii="Tahoma" w:hAnsi="Tahoma" w:cs="Tahoma"/>
      <w:szCs w:val="24"/>
      <w:shd w:val="clear" w:color="auto" w:fill="000080"/>
      <w:lang w:eastAsia="en-US"/>
    </w:rPr>
  </w:style>
  <w:style w:type="character" w:customStyle="1" w:styleId="PlainTextChar">
    <w:name w:val="Plain Text Char"/>
    <w:basedOn w:val="DefaultParagraphFont"/>
    <w:link w:val="PlainText"/>
    <w:qFormat/>
    <w:rsid w:val="00EE1DA5"/>
    <w:rPr>
      <w:rFonts w:ascii="Courier New" w:hAnsi="Courier New" w:cs="Courier New"/>
      <w:lang w:val="en-US" w:eastAsia="en-US"/>
    </w:rPr>
  </w:style>
  <w:style w:type="character" w:customStyle="1" w:styleId="small1">
    <w:name w:val="small1"/>
    <w:basedOn w:val="DefaultParagraphFont"/>
    <w:qFormat/>
    <w:rsid w:val="00EE1DA5"/>
    <w:rPr>
      <w:sz w:val="22"/>
      <w:szCs w:val="22"/>
    </w:rPr>
  </w:style>
  <w:style w:type="character" w:customStyle="1" w:styleId="BalloonTextChar">
    <w:name w:val="Balloon Text Char"/>
    <w:basedOn w:val="DefaultParagraphFont"/>
    <w:link w:val="BalloonText"/>
    <w:semiHidden/>
    <w:qFormat/>
    <w:rsid w:val="00EE1DA5"/>
    <w:rPr>
      <w:rFonts w:ascii="Tahoma" w:hAnsi="Tahoma" w:cs="Tahoma"/>
      <w:sz w:val="16"/>
      <w:szCs w:val="16"/>
      <w:lang w:eastAsia="en-US"/>
    </w:rPr>
  </w:style>
  <w:style w:type="character" w:customStyle="1" w:styleId="HTMLPreformattedChar">
    <w:name w:val="HTML Preformatted Char"/>
    <w:basedOn w:val="DefaultParagraphFont"/>
    <w:link w:val="HTMLPreformatted"/>
    <w:qFormat/>
    <w:rsid w:val="00EE1DA5"/>
    <w:rPr>
      <w:rFonts w:ascii="Courier New" w:hAnsi="Courier New"/>
      <w:color w:val="000000"/>
      <w:sz w:val="18"/>
      <w:szCs w:val="18"/>
    </w:rPr>
  </w:style>
  <w:style w:type="character" w:customStyle="1" w:styleId="BodyTextChar1">
    <w:name w:val="Body Text Char1"/>
    <w:basedOn w:val="DefaultParagraphFont"/>
    <w:qFormat/>
    <w:rsid w:val="00EE1DA5"/>
    <w:rPr>
      <w:b/>
      <w:sz w:val="24"/>
      <w:lang w:eastAsia="en-US"/>
    </w:rPr>
  </w:style>
  <w:style w:type="character" w:customStyle="1" w:styleId="FootnoteCharacters">
    <w:name w:val="Footnote Characters"/>
    <w:basedOn w:val="DefaultParagraphFont"/>
    <w:qFormat/>
    <w:rsid w:val="007B36A9"/>
    <w:rPr>
      <w:vertAlign w:val="superscript"/>
    </w:rPr>
  </w:style>
  <w:style w:type="character" w:styleId="FootnoteReference">
    <w:name w:val="footnote reference"/>
    <w:rPr>
      <w:vertAlign w:val="superscript"/>
    </w:rPr>
  </w:style>
  <w:style w:type="character" w:styleId="UnresolvedMention">
    <w:name w:val="Unresolved Mention"/>
    <w:basedOn w:val="DefaultParagraphFont"/>
    <w:uiPriority w:val="99"/>
    <w:semiHidden/>
    <w:unhideWhenUsed/>
    <w:qFormat/>
    <w:rsid w:val="002B2332"/>
    <w:rPr>
      <w:color w:val="808080"/>
      <w:shd w:val="clear" w:color="auto" w:fill="E6E6E6"/>
    </w:rPr>
  </w:style>
  <w:style w:type="character" w:styleId="CommentReference">
    <w:name w:val="annotation reference"/>
    <w:basedOn w:val="DefaultParagraphFont"/>
    <w:semiHidden/>
    <w:unhideWhenUsed/>
    <w:qFormat/>
    <w:rsid w:val="00397227"/>
    <w:rPr>
      <w:sz w:val="16"/>
      <w:szCs w:val="16"/>
    </w:rPr>
  </w:style>
  <w:style w:type="character" w:customStyle="1" w:styleId="CommentTextChar">
    <w:name w:val="Comment Text Char"/>
    <w:basedOn w:val="DefaultParagraphFont"/>
    <w:link w:val="CommentText"/>
    <w:qFormat/>
    <w:rsid w:val="00397227"/>
    <w:rPr>
      <w:rFonts w:ascii="Arial" w:hAnsi="Arial"/>
      <w:lang w:eastAsia="en-US"/>
    </w:rPr>
  </w:style>
  <w:style w:type="character" w:customStyle="1" w:styleId="CommentSubjectChar">
    <w:name w:val="Comment Subject Char"/>
    <w:basedOn w:val="CommentTextChar"/>
    <w:link w:val="CommentSubject"/>
    <w:uiPriority w:val="99"/>
    <w:semiHidden/>
    <w:qFormat/>
    <w:rsid w:val="00397227"/>
    <w:rPr>
      <w:rFonts w:ascii="Arial" w:hAnsi="Arial"/>
      <w:b/>
      <w:bCs/>
      <w:lang w:eastAsia="en-US"/>
    </w:rPr>
  </w:style>
  <w:style w:type="character" w:customStyle="1" w:styleId="mrppsc">
    <w:name w:val="mrppsc"/>
    <w:basedOn w:val="DefaultParagraphFont"/>
    <w:qFormat/>
    <w:rsid w:val="00755EB4"/>
  </w:style>
  <w:style w:type="character" w:customStyle="1" w:styleId="mrppfcsl">
    <w:name w:val="mrppfcsl"/>
    <w:basedOn w:val="DefaultParagraphFont"/>
    <w:qFormat/>
    <w:rsid w:val="00755EB4"/>
  </w:style>
  <w:style w:type="character" w:customStyle="1" w:styleId="shorttext">
    <w:name w:val="short_text"/>
    <w:basedOn w:val="DefaultParagraphFont"/>
    <w:qFormat/>
    <w:rsid w:val="000E1FBB"/>
  </w:style>
  <w:style w:type="character" w:customStyle="1" w:styleId="hps">
    <w:name w:val="hps"/>
    <w:basedOn w:val="DefaultParagraphFont"/>
    <w:qFormat/>
    <w:rsid w:val="00E02DD4"/>
  </w:style>
  <w:style w:type="character" w:customStyle="1" w:styleId="EndnoteTextChar">
    <w:name w:val="Endnote Text Char"/>
    <w:basedOn w:val="DefaultParagraphFont"/>
    <w:link w:val="EndnoteText"/>
    <w:semiHidden/>
    <w:qFormat/>
    <w:rsid w:val="00C05128"/>
    <w:rPr>
      <w:rFonts w:ascii="Arial" w:hAnsi="Arial"/>
    </w:rPr>
  </w:style>
  <w:style w:type="character" w:customStyle="1" w:styleId="EndnoteCharacters">
    <w:name w:val="Endnote Characters"/>
    <w:basedOn w:val="DefaultParagraphFont"/>
    <w:semiHidden/>
    <w:qFormat/>
    <w:rsid w:val="00C05128"/>
    <w:rPr>
      <w:vertAlign w:val="superscript"/>
    </w:rPr>
  </w:style>
  <w:style w:type="character" w:styleId="EndnoteReference">
    <w:name w:val="endnote reference"/>
    <w:rPr>
      <w:vertAlign w:val="superscript"/>
    </w:rPr>
  </w:style>
  <w:style w:type="character" w:customStyle="1" w:styleId="mediumtext">
    <w:name w:val="medium_text"/>
    <w:basedOn w:val="DefaultParagraphFont"/>
    <w:qFormat/>
    <w:rsid w:val="00C05128"/>
  </w:style>
  <w:style w:type="character" w:customStyle="1" w:styleId="lang">
    <w:name w:val="lang"/>
    <w:basedOn w:val="DefaultParagraphFont"/>
    <w:qFormat/>
    <w:rsid w:val="00C05128"/>
  </w:style>
  <w:style w:type="character" w:customStyle="1" w:styleId="ListParagraphChar">
    <w:name w:val="List Paragraph Char"/>
    <w:basedOn w:val="DefaultParagraphFont"/>
    <w:link w:val="ListParagraph"/>
    <w:uiPriority w:val="34"/>
    <w:qFormat/>
    <w:rsid w:val="00E711C5"/>
    <w:rPr>
      <w:rFonts w:ascii="Arial" w:hAnsi="Arial"/>
      <w:szCs w:val="24"/>
      <w:lang w:eastAsia="en-US"/>
    </w:rPr>
  </w:style>
  <w:style w:type="character" w:customStyle="1" w:styleId="Style-heading2Char">
    <w:name w:val="Style-heading 2 Char"/>
    <w:basedOn w:val="DefaultParagraphFont"/>
    <w:link w:val="Style-heading2"/>
    <w:qFormat/>
    <w:rsid w:val="007B36A9"/>
    <w:rPr>
      <w:rFonts w:ascii="Arial" w:hAnsi="Arial"/>
      <w:b/>
      <w:caps/>
      <w:szCs w:val="24"/>
      <w:lang w:eastAsia="ar-SA"/>
    </w:rPr>
  </w:style>
  <w:style w:type="character" w:styleId="PlaceholderText">
    <w:name w:val="Placeholder Text"/>
    <w:basedOn w:val="DefaultParagraphFont"/>
    <w:uiPriority w:val="99"/>
    <w:semiHidden/>
    <w:qFormat/>
    <w:rsid w:val="007B36A9"/>
    <w:rPr>
      <w:color w:val="808080"/>
    </w:rPr>
  </w:style>
  <w:style w:type="character" w:customStyle="1" w:styleId="UnresolvedMention1">
    <w:name w:val="Unresolved Mention1"/>
    <w:basedOn w:val="DefaultParagraphFont"/>
    <w:uiPriority w:val="99"/>
    <w:semiHidden/>
    <w:unhideWhenUsed/>
    <w:qFormat/>
    <w:rsid w:val="007B36A9"/>
    <w:rPr>
      <w:color w:val="808080"/>
      <w:shd w:val="clear" w:color="auto" w:fill="E6E6E6"/>
    </w:rPr>
  </w:style>
  <w:style w:type="character" w:customStyle="1" w:styleId="UnresolvedMention2">
    <w:name w:val="Unresolved Mention2"/>
    <w:basedOn w:val="DefaultParagraphFont"/>
    <w:uiPriority w:val="99"/>
    <w:semiHidden/>
    <w:unhideWhenUsed/>
    <w:qFormat/>
    <w:rsid w:val="007B36A9"/>
    <w:rPr>
      <w:color w:val="808080"/>
      <w:shd w:val="clear" w:color="auto" w:fill="E6E6E6"/>
    </w:rPr>
  </w:style>
  <w:style w:type="character" w:customStyle="1" w:styleId="NoSpacingChar">
    <w:name w:val="No Spacing Char"/>
    <w:basedOn w:val="DefaultParagraphFont"/>
    <w:link w:val="NoSpacing"/>
    <w:uiPriority w:val="1"/>
    <w:qFormat/>
    <w:rsid w:val="002E387D"/>
    <w:rPr>
      <w:rFonts w:ascii="Arial" w:eastAsiaTheme="minorEastAsia" w:hAnsi="Arial" w:cstheme="minorBidi"/>
      <w:szCs w:val="22"/>
      <w:lang w:val="en-GB"/>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nhideWhenUsed/>
    <w:rsid w:val="0017406B"/>
    <w:pPr>
      <w:spacing w:after="120"/>
    </w:pPr>
  </w:style>
  <w:style w:type="paragraph" w:styleId="List">
    <w:name w:val="List"/>
    <w:basedOn w:val="BodyText"/>
    <w:rPr>
      <w:rFonts w:cs="Arial"/>
    </w:rPr>
  </w:style>
  <w:style w:type="paragraph" w:styleId="Caption">
    <w:name w:val="caption"/>
    <w:basedOn w:val="Normal"/>
    <w:qFormat/>
    <w:rsid w:val="0017406B"/>
    <w:pPr>
      <w:suppressLineNumbers/>
      <w:spacing w:before="120" w:after="120"/>
    </w:pPr>
    <w:rPr>
      <w:rFonts w:cs="Tahoma"/>
      <w:i/>
      <w:iCs/>
      <w:sz w:val="24"/>
      <w:lang w:eastAsia="ar-SA"/>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17406B"/>
    <w:pPr>
      <w:jc w:val="center"/>
    </w:pPr>
    <w:rPr>
      <w:rFonts w:ascii="Times New Roman" w:hAnsi="Times New Roman"/>
      <w:b/>
      <w:bCs/>
      <w:sz w:val="24"/>
    </w:rPr>
  </w:style>
  <w:style w:type="paragraph" w:styleId="Subtitle">
    <w:name w:val="Subtitle"/>
    <w:basedOn w:val="Normal"/>
    <w:next w:val="BodyText"/>
    <w:link w:val="SubtitleChar"/>
    <w:qFormat/>
    <w:rsid w:val="0017406B"/>
    <w:pPr>
      <w:keepNext/>
      <w:spacing w:before="240" w:after="120"/>
      <w:jc w:val="center"/>
    </w:pPr>
    <w:rPr>
      <w:rFonts w:eastAsia="SimSun" w:cs="Tahoma"/>
      <w:i/>
      <w:iCs/>
      <w:sz w:val="28"/>
      <w:szCs w:val="28"/>
      <w:lang w:eastAsia="ar-SA"/>
    </w:rPr>
  </w:style>
  <w:style w:type="paragraph" w:styleId="ListParagraph">
    <w:name w:val="List Paragraph"/>
    <w:basedOn w:val="Normal"/>
    <w:link w:val="ListParagraphChar"/>
    <w:qFormat/>
    <w:rsid w:val="0017406B"/>
    <w:pPr>
      <w:ind w:left="720"/>
      <w:contextualSpacing/>
    </w:pPr>
  </w:style>
  <w:style w:type="paragraph" w:styleId="BodyText2">
    <w:name w:val="Body Text 2"/>
    <w:basedOn w:val="Normal"/>
    <w:link w:val="BodyText2Char"/>
    <w:qFormat/>
    <w:rsid w:val="00EE1DA5"/>
    <w:pPr>
      <w:jc w:val="left"/>
    </w:pPr>
    <w:rPr>
      <w:b/>
      <w:szCs w:val="20"/>
    </w:rPr>
  </w:style>
  <w:style w:type="paragraph" w:styleId="FootnoteText">
    <w:name w:val="footnote text"/>
    <w:basedOn w:val="Normal"/>
    <w:link w:val="FootnoteTextChar"/>
    <w:rsid w:val="00EE1DA5"/>
    <w:pPr>
      <w:jc w:val="left"/>
    </w:pPr>
    <w:rPr>
      <w:rFonts w:ascii="Times New Roman" w:hAnsi="Times New Roman"/>
      <w:szCs w:val="20"/>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qFormat/>
    <w:rsid w:val="00EE1DA5"/>
    <w:rPr>
      <w:sz w:val="22"/>
      <w:szCs w:val="20"/>
      <w:lang w:val="en-US"/>
    </w:rPr>
  </w:style>
  <w:style w:type="paragraph" w:customStyle="1" w:styleId="HeaderandFooter">
    <w:name w:val="Header and Footer"/>
    <w:basedOn w:val="Normal"/>
    <w:qFormat/>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paragraph" w:styleId="Header">
    <w:name w:val="header"/>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paragraph" w:customStyle="1" w:styleId="Naslov21">
    <w:name w:val="Naslov 21"/>
    <w:basedOn w:val="Normal"/>
    <w:qFormat/>
    <w:rsid w:val="00EE1DA5"/>
    <w:pPr>
      <w:jc w:val="center"/>
    </w:pPr>
    <w:rPr>
      <w:rFonts w:ascii="Times New Roman" w:hAnsi="Times New Roman"/>
      <w:b/>
      <w:sz w:val="26"/>
      <w:lang w:val="en-AU"/>
    </w:rPr>
  </w:style>
  <w:style w:type="paragraph" w:customStyle="1" w:styleId="BESEDILO">
    <w:name w:val="BESEDILO"/>
    <w:qFormat/>
    <w:rsid w:val="00EE1DA5"/>
    <w:pPr>
      <w:keepLines/>
      <w:widowControl w:val="0"/>
      <w:tabs>
        <w:tab w:val="left" w:pos="2155"/>
      </w:tabs>
      <w:jc w:val="both"/>
    </w:pPr>
    <w:rPr>
      <w:rFonts w:ascii="Arial" w:hAnsi="Arial"/>
      <w:kern w:val="2"/>
      <w:lang w:eastAsia="en-US"/>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paragraph" w:styleId="BodyTextIndent2">
    <w:name w:val="Body Text Indent 2"/>
    <w:basedOn w:val="Normal"/>
    <w:link w:val="BodyTextIndent2Char"/>
    <w:qFormat/>
    <w:rsid w:val="00EE1DA5"/>
    <w:pPr>
      <w:ind w:left="360"/>
      <w:jc w:val="left"/>
    </w:pPr>
    <w:rPr>
      <w:rFonts w:ascii="Times New Roman" w:hAnsi="Times New Roman"/>
      <w:sz w:val="24"/>
      <w:szCs w:val="22"/>
      <w:lang w:val="en-GB"/>
    </w:rPr>
  </w:style>
  <w:style w:type="paragraph" w:customStyle="1" w:styleId="xl24">
    <w:name w:val="xl2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qFormat/>
    <w:rsid w:val="00EE1DA5"/>
    <w:pPr>
      <w:pBdr>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qFormat/>
    <w:rsid w:val="00EE1DA5"/>
    <w:pPr>
      <w:pBdr>
        <w:righ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qFormat/>
    <w:rsid w:val="00EE1DA5"/>
    <w:pPr>
      <w:pBdr>
        <w:top w:val="single" w:sz="12" w:space="0" w:color="008080"/>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qFormat/>
    <w:rsid w:val="00EE1DA5"/>
    <w:pPr>
      <w:pBdr>
        <w:lef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qFormat/>
    <w:rsid w:val="00EE1DA5"/>
    <w:pPr>
      <w:pBdr>
        <w:top w:val="single" w:sz="4" w:space="0" w:color="000000"/>
        <w:left w:val="single" w:sz="4" w:space="0" w:color="00808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qFormat/>
    <w:rsid w:val="00EE1DA5"/>
    <w:pP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qFormat/>
    <w:rsid w:val="00EE1DA5"/>
    <w:pPr>
      <w:pBdr>
        <w:top w:val="single" w:sz="4" w:space="0" w:color="000000"/>
        <w:bottom w:val="single" w:sz="12" w:space="0" w:color="008080"/>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qFormat/>
    <w:rsid w:val="00EE1DA5"/>
    <w:pPr>
      <w:pBdr>
        <w:top w:val="single" w:sz="12"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5">
    <w:name w:val="xl45"/>
    <w:basedOn w:val="Normal"/>
    <w:qFormat/>
    <w:rsid w:val="00EE1DA5"/>
    <w:pPr>
      <w:pBdr>
        <w:top w:val="single" w:sz="12" w:space="0" w:color="008080"/>
        <w:right w:val="single" w:sz="4"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6">
    <w:name w:val="xl46"/>
    <w:basedOn w:val="Normal"/>
    <w:qFormat/>
    <w:rsid w:val="00EE1DA5"/>
    <w:pPr>
      <w:shd w:val="clear" w:color="9999FF" w:fill="FFFFFF"/>
      <w:spacing w:beforeAutospacing="1" w:afterAutospacing="1"/>
      <w:jc w:val="left"/>
    </w:pPr>
    <w:rPr>
      <w:rFonts w:eastAsia="Arial Unicode MS" w:cs="Arial"/>
      <w:b/>
      <w:bCs/>
      <w:i/>
      <w:iCs/>
      <w:color w:val="000000"/>
      <w:sz w:val="24"/>
      <w:lang w:val="en-GB"/>
    </w:rPr>
  </w:style>
  <w:style w:type="paragraph" w:customStyle="1" w:styleId="xl47">
    <w:name w:val="xl47"/>
    <w:basedOn w:val="Normal"/>
    <w:qFormat/>
    <w:rsid w:val="00EE1DA5"/>
    <w:pPr>
      <w:pBdr>
        <w:right w:val="single" w:sz="4" w:space="0" w:color="008080"/>
      </w:pBdr>
      <w:shd w:val="clear" w:color="9999FF" w:fill="FFFFFF"/>
      <w:spacing w:beforeAutospacing="1"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qFormat/>
    <w:rsid w:val="00EE1DA5"/>
    <w:pPr>
      <w:ind w:left="1440" w:firstLine="720"/>
      <w:jc w:val="center"/>
    </w:pPr>
    <w:rPr>
      <w:rFonts w:ascii="Times New Roman" w:hAnsi="Times New Roman"/>
      <w:b/>
      <w:sz w:val="30"/>
      <w:szCs w:val="30"/>
      <w:lang w:val="en-GB"/>
    </w:rPr>
  </w:style>
  <w:style w:type="paragraph" w:styleId="NormalWeb">
    <w:name w:val="Normal (Web)"/>
    <w:basedOn w:val="Normal"/>
    <w:uiPriority w:val="99"/>
    <w:qFormat/>
    <w:rsid w:val="00EE1DA5"/>
    <w:pPr>
      <w:spacing w:beforeAutospacing="1"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qFormat/>
    <w:rsid w:val="00EE1DA5"/>
    <w:pPr>
      <w:shd w:val="clear" w:color="auto" w:fill="000080"/>
    </w:pPr>
    <w:rPr>
      <w:rFonts w:ascii="Tahoma" w:hAnsi="Tahoma" w:cs="Tahoma"/>
    </w:rPr>
  </w:style>
  <w:style w:type="paragraph" w:customStyle="1" w:styleId="Achievement">
    <w:name w:val="Achievement"/>
    <w:basedOn w:val="BodyText"/>
    <w:qFormat/>
    <w:rsid w:val="00EE1DA5"/>
    <w:pPr>
      <w:numPr>
        <w:numId w:val="2"/>
      </w:numPr>
      <w:spacing w:after="60" w:line="220" w:lineRule="atLeast"/>
    </w:pPr>
    <w:rPr>
      <w:rFonts w:eastAsia="Batang"/>
      <w:spacing w:val="-5"/>
      <w:szCs w:val="20"/>
      <w:lang w:val="en-US"/>
    </w:rPr>
  </w:style>
  <w:style w:type="paragraph" w:styleId="ListContinue">
    <w:name w:val="List Continue"/>
    <w:basedOn w:val="Normal"/>
    <w:qFormat/>
    <w:rsid w:val="00EE1DA5"/>
    <w:pPr>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qFormat/>
    <w:rsid w:val="00EE1DA5"/>
    <w:pPr>
      <w:jc w:val="left"/>
    </w:pPr>
    <w:rPr>
      <w:rFonts w:ascii="Courier New" w:hAnsi="Courier New" w:cs="Courier New"/>
      <w:szCs w:val="20"/>
      <w:lang w:val="en-US"/>
    </w:rPr>
  </w:style>
  <w:style w:type="paragraph" w:styleId="BalloonText">
    <w:name w:val="Balloon Text"/>
    <w:basedOn w:val="Normal"/>
    <w:link w:val="BalloonTextChar"/>
    <w:semiHidden/>
    <w:qFormat/>
    <w:rsid w:val="00EE1DA5"/>
    <w:rPr>
      <w:rFonts w:ascii="Tahoma" w:hAnsi="Tahoma" w:cs="Tahoma"/>
      <w:sz w:val="16"/>
      <w:szCs w:val="16"/>
    </w:rPr>
  </w:style>
  <w:style w:type="paragraph" w:styleId="HTMLPreformatted">
    <w:name w:val="HTML Preformatted"/>
    <w:basedOn w:val="Normal"/>
    <w:link w:val="HTMLPreformattedChar"/>
    <w:qFormat/>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paragraph" w:customStyle="1" w:styleId="n">
    <w:name w:val="n"/>
    <w:basedOn w:val="BodyText3"/>
    <w:qFormat/>
    <w:rsid w:val="00EE1DA5"/>
    <w:rPr>
      <w:sz w:val="20"/>
    </w:rPr>
  </w:style>
  <w:style w:type="paragraph" w:customStyle="1" w:styleId="Navaden1">
    <w:name w:val="Navaden1"/>
    <w:qFormat/>
    <w:rsid w:val="00EE1DA5"/>
    <w:pPr>
      <w:widowControl w:val="0"/>
      <w:textAlignment w:val="baseline"/>
    </w:pPr>
    <w:rPr>
      <w:lang w:eastAsia="en-US"/>
    </w:rPr>
  </w:style>
  <w:style w:type="paragraph" w:customStyle="1" w:styleId="normal1">
    <w:name w:val="normal1"/>
    <w:basedOn w:val="Normal"/>
    <w:qFormat/>
    <w:rsid w:val="00EE1DA5"/>
    <w:pPr>
      <w:spacing w:line="360" w:lineRule="auto"/>
    </w:pPr>
    <w:rPr>
      <w:rFonts w:ascii="CG Times (WN)" w:hAnsi="CG Times (WN)"/>
      <w:szCs w:val="20"/>
      <w:lang w:val="en-US"/>
    </w:rPr>
  </w:style>
  <w:style w:type="paragraph" w:customStyle="1" w:styleId="Radivoj">
    <w:name w:val="Radivoj"/>
    <w:basedOn w:val="Normal"/>
    <w:qFormat/>
    <w:rsid w:val="00EE1DA5"/>
    <w:pPr>
      <w:jc w:val="left"/>
    </w:pPr>
    <w:rPr>
      <w:sz w:val="24"/>
      <w:szCs w:val="20"/>
      <w:lang w:eastAsia="sl-SI"/>
    </w:rPr>
  </w:style>
  <w:style w:type="paragraph" w:customStyle="1" w:styleId="StyleHeading2">
    <w:name w:val="Style Heading 2"/>
    <w:basedOn w:val="Heading1"/>
    <w:qFormat/>
    <w:rsid w:val="00EE1DA5"/>
    <w:pPr>
      <w:numPr>
        <w:numId w:val="0"/>
      </w:numPr>
      <w:jc w:val="left"/>
    </w:pPr>
    <w:rPr>
      <w:rFonts w:ascii="Cambria" w:hAnsi="Cambria" w:cs="Times New Roman"/>
      <w:b/>
      <w:bCs/>
      <w:lang w:eastAsia="sl-SI"/>
    </w:rPr>
  </w:style>
  <w:style w:type="paragraph" w:customStyle="1" w:styleId="Naslov1">
    <w:name w:val="Naslov1"/>
    <w:basedOn w:val="Heading3"/>
    <w:qFormat/>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paragraph" w:styleId="ListBullet">
    <w:name w:val="List Bullet"/>
    <w:basedOn w:val="Normal"/>
    <w:autoRedefine/>
    <w:uiPriority w:val="99"/>
    <w:unhideWhenUsed/>
    <w:qFormat/>
    <w:rsid w:val="00EA06F0"/>
    <w:pPr>
      <w:numPr>
        <w:numId w:val="3"/>
      </w:numPr>
      <w:spacing w:before="120" w:after="120"/>
    </w:pPr>
    <w:rPr>
      <w:rFonts w:eastAsia="Calibri"/>
      <w:i/>
      <w:szCs w:val="20"/>
      <w:lang w:eastAsia="sl-SI"/>
    </w:rPr>
  </w:style>
  <w:style w:type="paragraph" w:customStyle="1" w:styleId="default">
    <w:name w:val="default"/>
    <w:basedOn w:val="Normal"/>
    <w:qFormat/>
    <w:rsid w:val="005C67BE"/>
    <w:pPr>
      <w:jc w:val="left"/>
    </w:pPr>
    <w:rPr>
      <w:rFonts w:eastAsia="Calibri" w:cs="Arial"/>
      <w:color w:val="000000"/>
      <w:sz w:val="24"/>
      <w:lang w:eastAsia="ar-SA"/>
    </w:rPr>
  </w:style>
  <w:style w:type="paragraph" w:customStyle="1" w:styleId="StyleHeading211ptBoldCentered">
    <w:name w:val="Style Heading 2 + 11 pt Bold Centered"/>
    <w:basedOn w:val="Heading2"/>
    <w:autoRedefine/>
    <w:qFormat/>
    <w:rsid w:val="00FB18FF"/>
    <w:pPr>
      <w:numPr>
        <w:ilvl w:val="0"/>
        <w:numId w:val="0"/>
      </w:numPr>
      <w:jc w:val="center"/>
    </w:pPr>
    <w:rPr>
      <w:rFonts w:cs="Arial"/>
      <w:b/>
      <w:bCs/>
    </w:rPr>
  </w:style>
  <w:style w:type="paragraph" w:styleId="CommentText">
    <w:name w:val="annotation text"/>
    <w:basedOn w:val="Normal"/>
    <w:link w:val="CommentTextChar"/>
    <w:unhideWhenUsed/>
    <w:qFormat/>
    <w:rsid w:val="00397227"/>
    <w:rPr>
      <w:szCs w:val="20"/>
    </w:rPr>
  </w:style>
  <w:style w:type="paragraph" w:styleId="CommentSubject">
    <w:name w:val="annotation subject"/>
    <w:basedOn w:val="CommentText"/>
    <w:next w:val="CommentText"/>
    <w:link w:val="CommentSubjectChar"/>
    <w:uiPriority w:val="99"/>
    <w:semiHidden/>
    <w:unhideWhenUsed/>
    <w:qFormat/>
    <w:rsid w:val="00397227"/>
    <w:rPr>
      <w:b/>
      <w:bCs/>
    </w:rPr>
  </w:style>
  <w:style w:type="paragraph" w:styleId="Revision">
    <w:name w:val="Revision"/>
    <w:uiPriority w:val="99"/>
    <w:semiHidden/>
    <w:qFormat/>
    <w:rsid w:val="006F6374"/>
    <w:rPr>
      <w:rFonts w:ascii="Arial" w:hAnsi="Arial"/>
      <w:szCs w:val="24"/>
      <w:lang w:eastAsia="en-US"/>
    </w:rPr>
  </w:style>
  <w:style w:type="paragraph" w:styleId="EndnoteText">
    <w:name w:val="endnote text"/>
    <w:basedOn w:val="Normal"/>
    <w:link w:val="EndnoteTextChar"/>
    <w:semiHidden/>
    <w:rsid w:val="00C05128"/>
    <w:pPr>
      <w:spacing w:before="120" w:after="120"/>
    </w:pPr>
    <w:rPr>
      <w:szCs w:val="20"/>
      <w:lang w:eastAsia="sl-SI"/>
    </w:rPr>
  </w:style>
  <w:style w:type="paragraph" w:styleId="IndexHeading">
    <w:name w:val="index heading"/>
    <w:basedOn w:val="Heading"/>
  </w:style>
  <w:style w:type="paragraph" w:styleId="TOCHeading">
    <w:name w:val="TOC Heading"/>
    <w:basedOn w:val="Heading1"/>
    <w:next w:val="Normal"/>
    <w:uiPriority w:val="39"/>
    <w:unhideWhenUsed/>
    <w:qFormat/>
    <w:rsid w:val="00C05128"/>
    <w:pPr>
      <w:keepLines/>
      <w:numPr>
        <w:numId w:val="0"/>
      </w:numPr>
      <w:spacing w:before="480" w:after="0" w:line="276" w:lineRule="auto"/>
      <w:jc w:val="left"/>
      <w:outlineLvl w:val="9"/>
    </w:pPr>
    <w:rPr>
      <w:rFonts w:ascii="Cambria" w:hAnsi="Cambria" w:cs="Times New Roman"/>
      <w:b/>
      <w:bCs/>
      <w:color w:val="365F91"/>
      <w:kern w:val="0"/>
      <w:sz w:val="28"/>
      <w:szCs w:val="28"/>
      <w:lang w:val="en-US"/>
    </w:rPr>
  </w:style>
  <w:style w:type="paragraph" w:customStyle="1" w:styleId="Style-heading2">
    <w:name w:val="Style-heading 2"/>
    <w:basedOn w:val="Normal"/>
    <w:link w:val="Style-heading2Char"/>
    <w:qFormat/>
    <w:rsid w:val="007B36A9"/>
    <w:pPr>
      <w:spacing w:before="120" w:after="240"/>
      <w:jc w:val="center"/>
    </w:pPr>
    <w:rPr>
      <w:b/>
      <w:caps/>
      <w:lang w:eastAsia="ar-SA"/>
    </w:rPr>
  </w:style>
  <w:style w:type="paragraph" w:customStyle="1" w:styleId="Naslov2">
    <w:name w:val="Naslov 2"/>
    <w:basedOn w:val="Normal"/>
    <w:qFormat/>
    <w:rsid w:val="007B36A9"/>
    <w:pPr>
      <w:jc w:val="center"/>
    </w:pPr>
    <w:rPr>
      <w:rFonts w:ascii="Times New Roman" w:hAnsi="Times New Roman"/>
      <w:b/>
      <w:sz w:val="26"/>
      <w:lang w:val="en-AU"/>
    </w:rPr>
  </w:style>
  <w:style w:type="paragraph" w:customStyle="1" w:styleId="Navaden">
    <w:name w:val="Navaden"/>
    <w:qFormat/>
    <w:rsid w:val="007B36A9"/>
    <w:pPr>
      <w:widowControl w:val="0"/>
      <w:textAlignment w:val="baseline"/>
    </w:pPr>
    <w:rPr>
      <w:lang w:eastAsia="en-US"/>
    </w:rPr>
  </w:style>
  <w:style w:type="paragraph" w:customStyle="1" w:styleId="PreformattedText">
    <w:name w:val="Preformatted Text"/>
    <w:basedOn w:val="Normal"/>
    <w:qFormat/>
    <w:rsid w:val="00FB40BD"/>
    <w:pPr>
      <w:widowControl w:val="0"/>
      <w:jc w:val="left"/>
    </w:pPr>
    <w:rPr>
      <w:rFonts w:ascii="Courier New" w:eastAsia="NSimSun" w:hAnsi="Courier New" w:cs="Courier New"/>
      <w:kern w:val="2"/>
      <w:szCs w:val="20"/>
      <w:lang w:val="en-US" w:eastAsia="hi-IN" w:bidi="hi-IN"/>
    </w:rPr>
  </w:style>
  <w:style w:type="paragraph" w:styleId="NoSpacing">
    <w:name w:val="No Spacing"/>
    <w:basedOn w:val="Normal"/>
    <w:link w:val="NoSpacingChar"/>
    <w:uiPriority w:val="1"/>
    <w:qFormat/>
    <w:rsid w:val="002E387D"/>
    <w:rPr>
      <w:rFonts w:eastAsiaTheme="minorEastAsia" w:cstheme="minorBidi"/>
      <w:szCs w:val="22"/>
      <w:lang w:val="en-GB" w:eastAsia="sl-SI"/>
    </w:rPr>
  </w:style>
  <w:style w:type="paragraph" w:customStyle="1" w:styleId="FrameContents">
    <w:name w:val="Frame Contents"/>
    <w:basedOn w:val="Normal"/>
    <w:qFormat/>
  </w:style>
  <w:style w:type="numbering" w:customStyle="1" w:styleId="NoList1">
    <w:name w:val="No List1"/>
    <w:uiPriority w:val="99"/>
    <w:semiHidden/>
    <w:unhideWhenUsed/>
    <w:qFormat/>
    <w:rsid w:val="007B36A9"/>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6240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93B8-1AEB-4BC6-9C30-6F7EB55C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56</Pages>
  <Words>21347</Words>
  <Characters>121682</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142744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dc:description/>
  <cp:lastModifiedBy>Dusa Mateja</cp:lastModifiedBy>
  <cp:revision>8</cp:revision>
  <cp:lastPrinted>2025-07-31T14:39:00Z</cp:lastPrinted>
  <dcterms:created xsi:type="dcterms:W3CDTF">2025-09-19T11:22:00Z</dcterms:created>
  <dcterms:modified xsi:type="dcterms:W3CDTF">2025-09-19T12:01:00Z</dcterms:modified>
  <dc:language>en-US</dc:language>
</cp:coreProperties>
</file>